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5612F8">
        <w:rPr>
          <w:b/>
          <w:i/>
          <w:sz w:val="22"/>
          <w:szCs w:val="22"/>
          <w:lang w:val="en-GB"/>
        </w:rPr>
        <w:t xml:space="preserve">Bc </w:t>
      </w:r>
      <w:r w:rsidR="00B42D28">
        <w:rPr>
          <w:b/>
          <w:i/>
          <w:sz w:val="22"/>
          <w:szCs w:val="22"/>
          <w:lang w:val="en-GB"/>
        </w:rPr>
        <w:t xml:space="preserve">Lucie </w:t>
      </w:r>
      <w:proofErr w:type="spellStart"/>
      <w:r w:rsidR="00B42D28">
        <w:rPr>
          <w:b/>
          <w:i/>
          <w:sz w:val="22"/>
          <w:szCs w:val="22"/>
          <w:lang w:val="en-GB"/>
        </w:rPr>
        <w:t>Zlamalova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B42D28">
        <w:rPr>
          <w:b/>
          <w:i/>
          <w:sz w:val="22"/>
          <w:szCs w:val="22"/>
          <w:lang w:val="en-GB"/>
        </w:rPr>
        <w:t>Ing.</w:t>
      </w:r>
      <w:r w:rsidR="005612F8">
        <w:rPr>
          <w:b/>
          <w:i/>
          <w:sz w:val="22"/>
          <w:szCs w:val="22"/>
          <w:lang w:val="en-GB"/>
        </w:rPr>
        <w:t>Michael</w:t>
      </w:r>
      <w:proofErr w:type="spellEnd"/>
      <w:r w:rsidR="005612F8">
        <w:rPr>
          <w:b/>
          <w:i/>
          <w:sz w:val="22"/>
          <w:szCs w:val="22"/>
          <w:lang w:val="en-GB"/>
        </w:rPr>
        <w:t xml:space="preserve"> Adu Kwarteng, </w:t>
      </w:r>
      <w:proofErr w:type="spellStart"/>
      <w:proofErr w:type="gramStart"/>
      <w:r w:rsidR="005612F8">
        <w:rPr>
          <w:b/>
          <w:i/>
          <w:sz w:val="22"/>
          <w:szCs w:val="22"/>
          <w:lang w:val="en-GB"/>
        </w:rPr>
        <w:t>Ph.</w:t>
      </w:r>
      <w:r w:rsidR="00047429">
        <w:rPr>
          <w:b/>
          <w:i/>
          <w:sz w:val="22"/>
          <w:szCs w:val="22"/>
          <w:lang w:val="en-GB"/>
        </w:rPr>
        <w:t>D</w:t>
      </w:r>
      <w:proofErr w:type="spellEnd"/>
      <w:proofErr w:type="gram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5612F8">
        <w:rPr>
          <w:b/>
          <w:i/>
          <w:sz w:val="22"/>
          <w:szCs w:val="22"/>
          <w:lang w:val="en-GB"/>
        </w:rPr>
        <w:t>20</w:t>
      </w:r>
      <w:r w:rsidR="00B42D28">
        <w:rPr>
          <w:b/>
          <w:i/>
          <w:sz w:val="22"/>
          <w:szCs w:val="22"/>
          <w:lang w:val="en-GB"/>
        </w:rPr>
        <w:t>19</w:t>
      </w:r>
      <w:r w:rsidR="005612F8">
        <w:rPr>
          <w:b/>
          <w:i/>
          <w:sz w:val="22"/>
          <w:szCs w:val="22"/>
          <w:lang w:val="en-GB"/>
        </w:rPr>
        <w:t>/20</w:t>
      </w:r>
      <w:r w:rsidR="00B42D28">
        <w:rPr>
          <w:b/>
          <w:i/>
          <w:sz w:val="22"/>
          <w:szCs w:val="22"/>
          <w:lang w:val="en-GB"/>
        </w:rPr>
        <w:t>20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42D28">
        <w:rPr>
          <w:b/>
          <w:i/>
          <w:sz w:val="22"/>
          <w:szCs w:val="22"/>
          <w:lang w:val="en-GB"/>
        </w:rPr>
        <w:t xml:space="preserve">Project of E-shop Implementation for the Company </w:t>
      </w:r>
      <w:proofErr w:type="spellStart"/>
      <w:proofErr w:type="gramStart"/>
      <w:r w:rsidR="00B42D28">
        <w:rPr>
          <w:b/>
          <w:i/>
          <w:sz w:val="22"/>
          <w:szCs w:val="22"/>
          <w:lang w:val="en-GB"/>
        </w:rPr>
        <w:t>Izolinvest,s</w:t>
      </w:r>
      <w:proofErr w:type="gramEnd"/>
      <w:r w:rsidR="00B42D28">
        <w:rPr>
          <w:b/>
          <w:i/>
          <w:sz w:val="22"/>
          <w:szCs w:val="22"/>
          <w:lang w:val="en-GB"/>
        </w:rPr>
        <w:t>.r.o</w:t>
      </w:r>
      <w:proofErr w:type="spellEnd"/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 w:rsidRPr="009E1B83">
              <w:rPr>
                <w:b/>
                <w:snapToGrid w:val="0"/>
                <w:color w:val="000000"/>
                <w:lang w:val="en-GB"/>
              </w:rPr>
            </w:r>
            <w:r w:rsidR="006253E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 w:rsidRPr="009E1B83">
              <w:rPr>
                <w:b/>
                <w:snapToGrid w:val="0"/>
                <w:color w:val="000000"/>
                <w:lang w:val="en-GB"/>
              </w:rPr>
            </w:r>
            <w:r w:rsidR="006253E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 w:rsidRPr="009E1B83">
              <w:rPr>
                <w:b/>
                <w:snapToGrid w:val="0"/>
                <w:color w:val="000000"/>
                <w:lang w:val="en-GB"/>
              </w:rPr>
            </w:r>
            <w:r w:rsidR="006253E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 w:rsidRPr="009E1B83">
              <w:rPr>
                <w:b/>
                <w:snapToGrid w:val="0"/>
                <w:color w:val="000000"/>
                <w:lang w:val="en-GB"/>
              </w:rPr>
            </w:r>
            <w:r w:rsidR="006253E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 w:rsidRPr="009E1B83">
              <w:rPr>
                <w:b/>
                <w:snapToGrid w:val="0"/>
                <w:color w:val="000000"/>
                <w:lang w:val="en-GB"/>
              </w:rPr>
            </w:r>
            <w:r w:rsidR="006253E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 w:rsidRPr="009E1B83">
              <w:rPr>
                <w:b/>
                <w:snapToGrid w:val="0"/>
                <w:color w:val="000000"/>
                <w:lang w:val="en-GB"/>
              </w:rPr>
            </w:r>
            <w:r w:rsidR="006253E5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B42D28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6253E5">
              <w:rPr>
                <w:snapToGrid w:val="0"/>
                <w:color w:val="000000"/>
                <w:lang w:val="en-GB"/>
              </w:rPr>
            </w:r>
            <w:r w:rsidR="006253E5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932E13" w:rsidP="00356A1E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B42D28">
              <w:rPr>
                <w:b/>
                <w:noProof/>
                <w:snapToGrid w:val="0"/>
                <w:color w:val="000000"/>
                <w:lang w:val="en-GB"/>
              </w:rPr>
              <w:t>24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:rsidR="00215385" w:rsidRDefault="001237D5" w:rsidP="001237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665F" w:rsidRPr="005D665F">
        <w:rPr>
          <w:i/>
          <w:noProof/>
        </w:rPr>
        <w:t xml:space="preserve">The study was focused on </w:t>
      </w:r>
      <w:r w:rsidR="005D665F">
        <w:rPr>
          <w:i/>
          <w:noProof/>
        </w:rPr>
        <w:t xml:space="preserve">implementing e-shop for the company Izolinvest,s.r.o </w:t>
      </w:r>
      <w:r w:rsidR="005D665F" w:rsidRPr="005D665F">
        <w:rPr>
          <w:i/>
          <w:noProof/>
        </w:rPr>
        <w:t xml:space="preserve"> in the Czech Republic.Hence,a well composed outline has been initiated via the current study to offer a comprehensible solution to the management of the afforementioned company.I appreciate the zeal and effort of the candidate to undertake this interesting project.</w:t>
      </w:r>
      <w:r w:rsidR="005468C9">
        <w:rPr>
          <w:i/>
          <w:noProof/>
        </w:rPr>
        <w:t>I would like to recommend the candidate of her high level of composition in terms of language in the entire write-up.Reading the manuscript gave me  'goose pimples' as a non-</w:t>
      </w:r>
      <w:bookmarkStart w:id="9" w:name="_GoBack"/>
      <w:bookmarkEnd w:id="9"/>
      <w:r w:rsidR="005468C9">
        <w:rPr>
          <w:i/>
          <w:noProof/>
        </w:rPr>
        <w:t>native speaker of the English language flowing correctly and articulating her points in a more scientific manner.Well done! and more grease to your elbows.</w:t>
      </w:r>
    </w:p>
    <w:p w:rsidR="00215385" w:rsidRDefault="00215385" w:rsidP="001237D5">
      <w:pPr>
        <w:rPr>
          <w:i/>
          <w:noProof/>
        </w:rPr>
      </w:pPr>
      <w:r>
        <w:rPr>
          <w:i/>
          <w:noProof/>
        </w:rPr>
        <w:t>Qusetions</w:t>
      </w:r>
    </w:p>
    <w:p w:rsidR="00215385" w:rsidRDefault="00215385" w:rsidP="001237D5">
      <w:pPr>
        <w:rPr>
          <w:i/>
          <w:noProof/>
        </w:rPr>
      </w:pPr>
      <w:r>
        <w:rPr>
          <w:i/>
          <w:noProof/>
        </w:rPr>
        <w:t xml:space="preserve">1. </w:t>
      </w:r>
      <w:r w:rsidR="006732BB">
        <w:rPr>
          <w:i/>
          <w:noProof/>
        </w:rPr>
        <w:t xml:space="preserve">In few sentences, can you tell the committee what your </w:t>
      </w:r>
      <w:r w:rsidR="00205366">
        <w:rPr>
          <w:i/>
          <w:noProof/>
        </w:rPr>
        <w:t>project</w:t>
      </w:r>
      <w:r w:rsidR="006732BB">
        <w:rPr>
          <w:i/>
          <w:noProof/>
        </w:rPr>
        <w:t xml:space="preserve"> is all about?</w:t>
      </w:r>
    </w:p>
    <w:p w:rsidR="006732BB" w:rsidRDefault="006732BB" w:rsidP="001237D5">
      <w:pPr>
        <w:rPr>
          <w:i/>
          <w:noProof/>
        </w:rPr>
      </w:pPr>
      <w:r>
        <w:rPr>
          <w:i/>
          <w:noProof/>
        </w:rPr>
        <w:t>2. What is your motivation to embark on a project</w:t>
      </w:r>
      <w:r w:rsidR="005468C9">
        <w:rPr>
          <w:i/>
          <w:noProof/>
        </w:rPr>
        <w:t>/</w:t>
      </w:r>
      <w:r w:rsidR="005468C9" w:rsidRPr="005468C9">
        <w:rPr>
          <w:i/>
          <w:noProof/>
        </w:rPr>
        <w:t>implem</w:t>
      </w:r>
      <w:r w:rsidR="005468C9">
        <w:rPr>
          <w:i/>
          <w:noProof/>
        </w:rPr>
        <w:t>ent</w:t>
      </w:r>
      <w:r w:rsidR="005468C9" w:rsidRPr="005468C9">
        <w:rPr>
          <w:i/>
          <w:noProof/>
        </w:rPr>
        <w:t xml:space="preserve"> e-shop for the company Izolinvest,s.r.o  in the Czech Republic</w:t>
      </w:r>
      <w:r>
        <w:rPr>
          <w:i/>
          <w:noProof/>
        </w:rPr>
        <w:t>?</w:t>
      </w:r>
    </w:p>
    <w:p w:rsidR="006732BB" w:rsidRDefault="006732BB" w:rsidP="001237D5">
      <w:pPr>
        <w:rPr>
          <w:i/>
          <w:noProof/>
        </w:rPr>
      </w:pPr>
      <w:r>
        <w:rPr>
          <w:i/>
          <w:noProof/>
        </w:rPr>
        <w:t xml:space="preserve">3. Based on the findings of your project,outline or tell the committee your recommendations for </w:t>
      </w:r>
      <w:r w:rsidR="005468C9" w:rsidRPr="005468C9">
        <w:rPr>
          <w:i/>
          <w:noProof/>
        </w:rPr>
        <w:t>for the company Izolinvest,s.r.o</w:t>
      </w:r>
      <w:r>
        <w:rPr>
          <w:i/>
          <w:noProof/>
        </w:rPr>
        <w:t xml:space="preserve"> to enhance </w:t>
      </w:r>
      <w:r w:rsidR="005468C9">
        <w:rPr>
          <w:i/>
          <w:noProof/>
        </w:rPr>
        <w:t>the construction and distribution(e-shop) as your objective of implementing the project</w:t>
      </w:r>
      <w:r>
        <w:rPr>
          <w:i/>
          <w:noProof/>
        </w:rPr>
        <w:t>.</w:t>
      </w:r>
    </w:p>
    <w:p w:rsidR="00205366" w:rsidRDefault="00205366" w:rsidP="001237D5">
      <w:pPr>
        <w:rPr>
          <w:i/>
          <w:noProof/>
        </w:rPr>
      </w:pPr>
      <w:r>
        <w:rPr>
          <w:i/>
          <w:noProof/>
        </w:rPr>
        <w:t>4. What would you have change or add if your were to do this project again?</w:t>
      </w:r>
    </w:p>
    <w:p w:rsidR="00215385" w:rsidRDefault="00215385" w:rsidP="001237D5">
      <w:pPr>
        <w:rPr>
          <w:i/>
          <w:noProof/>
        </w:rPr>
      </w:pPr>
    </w:p>
    <w:p w:rsidR="001237D5" w:rsidRPr="00AE58C9" w:rsidRDefault="001237D5" w:rsidP="001237D5">
      <w:pPr>
        <w:rPr>
          <w:i/>
        </w:rPr>
      </w:pPr>
      <w:r>
        <w:rPr>
          <w:i/>
        </w:rPr>
        <w:fldChar w:fldCharType="end"/>
      </w:r>
      <w:bookmarkEnd w:id="8"/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1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6253E5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FootnoteReference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936F76">
        <w:rPr>
          <w:i/>
          <w:noProof/>
          <w:lang w:val="en-GB"/>
        </w:rPr>
        <w:t>22</w:t>
      </w:r>
      <w:r w:rsidR="00205366">
        <w:rPr>
          <w:i/>
          <w:noProof/>
          <w:lang w:val="en-GB"/>
        </w:rPr>
        <w:t>/0</w:t>
      </w:r>
      <w:r w:rsidR="00936F76">
        <w:rPr>
          <w:i/>
          <w:noProof/>
          <w:lang w:val="en-GB"/>
        </w:rPr>
        <w:t>6</w:t>
      </w:r>
      <w:r w:rsidR="00205366">
        <w:rPr>
          <w:i/>
          <w:noProof/>
          <w:lang w:val="en-GB"/>
        </w:rPr>
        <w:t>/20</w:t>
      </w:r>
      <w:r w:rsidR="00936F76">
        <w:rPr>
          <w:i/>
          <w:noProof/>
          <w:lang w:val="en-GB"/>
        </w:rPr>
        <w:t>20</w:t>
      </w:r>
      <w:r w:rsidR="00932E13" w:rsidRPr="009E1B83">
        <w:rPr>
          <w:i/>
          <w:lang w:val="en-GB"/>
        </w:rPr>
        <w:fldChar w:fldCharType="end"/>
      </w:r>
      <w:bookmarkEnd w:id="10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lastRenderedPageBreak/>
        <w:tab/>
        <w:t>………………………………………</w:t>
      </w:r>
    </w:p>
    <w:p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3E5" w:rsidRDefault="006253E5">
      <w:r>
        <w:separator/>
      </w:r>
    </w:p>
  </w:endnote>
  <w:endnote w:type="continuationSeparator" w:id="0">
    <w:p w:rsidR="006253E5" w:rsidRDefault="0062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3E5" w:rsidRDefault="006253E5">
      <w:r>
        <w:separator/>
      </w:r>
    </w:p>
  </w:footnote>
  <w:footnote w:type="continuationSeparator" w:id="0">
    <w:p w:rsidR="006253E5" w:rsidRDefault="006253E5">
      <w:r>
        <w:continuationSeparator/>
      </w:r>
    </w:p>
  </w:footnote>
  <w:footnote w:id="1">
    <w:p w:rsidR="00845B98" w:rsidRDefault="00845B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47429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38D3"/>
    <w:rsid w:val="001744E5"/>
    <w:rsid w:val="001918A8"/>
    <w:rsid w:val="00193DD9"/>
    <w:rsid w:val="001A46CB"/>
    <w:rsid w:val="001A6F9F"/>
    <w:rsid w:val="001B3611"/>
    <w:rsid w:val="001B5B85"/>
    <w:rsid w:val="001E0D4A"/>
    <w:rsid w:val="00205366"/>
    <w:rsid w:val="00211D01"/>
    <w:rsid w:val="002126D4"/>
    <w:rsid w:val="00215385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1D5"/>
    <w:rsid w:val="002B5820"/>
    <w:rsid w:val="002C18AE"/>
    <w:rsid w:val="002E04A7"/>
    <w:rsid w:val="00314823"/>
    <w:rsid w:val="00323EA7"/>
    <w:rsid w:val="00345DAD"/>
    <w:rsid w:val="00347E98"/>
    <w:rsid w:val="003526FB"/>
    <w:rsid w:val="00356A1E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28B9"/>
    <w:rsid w:val="004055A2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A3235"/>
    <w:rsid w:val="004F54EE"/>
    <w:rsid w:val="005306E6"/>
    <w:rsid w:val="005358E6"/>
    <w:rsid w:val="005468C9"/>
    <w:rsid w:val="005612F8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D665F"/>
    <w:rsid w:val="005E1278"/>
    <w:rsid w:val="005F755D"/>
    <w:rsid w:val="005F7F31"/>
    <w:rsid w:val="0060527D"/>
    <w:rsid w:val="006253E5"/>
    <w:rsid w:val="00626AB5"/>
    <w:rsid w:val="00633925"/>
    <w:rsid w:val="006368C3"/>
    <w:rsid w:val="006671D8"/>
    <w:rsid w:val="006732BB"/>
    <w:rsid w:val="006871BA"/>
    <w:rsid w:val="00693082"/>
    <w:rsid w:val="006E2A8B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A475F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36F76"/>
    <w:rsid w:val="0095256D"/>
    <w:rsid w:val="0095727F"/>
    <w:rsid w:val="009679AA"/>
    <w:rsid w:val="00970214"/>
    <w:rsid w:val="00971DE0"/>
    <w:rsid w:val="00983820"/>
    <w:rsid w:val="0099424A"/>
    <w:rsid w:val="009A3359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1194"/>
    <w:rsid w:val="00A52598"/>
    <w:rsid w:val="00A57D9B"/>
    <w:rsid w:val="00A71F9D"/>
    <w:rsid w:val="00A925F6"/>
    <w:rsid w:val="00AB6F2E"/>
    <w:rsid w:val="00AC0906"/>
    <w:rsid w:val="00AC6304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42D28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4796A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CF2350"/>
    <w:rsid w:val="00D22F75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1941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D1BC8"/>
    <w:rsid w:val="00F04BF6"/>
    <w:rsid w:val="00F30FB7"/>
    <w:rsid w:val="00F506F8"/>
    <w:rsid w:val="00F63421"/>
    <w:rsid w:val="00F63D6B"/>
    <w:rsid w:val="00F73203"/>
    <w:rsid w:val="00F76F59"/>
    <w:rsid w:val="00F85FF5"/>
    <w:rsid w:val="00F8725E"/>
    <w:rsid w:val="00F93E10"/>
    <w:rsid w:val="00FA063B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7C326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DefaultParagraphFont"/>
    <w:rsid w:val="00421673"/>
  </w:style>
  <w:style w:type="paragraph" w:styleId="BalloonText">
    <w:name w:val="Balloon Text"/>
    <w:basedOn w:val="Normal"/>
    <w:link w:val="BalloonText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Michael Adu Kwarteng</cp:lastModifiedBy>
  <cp:revision>5</cp:revision>
  <cp:lastPrinted>2020-06-22T11:16:00Z</cp:lastPrinted>
  <dcterms:created xsi:type="dcterms:W3CDTF">2020-06-22T08:12:00Z</dcterms:created>
  <dcterms:modified xsi:type="dcterms:W3CDTF">2020-06-22T11:16:00Z</dcterms:modified>
</cp:coreProperties>
</file>