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2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Miklášová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2D6D" w:rsidP="00362AB0">
            <w:pPr>
              <w:rPr>
                <w:sz w:val="22"/>
                <w:szCs w:val="22"/>
              </w:rPr>
            </w:pPr>
            <w:r w:rsidRPr="005F2D6D">
              <w:rPr>
                <w:sz w:val="22"/>
                <w:szCs w:val="22"/>
              </w:rPr>
              <w:t>Přechod člověka z aktivního života do starobního důchodu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F2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2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2D6D" w:rsidP="005F2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3847B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25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A2514" w:rsidRDefault="00B411DB" w:rsidP="005A2514">
            <w:pPr>
              <w:jc w:val="both"/>
              <w:rPr>
                <w:b/>
                <w:sz w:val="22"/>
                <w:szCs w:val="22"/>
              </w:rPr>
            </w:pPr>
            <w:r w:rsidRPr="005A2514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5A2514">
            <w:pPr>
              <w:jc w:val="both"/>
              <w:rPr>
                <w:sz w:val="22"/>
                <w:szCs w:val="22"/>
              </w:rPr>
            </w:pPr>
          </w:p>
          <w:p w:rsidR="00B411DB" w:rsidRPr="005A2514" w:rsidRDefault="007D0B9B" w:rsidP="005A25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A2514">
              <w:rPr>
                <w:sz w:val="22"/>
                <w:szCs w:val="22"/>
              </w:rPr>
              <w:t>Název práce Přechod člověka z aktivního života do starobního důchodu zcela odpovídá tématu a jeho výběr je v souladu se studovaným oborem.</w:t>
            </w:r>
          </w:p>
          <w:p w:rsidR="00B411DB" w:rsidRPr="005A2514" w:rsidRDefault="007D0B9B" w:rsidP="005A25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A2514">
              <w:rPr>
                <w:sz w:val="22"/>
                <w:szCs w:val="22"/>
              </w:rPr>
              <w:t xml:space="preserve">Teoretickou část bakalářské práce tvoří tři kapitoly, v nichž autorka popisuje stáří a stárnutí v kontextu změn s tím spojených, včetně odchodu do starobního důchodu. Kapitoly na sebe navazují, hlubší vhled do této problematiky by přispěl vyšší kvalitě teoretické části. </w:t>
            </w:r>
          </w:p>
          <w:p w:rsidR="007D0B9B" w:rsidRPr="005A2514" w:rsidRDefault="007D0B9B" w:rsidP="005A25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A2514">
              <w:rPr>
                <w:sz w:val="22"/>
                <w:szCs w:val="22"/>
              </w:rPr>
              <w:t>V</w:t>
            </w:r>
            <w:r w:rsidR="003847B9" w:rsidRPr="005A2514">
              <w:rPr>
                <w:sz w:val="22"/>
                <w:szCs w:val="22"/>
              </w:rPr>
              <w:t xml:space="preserve"> praktické části </w:t>
            </w:r>
            <w:r w:rsidRPr="005A2514">
              <w:rPr>
                <w:sz w:val="22"/>
                <w:szCs w:val="22"/>
              </w:rPr>
              <w:t>je popsaná metodologie, včetně vstupu do terénu, získávání respondentů a analýzy dat.</w:t>
            </w:r>
            <w:r w:rsidR="003847B9" w:rsidRPr="005A2514">
              <w:rPr>
                <w:sz w:val="22"/>
                <w:szCs w:val="22"/>
              </w:rPr>
              <w:t xml:space="preserve"> Autorka se rozhodla pro kvalitativní metodologii, kdy vedla </w:t>
            </w:r>
            <w:proofErr w:type="spellStart"/>
            <w:r w:rsidR="003847B9" w:rsidRPr="005A2514">
              <w:rPr>
                <w:sz w:val="22"/>
                <w:szCs w:val="22"/>
              </w:rPr>
              <w:t>polostrukturované</w:t>
            </w:r>
            <w:proofErr w:type="spellEnd"/>
            <w:r w:rsidR="003847B9" w:rsidRPr="005A2514">
              <w:rPr>
                <w:sz w:val="22"/>
                <w:szCs w:val="22"/>
              </w:rPr>
              <w:t xml:space="preserve"> rozhovory se šesti respondenty.</w:t>
            </w:r>
          </w:p>
          <w:p w:rsidR="00B411DB" w:rsidRPr="005A2514" w:rsidRDefault="003847B9" w:rsidP="005A25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A2514">
              <w:rPr>
                <w:sz w:val="22"/>
                <w:szCs w:val="22"/>
              </w:rPr>
              <w:t>Interpretace dat je na úrovni otevřeného kódování.</w:t>
            </w:r>
            <w:r w:rsidR="005A2514" w:rsidRPr="005A2514">
              <w:rPr>
                <w:sz w:val="22"/>
                <w:szCs w:val="22"/>
              </w:rPr>
              <w:t xml:space="preserve"> Výtěžnost dat nebyla úplně vyčerpána. </w:t>
            </w:r>
            <w:r w:rsidRPr="005A2514">
              <w:rPr>
                <w:sz w:val="22"/>
                <w:szCs w:val="22"/>
              </w:rPr>
              <w:t xml:space="preserve"> </w:t>
            </w:r>
          </w:p>
          <w:p w:rsidR="00B411DB" w:rsidRPr="005A2514" w:rsidRDefault="007D0B9B" w:rsidP="005A251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A2514">
              <w:rPr>
                <w:sz w:val="22"/>
                <w:szCs w:val="22"/>
              </w:rPr>
              <w:t>Formální stránka práce je na standardní úrovni.</w:t>
            </w:r>
          </w:p>
          <w:p w:rsidR="00B411DB" w:rsidRPr="00C50B27" w:rsidRDefault="00B411DB" w:rsidP="005A2514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A25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použit způsob výběru respondentů?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F2D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25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2D6D">
              <w:rPr>
                <w:sz w:val="22"/>
                <w:szCs w:val="22"/>
              </w:rPr>
              <w:t xml:space="preserve"> </w:t>
            </w:r>
            <w:proofErr w:type="gramStart"/>
            <w:r w:rsidR="005F2D6D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2D6D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9F" w:rsidRDefault="00F3529F">
      <w:r>
        <w:separator/>
      </w:r>
    </w:p>
  </w:endnote>
  <w:endnote w:type="continuationSeparator" w:id="0">
    <w:p w:rsidR="00F3529F" w:rsidRDefault="00F3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9F" w:rsidRDefault="00F3529F">
      <w:r>
        <w:separator/>
      </w:r>
    </w:p>
  </w:footnote>
  <w:footnote w:type="continuationSeparator" w:id="0">
    <w:p w:rsidR="00F3529F" w:rsidRDefault="00F352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0468E"/>
    <w:multiLevelType w:val="hybridMultilevel"/>
    <w:tmpl w:val="D84EE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6D"/>
    <w:rsid w:val="00031581"/>
    <w:rsid w:val="000E2C47"/>
    <w:rsid w:val="00362AB0"/>
    <w:rsid w:val="003847B9"/>
    <w:rsid w:val="003F5DA2"/>
    <w:rsid w:val="00512982"/>
    <w:rsid w:val="00514664"/>
    <w:rsid w:val="00526D47"/>
    <w:rsid w:val="0055255D"/>
    <w:rsid w:val="005A2514"/>
    <w:rsid w:val="005C219A"/>
    <w:rsid w:val="005F2D6D"/>
    <w:rsid w:val="006847E2"/>
    <w:rsid w:val="00730C1A"/>
    <w:rsid w:val="007D0B9B"/>
    <w:rsid w:val="00965731"/>
    <w:rsid w:val="00B411DB"/>
    <w:rsid w:val="00BA3203"/>
    <w:rsid w:val="00C03D7D"/>
    <w:rsid w:val="00C50B27"/>
    <w:rsid w:val="00D62416"/>
    <w:rsid w:val="00DC1BF5"/>
    <w:rsid w:val="00E709EA"/>
    <w:rsid w:val="00F3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324F4-CAB8-4606-B750-FA6EEB8A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A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Mikl&#225;&#353;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Miklášová_V</Template>
  <TotalTime>53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2021-05-05T07:40:00Z</dcterms:created>
  <dcterms:modified xsi:type="dcterms:W3CDTF">2021-05-11T13:23:00Z</dcterms:modified>
</cp:coreProperties>
</file>