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808"/>
        <w:gridCol w:w="1260"/>
        <w:gridCol w:w="2723"/>
        <w:gridCol w:w="507"/>
        <w:gridCol w:w="506"/>
        <w:gridCol w:w="506"/>
        <w:gridCol w:w="507"/>
        <w:gridCol w:w="506"/>
        <w:gridCol w:w="505"/>
      </w:tblGrid>
      <w:tr w:rsidR="006847E2" w:rsidRPr="00C50B27" w:rsidTr="00C50B27">
        <w:tc>
          <w:tcPr>
            <w:tcW w:w="9828" w:type="dxa"/>
            <w:gridSpan w:val="9"/>
          </w:tcPr>
          <w:p w:rsidR="006847E2" w:rsidRPr="00C50B27" w:rsidRDefault="006847E2" w:rsidP="00CA7D64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 xml:space="preserve">POSUDEK </w:t>
            </w:r>
            <w:r w:rsidR="00F1326B">
              <w:rPr>
                <w:b/>
                <w:sz w:val="22"/>
                <w:szCs w:val="22"/>
              </w:rPr>
              <w:t>OPONENTA</w:t>
            </w:r>
            <w:r w:rsidRPr="00C50B27">
              <w:rPr>
                <w:b/>
                <w:sz w:val="22"/>
                <w:szCs w:val="22"/>
              </w:rPr>
              <w:t xml:space="preserve"> </w:t>
            </w:r>
            <w:r w:rsidR="00CA7D64">
              <w:rPr>
                <w:b/>
                <w:sz w:val="22"/>
                <w:szCs w:val="22"/>
              </w:rPr>
              <w:t>BAKALÁŘSKÉ</w:t>
            </w:r>
            <w:r w:rsidRPr="00C50B27">
              <w:rPr>
                <w:b/>
                <w:sz w:val="22"/>
                <w:szCs w:val="22"/>
              </w:rPr>
              <w:t xml:space="preserve"> PRÁCE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Jméno a příjmení studenta</w:t>
            </w:r>
          </w:p>
        </w:tc>
        <w:tc>
          <w:tcPr>
            <w:tcW w:w="7020" w:type="dxa"/>
            <w:gridSpan w:val="8"/>
          </w:tcPr>
          <w:p w:rsidR="006847E2" w:rsidRPr="00C50B27" w:rsidRDefault="0032685F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Tereza Maková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Název práce</w:t>
            </w:r>
          </w:p>
        </w:tc>
        <w:tc>
          <w:tcPr>
            <w:tcW w:w="7020" w:type="dxa"/>
            <w:gridSpan w:val="8"/>
          </w:tcPr>
          <w:p w:rsidR="006847E2" w:rsidRPr="00C50B27" w:rsidRDefault="0032685F" w:rsidP="0032685F">
            <w:pPr>
              <w:rPr>
                <w:sz w:val="22"/>
                <w:szCs w:val="22"/>
              </w:rPr>
            </w:pPr>
            <w:r w:rsidRPr="0032685F">
              <w:rPr>
                <w:sz w:val="22"/>
                <w:szCs w:val="22"/>
              </w:rPr>
              <w:t>Volný čas studentů v domovech mládeže v Moravskoslezském kraji</w:t>
            </w:r>
          </w:p>
        </w:tc>
      </w:tr>
      <w:tr w:rsidR="00E31001" w:rsidRPr="00C50B27" w:rsidTr="00C50B27">
        <w:tc>
          <w:tcPr>
            <w:tcW w:w="2808" w:type="dxa"/>
          </w:tcPr>
          <w:p w:rsidR="00E31001" w:rsidRPr="00C50B27" w:rsidRDefault="00E31001" w:rsidP="00E3100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Oponent</w:t>
            </w:r>
            <w:r w:rsidRPr="00C50B27">
              <w:rPr>
                <w:sz w:val="22"/>
                <w:szCs w:val="22"/>
              </w:rPr>
              <w:t xml:space="preserve"> práce</w:t>
            </w:r>
          </w:p>
        </w:tc>
        <w:tc>
          <w:tcPr>
            <w:tcW w:w="7020" w:type="dxa"/>
            <w:gridSpan w:val="8"/>
          </w:tcPr>
          <w:p w:rsidR="00E31001" w:rsidRPr="00C6603B" w:rsidRDefault="00E31001" w:rsidP="00E31001">
            <w:pPr>
              <w:rPr>
                <w:sz w:val="22"/>
                <w:szCs w:val="22"/>
              </w:rPr>
            </w:pPr>
            <w:r w:rsidRPr="00C6603B">
              <w:rPr>
                <w:sz w:val="22"/>
                <w:szCs w:val="22"/>
              </w:rPr>
              <w:t>PhDr. Iva Staňková, Ph.D.</w:t>
            </w:r>
          </w:p>
        </w:tc>
      </w:tr>
      <w:tr w:rsidR="00E31001" w:rsidRPr="00C50B27" w:rsidTr="00C50B27">
        <w:tc>
          <w:tcPr>
            <w:tcW w:w="2808" w:type="dxa"/>
          </w:tcPr>
          <w:p w:rsidR="00E31001" w:rsidRPr="00C50B27" w:rsidRDefault="00E31001" w:rsidP="00E31001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Obor</w:t>
            </w:r>
          </w:p>
        </w:tc>
        <w:tc>
          <w:tcPr>
            <w:tcW w:w="7020" w:type="dxa"/>
            <w:gridSpan w:val="8"/>
          </w:tcPr>
          <w:p w:rsidR="00E31001" w:rsidRPr="00C6603B" w:rsidRDefault="00E31001" w:rsidP="00E31001">
            <w:pPr>
              <w:rPr>
                <w:sz w:val="22"/>
                <w:szCs w:val="22"/>
              </w:rPr>
            </w:pPr>
            <w:r w:rsidRPr="00C6603B">
              <w:rPr>
                <w:sz w:val="22"/>
                <w:szCs w:val="22"/>
              </w:rPr>
              <w:t>Sociální pedagogika</w:t>
            </w:r>
          </w:p>
        </w:tc>
      </w:tr>
      <w:tr w:rsidR="00E31001" w:rsidRPr="00C50B27" w:rsidTr="00C50B27">
        <w:tc>
          <w:tcPr>
            <w:tcW w:w="2808" w:type="dxa"/>
          </w:tcPr>
          <w:p w:rsidR="00E31001" w:rsidRPr="00C50B27" w:rsidRDefault="00E31001" w:rsidP="00E31001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Forma studia</w:t>
            </w:r>
          </w:p>
        </w:tc>
        <w:tc>
          <w:tcPr>
            <w:tcW w:w="7020" w:type="dxa"/>
            <w:gridSpan w:val="8"/>
          </w:tcPr>
          <w:p w:rsidR="00E31001" w:rsidRPr="00C6603B" w:rsidRDefault="0032685F" w:rsidP="00E3100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Prezenční</w:t>
            </w:r>
          </w:p>
        </w:tc>
      </w:tr>
      <w:tr w:rsidR="00E31001" w:rsidRPr="00C50B27" w:rsidTr="00C50B27">
        <w:tc>
          <w:tcPr>
            <w:tcW w:w="2808" w:type="dxa"/>
            <w:vAlign w:val="center"/>
          </w:tcPr>
          <w:p w:rsidR="00E31001" w:rsidRPr="00C50B27" w:rsidRDefault="00E31001" w:rsidP="00E31001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Kritéria hodnocení práce</w:t>
            </w:r>
          </w:p>
        </w:tc>
        <w:tc>
          <w:tcPr>
            <w:tcW w:w="7020" w:type="dxa"/>
            <w:gridSpan w:val="8"/>
          </w:tcPr>
          <w:p w:rsidR="00E31001" w:rsidRPr="00C50B27" w:rsidRDefault="00E31001" w:rsidP="00E31001">
            <w:pPr>
              <w:jc w:val="right"/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Stupeň hodnocení</w:t>
            </w:r>
          </w:p>
          <w:p w:rsidR="00E31001" w:rsidRPr="00C50B27" w:rsidRDefault="00E31001" w:rsidP="00E31001">
            <w:pPr>
              <w:jc w:val="right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dle stupnice ECTS</w:t>
            </w:r>
          </w:p>
        </w:tc>
      </w:tr>
      <w:tr w:rsidR="00E31001" w:rsidRPr="00C50B27" w:rsidTr="00C50B27">
        <w:tc>
          <w:tcPr>
            <w:tcW w:w="9828" w:type="dxa"/>
            <w:gridSpan w:val="9"/>
            <w:shd w:val="clear" w:color="auto" w:fill="A6A6A6"/>
          </w:tcPr>
          <w:p w:rsidR="00E31001" w:rsidRPr="00C50B27" w:rsidRDefault="00E31001" w:rsidP="00E31001">
            <w:pPr>
              <w:jc w:val="center"/>
              <w:rPr>
                <w:color w:val="FFFFFF"/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Formální stránka práce</w:t>
            </w:r>
          </w:p>
        </w:tc>
      </w:tr>
      <w:tr w:rsidR="00E31001" w:rsidRPr="00C50B27" w:rsidTr="00C50B27">
        <w:tc>
          <w:tcPr>
            <w:tcW w:w="6791" w:type="dxa"/>
            <w:gridSpan w:val="3"/>
          </w:tcPr>
          <w:p w:rsidR="00E31001" w:rsidRPr="00C50B27" w:rsidRDefault="00E31001" w:rsidP="00E31001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Přehlednost a členění práce</w:t>
            </w:r>
          </w:p>
        </w:tc>
        <w:tc>
          <w:tcPr>
            <w:tcW w:w="507" w:type="dxa"/>
            <w:vAlign w:val="center"/>
          </w:tcPr>
          <w:p w:rsidR="00E31001" w:rsidRPr="00C50B27" w:rsidRDefault="00330FB0" w:rsidP="00E3100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</w:p>
        </w:tc>
      </w:tr>
      <w:tr w:rsidR="00E31001" w:rsidRPr="00C50B27" w:rsidTr="00C50B27">
        <w:tc>
          <w:tcPr>
            <w:tcW w:w="6791" w:type="dxa"/>
            <w:gridSpan w:val="3"/>
          </w:tcPr>
          <w:p w:rsidR="00E31001" w:rsidRPr="00C50B27" w:rsidRDefault="00E31001" w:rsidP="00E31001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Úroveň jazykového zpracování</w:t>
            </w:r>
            <w:r>
              <w:rPr>
                <w:sz w:val="22"/>
                <w:szCs w:val="22"/>
              </w:rPr>
              <w:t xml:space="preserve"> (odborná úroveň</w:t>
            </w:r>
            <w:r w:rsidRPr="00C50B27">
              <w:rPr>
                <w:sz w:val="22"/>
                <w:szCs w:val="22"/>
              </w:rPr>
              <w:t xml:space="preserve"> textu, gramatická </w:t>
            </w:r>
            <w:r w:rsidRPr="00C50B27">
              <w:rPr>
                <w:sz w:val="22"/>
                <w:szCs w:val="22"/>
              </w:rPr>
              <w:br/>
              <w:t>a stylistická správnost)</w:t>
            </w:r>
          </w:p>
        </w:tc>
        <w:tc>
          <w:tcPr>
            <w:tcW w:w="507" w:type="dxa"/>
            <w:vAlign w:val="center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E31001" w:rsidRPr="00C50B27" w:rsidRDefault="00330FB0" w:rsidP="00E3100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</w:p>
        </w:tc>
      </w:tr>
      <w:tr w:rsidR="00E31001" w:rsidRPr="00C50B27" w:rsidTr="00C50B27">
        <w:tc>
          <w:tcPr>
            <w:tcW w:w="6791" w:type="dxa"/>
            <w:gridSpan w:val="3"/>
          </w:tcPr>
          <w:p w:rsidR="00E31001" w:rsidRPr="00C50B27" w:rsidRDefault="00E31001" w:rsidP="00E31001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Dodržení formálních náležitostí (</w:t>
            </w:r>
            <w:r>
              <w:rPr>
                <w:sz w:val="22"/>
                <w:szCs w:val="22"/>
              </w:rPr>
              <w:t>dodržení citační normy</w:t>
            </w:r>
            <w:r w:rsidRPr="00C50B27">
              <w:rPr>
                <w:sz w:val="22"/>
                <w:szCs w:val="22"/>
              </w:rPr>
              <w:t>, úprava</w:t>
            </w:r>
            <w:r>
              <w:rPr>
                <w:sz w:val="22"/>
                <w:szCs w:val="22"/>
              </w:rPr>
              <w:t xml:space="preserve"> práce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E31001" w:rsidRPr="00C50B27" w:rsidRDefault="00330FB0" w:rsidP="00E3100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</w:p>
        </w:tc>
      </w:tr>
      <w:tr w:rsidR="00E31001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Teoretická východiska práce</w:t>
            </w:r>
          </w:p>
        </w:tc>
      </w:tr>
      <w:tr w:rsidR="00E31001" w:rsidRPr="00C50B27" w:rsidTr="00C50B27">
        <w:tc>
          <w:tcPr>
            <w:tcW w:w="6791" w:type="dxa"/>
            <w:gridSpan w:val="3"/>
          </w:tcPr>
          <w:p w:rsidR="00E31001" w:rsidRPr="00C50B27" w:rsidRDefault="00E31001" w:rsidP="00E31001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Formulace cílů práce </w:t>
            </w:r>
          </w:p>
        </w:tc>
        <w:tc>
          <w:tcPr>
            <w:tcW w:w="507" w:type="dxa"/>
            <w:vAlign w:val="center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E31001" w:rsidRPr="00C50B27" w:rsidRDefault="00330FB0" w:rsidP="00E3100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</w:p>
        </w:tc>
      </w:tr>
      <w:tr w:rsidR="00E31001" w:rsidRPr="00C50B27" w:rsidTr="00C50B27">
        <w:tc>
          <w:tcPr>
            <w:tcW w:w="6791" w:type="dxa"/>
            <w:gridSpan w:val="3"/>
          </w:tcPr>
          <w:p w:rsidR="00E31001" w:rsidRPr="00C50B27" w:rsidRDefault="00E31001" w:rsidP="00E31001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a syntéza problému </w:t>
            </w:r>
          </w:p>
        </w:tc>
        <w:tc>
          <w:tcPr>
            <w:tcW w:w="507" w:type="dxa"/>
            <w:vAlign w:val="center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E31001" w:rsidRPr="00C50B27" w:rsidRDefault="00330FB0" w:rsidP="00E3100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</w:p>
        </w:tc>
      </w:tr>
      <w:tr w:rsidR="00E31001" w:rsidRPr="00C50B27" w:rsidTr="00C50B27">
        <w:tc>
          <w:tcPr>
            <w:tcW w:w="6791" w:type="dxa"/>
            <w:gridSpan w:val="3"/>
          </w:tcPr>
          <w:p w:rsidR="00E31001" w:rsidRPr="00C50B27" w:rsidRDefault="00E31001" w:rsidP="00E31001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Práce s odbornou literaturou (využití re</w:t>
            </w:r>
            <w:r>
              <w:rPr>
                <w:sz w:val="22"/>
                <w:szCs w:val="22"/>
              </w:rPr>
              <w:t xml:space="preserve">levantních zdrojů, odbornost </w:t>
            </w:r>
            <w:r>
              <w:rPr>
                <w:sz w:val="22"/>
                <w:szCs w:val="22"/>
              </w:rPr>
              <w:br/>
            </w:r>
            <w:r w:rsidRPr="00C50B27">
              <w:rPr>
                <w:sz w:val="22"/>
                <w:szCs w:val="22"/>
              </w:rPr>
              <w:t>a aktuálnost zdrojů)</w:t>
            </w:r>
          </w:p>
        </w:tc>
        <w:tc>
          <w:tcPr>
            <w:tcW w:w="507" w:type="dxa"/>
            <w:vAlign w:val="center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E31001" w:rsidRPr="00C50B27" w:rsidRDefault="00330FB0" w:rsidP="00E3100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</w:p>
        </w:tc>
      </w:tr>
      <w:tr w:rsidR="00E31001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Empirická část práce</w:t>
            </w:r>
          </w:p>
        </w:tc>
      </w:tr>
      <w:tr w:rsidR="00E31001" w:rsidRPr="00C50B27" w:rsidTr="00C50B27">
        <w:tc>
          <w:tcPr>
            <w:tcW w:w="6791" w:type="dxa"/>
            <w:gridSpan w:val="3"/>
          </w:tcPr>
          <w:p w:rsidR="00E31001" w:rsidRPr="00C50B27" w:rsidRDefault="00E31001" w:rsidP="00E31001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Formulace výzkumného cíle (</w:t>
            </w:r>
            <w:r>
              <w:rPr>
                <w:sz w:val="22"/>
                <w:szCs w:val="22"/>
              </w:rPr>
              <w:t xml:space="preserve">náročnost, </w:t>
            </w:r>
            <w:r w:rsidRPr="00C50B27">
              <w:rPr>
                <w:sz w:val="22"/>
                <w:szCs w:val="22"/>
              </w:rPr>
              <w:t>srozumitelnost, aktuálnost)</w:t>
            </w:r>
          </w:p>
        </w:tc>
        <w:tc>
          <w:tcPr>
            <w:tcW w:w="507" w:type="dxa"/>
            <w:vAlign w:val="center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E31001" w:rsidRPr="00C50B27" w:rsidRDefault="000212DB" w:rsidP="00E3100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</w:p>
        </w:tc>
      </w:tr>
      <w:tr w:rsidR="00E31001" w:rsidRPr="00C50B27" w:rsidTr="00C50B27">
        <w:tc>
          <w:tcPr>
            <w:tcW w:w="6791" w:type="dxa"/>
            <w:gridSpan w:val="3"/>
          </w:tcPr>
          <w:p w:rsidR="00E31001" w:rsidRPr="00C50B27" w:rsidRDefault="00E31001" w:rsidP="00E31001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Metodika zpracování (druh výzkumu, výzkumný soubor, </w:t>
            </w:r>
            <w:r>
              <w:rPr>
                <w:sz w:val="22"/>
                <w:szCs w:val="22"/>
              </w:rPr>
              <w:t xml:space="preserve">použité </w:t>
            </w:r>
            <w:r w:rsidRPr="00C50B27">
              <w:rPr>
                <w:sz w:val="22"/>
                <w:szCs w:val="22"/>
              </w:rPr>
              <w:t>metody</w:t>
            </w:r>
            <w:r>
              <w:rPr>
                <w:sz w:val="22"/>
                <w:szCs w:val="22"/>
              </w:rPr>
              <w:t xml:space="preserve"> a techniky zpracování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E31001" w:rsidRPr="00C50B27" w:rsidRDefault="000212DB" w:rsidP="00E3100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</w:p>
        </w:tc>
      </w:tr>
      <w:tr w:rsidR="00E31001" w:rsidRPr="00C50B27" w:rsidTr="00C50B27">
        <w:tc>
          <w:tcPr>
            <w:tcW w:w="6791" w:type="dxa"/>
            <w:gridSpan w:val="3"/>
          </w:tcPr>
          <w:p w:rsidR="00E31001" w:rsidRPr="00C50B27" w:rsidRDefault="00E31001" w:rsidP="00E31001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dat a interpretace dat </w:t>
            </w:r>
          </w:p>
        </w:tc>
        <w:tc>
          <w:tcPr>
            <w:tcW w:w="507" w:type="dxa"/>
            <w:vAlign w:val="center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E31001" w:rsidRPr="00C50B27" w:rsidRDefault="000212DB" w:rsidP="00E3100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</w:p>
        </w:tc>
      </w:tr>
      <w:tr w:rsidR="00E31001" w:rsidRPr="00C50B27" w:rsidTr="00C50B27">
        <w:tc>
          <w:tcPr>
            <w:tcW w:w="6791" w:type="dxa"/>
            <w:gridSpan w:val="3"/>
          </w:tcPr>
          <w:p w:rsidR="00E31001" w:rsidRPr="00C50B27" w:rsidRDefault="00E31001" w:rsidP="00E31001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Splnění výzkumných cílů a formulace závěrů práce</w:t>
            </w:r>
          </w:p>
        </w:tc>
        <w:tc>
          <w:tcPr>
            <w:tcW w:w="507" w:type="dxa"/>
            <w:vAlign w:val="center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E31001" w:rsidRPr="00C50B27" w:rsidRDefault="000212DB" w:rsidP="00E3100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</w:p>
        </w:tc>
      </w:tr>
      <w:tr w:rsidR="00E31001" w:rsidRPr="00C50B27" w:rsidTr="00B411DB">
        <w:tc>
          <w:tcPr>
            <w:tcW w:w="9828" w:type="dxa"/>
            <w:gridSpan w:val="9"/>
            <w:shd w:val="clear" w:color="auto" w:fill="A6A6A6"/>
          </w:tcPr>
          <w:p w:rsidR="00E31001" w:rsidRPr="00B411DB" w:rsidRDefault="00E31001" w:rsidP="00E31001">
            <w:pPr>
              <w:jc w:val="center"/>
              <w:rPr>
                <w:b/>
                <w:color w:val="FFFFFF"/>
                <w:sz w:val="22"/>
                <w:szCs w:val="22"/>
              </w:rPr>
            </w:pPr>
          </w:p>
        </w:tc>
      </w:tr>
      <w:tr w:rsidR="00E31001" w:rsidRPr="00C50B27" w:rsidTr="00C50B27">
        <w:tc>
          <w:tcPr>
            <w:tcW w:w="6791" w:type="dxa"/>
            <w:gridSpan w:val="3"/>
          </w:tcPr>
          <w:p w:rsidR="00E31001" w:rsidRPr="00C50B27" w:rsidRDefault="00E31001" w:rsidP="00E3100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Kvalita, náročnost a originalita řešení zvoleného tématu</w:t>
            </w:r>
          </w:p>
        </w:tc>
        <w:tc>
          <w:tcPr>
            <w:tcW w:w="507" w:type="dxa"/>
            <w:vAlign w:val="center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E31001" w:rsidRPr="00C50B27" w:rsidRDefault="000212DB" w:rsidP="00E3100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</w:p>
        </w:tc>
      </w:tr>
      <w:tr w:rsidR="00E31001" w:rsidRPr="00C50B27" w:rsidTr="00C50B27">
        <w:tc>
          <w:tcPr>
            <w:tcW w:w="6791" w:type="dxa"/>
            <w:gridSpan w:val="3"/>
          </w:tcPr>
          <w:p w:rsidR="00E31001" w:rsidRPr="00C50B27" w:rsidRDefault="00E31001" w:rsidP="00E31001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Odborný přínos práce a možnost jejího praktického využití</w:t>
            </w:r>
          </w:p>
        </w:tc>
        <w:tc>
          <w:tcPr>
            <w:tcW w:w="507" w:type="dxa"/>
            <w:vAlign w:val="center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E31001" w:rsidRPr="00C50B27" w:rsidRDefault="000212DB" w:rsidP="00E3100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</w:p>
        </w:tc>
      </w:tr>
      <w:tr w:rsidR="00E31001" w:rsidRPr="00C50B27" w:rsidTr="00C50B27">
        <w:tc>
          <w:tcPr>
            <w:tcW w:w="9828" w:type="dxa"/>
            <w:gridSpan w:val="9"/>
          </w:tcPr>
          <w:p w:rsidR="00E31001" w:rsidRPr="00C50B27" w:rsidRDefault="00E31001" w:rsidP="00E31001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Odůvodnění hodnocení práce (silné a slabé stránky práce):</w:t>
            </w:r>
          </w:p>
          <w:p w:rsidR="00E31001" w:rsidRPr="007E7FC9" w:rsidRDefault="00E31001" w:rsidP="00E31001">
            <w:pPr>
              <w:rPr>
                <w:b/>
                <w:sz w:val="22"/>
                <w:szCs w:val="22"/>
              </w:rPr>
            </w:pPr>
            <w:r w:rsidRPr="007E7FC9">
              <w:rPr>
                <w:b/>
                <w:sz w:val="22"/>
                <w:szCs w:val="22"/>
              </w:rPr>
              <w:t>Silné stránky práce:</w:t>
            </w:r>
          </w:p>
          <w:p w:rsidR="000212DB" w:rsidRPr="000212DB" w:rsidRDefault="000212DB" w:rsidP="00BF1DD3">
            <w:pPr>
              <w:pStyle w:val="Odstavecseseznamem"/>
              <w:numPr>
                <w:ilvl w:val="0"/>
                <w:numId w:val="1"/>
              </w:num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Téma volného času žáků je zajímavě spojené s domovy mládeže.</w:t>
            </w:r>
          </w:p>
          <w:p w:rsidR="00330FB0" w:rsidRPr="00330FB0" w:rsidRDefault="00330FB0" w:rsidP="00BF1DD3">
            <w:pPr>
              <w:pStyle w:val="Odstavecseseznamem"/>
              <w:numPr>
                <w:ilvl w:val="0"/>
                <w:numId w:val="1"/>
              </w:num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Logicky a přehledně členěná práce.</w:t>
            </w:r>
          </w:p>
          <w:p w:rsidR="007E7FC9" w:rsidRDefault="000212DB" w:rsidP="00BF1DD3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 w:rsidRPr="000212DB">
              <w:rPr>
                <w:sz w:val="22"/>
                <w:szCs w:val="22"/>
              </w:rPr>
              <w:t>Srozumitelný jazyk, čtivost.</w:t>
            </w:r>
          </w:p>
          <w:p w:rsidR="000212DB" w:rsidRPr="000212DB" w:rsidRDefault="00781E9A" w:rsidP="00BF1DD3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Jasně</w:t>
            </w:r>
            <w:r w:rsidR="000212DB">
              <w:rPr>
                <w:sz w:val="22"/>
                <w:szCs w:val="22"/>
              </w:rPr>
              <w:t xml:space="preserve"> provedená analýza dat. </w:t>
            </w:r>
          </w:p>
          <w:p w:rsidR="00E31001" w:rsidRPr="007E7FC9" w:rsidRDefault="00E31001" w:rsidP="007E7FC9">
            <w:pPr>
              <w:rPr>
                <w:b/>
                <w:sz w:val="22"/>
                <w:szCs w:val="22"/>
              </w:rPr>
            </w:pPr>
            <w:r w:rsidRPr="007E7FC9">
              <w:rPr>
                <w:b/>
                <w:sz w:val="22"/>
                <w:szCs w:val="22"/>
              </w:rPr>
              <w:t>Slabé stránky práce:</w:t>
            </w:r>
          </w:p>
          <w:p w:rsidR="00D068C5" w:rsidRDefault="00330FB0" w:rsidP="00E53A61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Autorka práce používá pro středoškolské žáky neformální označení „student“, ačkoli </w:t>
            </w:r>
            <w:r w:rsidR="00E53A61">
              <w:rPr>
                <w:sz w:val="22"/>
                <w:szCs w:val="22"/>
              </w:rPr>
              <w:t xml:space="preserve">Zákon </w:t>
            </w:r>
            <w:r w:rsidR="00E53A61" w:rsidRPr="00E53A61">
              <w:rPr>
                <w:sz w:val="22"/>
                <w:szCs w:val="22"/>
              </w:rPr>
              <w:t>č. 561/2004 Sb.</w:t>
            </w:r>
            <w:r w:rsidR="00E53A61">
              <w:rPr>
                <w:sz w:val="22"/>
                <w:szCs w:val="22"/>
              </w:rPr>
              <w:t xml:space="preserve"> (školský zákon) považuje za studenty pouze účastníky vzdělávání na vyšších odborných školách (pominu-li </w:t>
            </w:r>
            <w:r w:rsidR="003528DD">
              <w:rPr>
                <w:sz w:val="22"/>
                <w:szCs w:val="22"/>
              </w:rPr>
              <w:t>VŠ).</w:t>
            </w:r>
          </w:p>
          <w:p w:rsidR="00FA7D69" w:rsidRDefault="00FA7D69" w:rsidP="00E53A61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Nízký počet respondentů (60 žáků)</w:t>
            </w:r>
            <w:r w:rsidR="00DC6FE7">
              <w:rPr>
                <w:sz w:val="22"/>
                <w:szCs w:val="22"/>
              </w:rPr>
              <w:t xml:space="preserve">, navíc </w:t>
            </w:r>
            <w:r w:rsidR="000212DB">
              <w:rPr>
                <w:sz w:val="22"/>
                <w:szCs w:val="22"/>
              </w:rPr>
              <w:t>z</w:t>
            </w:r>
            <w:r w:rsidR="00DC6FE7">
              <w:rPr>
                <w:sz w:val="22"/>
                <w:szCs w:val="22"/>
              </w:rPr>
              <w:t xml:space="preserve"> jednoho </w:t>
            </w:r>
            <w:r w:rsidR="000212DB">
              <w:rPr>
                <w:sz w:val="22"/>
                <w:szCs w:val="22"/>
              </w:rPr>
              <w:t xml:space="preserve">vybraného </w:t>
            </w:r>
            <w:r w:rsidR="00DC6FE7">
              <w:rPr>
                <w:sz w:val="22"/>
                <w:szCs w:val="22"/>
              </w:rPr>
              <w:t>zařízení.</w:t>
            </w:r>
          </w:p>
          <w:p w:rsidR="00DC6FE7" w:rsidRDefault="00DC6FE7" w:rsidP="00E53A61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 dotazníku není vyspecifikováno, co myslí taz</w:t>
            </w:r>
            <w:r w:rsidR="000212DB">
              <w:rPr>
                <w:sz w:val="22"/>
                <w:szCs w:val="22"/>
              </w:rPr>
              <w:t>atelka</w:t>
            </w:r>
            <w:r>
              <w:rPr>
                <w:sz w:val="22"/>
                <w:szCs w:val="22"/>
              </w:rPr>
              <w:t xml:space="preserve"> „volným časem</w:t>
            </w:r>
            <w:r w:rsidR="00585219">
              <w:rPr>
                <w:sz w:val="22"/>
                <w:szCs w:val="22"/>
              </w:rPr>
              <w:t>“</w:t>
            </w:r>
            <w:r>
              <w:rPr>
                <w:sz w:val="22"/>
                <w:szCs w:val="22"/>
              </w:rPr>
              <w:t>. Je to volný čas, který má žák sám pro sebe? Nebo</w:t>
            </w:r>
            <w:r w:rsidR="000212DB">
              <w:rPr>
                <w:sz w:val="22"/>
                <w:szCs w:val="22"/>
              </w:rPr>
              <w:t xml:space="preserve"> je do něj zahrnován i čas, kdy žák navštěvuje </w:t>
            </w:r>
            <w:r>
              <w:rPr>
                <w:sz w:val="22"/>
                <w:szCs w:val="22"/>
              </w:rPr>
              <w:t xml:space="preserve">pravidelné volnočasové aktivity, které </w:t>
            </w:r>
            <w:r w:rsidR="000212DB">
              <w:rPr>
                <w:sz w:val="22"/>
                <w:szCs w:val="22"/>
              </w:rPr>
              <w:t xml:space="preserve">domov mládeže (nebo jiné zařízení) </w:t>
            </w:r>
            <w:r>
              <w:rPr>
                <w:sz w:val="22"/>
                <w:szCs w:val="22"/>
              </w:rPr>
              <w:t xml:space="preserve">organizuje? </w:t>
            </w:r>
          </w:p>
          <w:p w:rsidR="000212DB" w:rsidRDefault="00585219" w:rsidP="00E53A61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</w:t>
            </w:r>
            <w:r w:rsidR="000212DB">
              <w:rPr>
                <w:sz w:val="22"/>
                <w:szCs w:val="22"/>
              </w:rPr>
              <w:t xml:space="preserve">ata </w:t>
            </w:r>
            <w:r>
              <w:rPr>
                <w:sz w:val="22"/>
                <w:szCs w:val="22"/>
              </w:rPr>
              <w:t xml:space="preserve">jsou </w:t>
            </w:r>
            <w:r w:rsidR="000212DB">
              <w:rPr>
                <w:sz w:val="22"/>
                <w:szCs w:val="22"/>
              </w:rPr>
              <w:t>vztažná pouze pro konkrétní zařízení a nelze je zevšeobecnit.</w:t>
            </w:r>
            <w:bookmarkStart w:id="0" w:name="_GoBack"/>
            <w:bookmarkEnd w:id="0"/>
          </w:p>
          <w:p w:rsidR="00E31001" w:rsidRDefault="00E31001" w:rsidP="0098063E">
            <w:pPr>
              <w:pStyle w:val="Odstavecseseznamem"/>
              <w:rPr>
                <w:sz w:val="22"/>
                <w:szCs w:val="22"/>
              </w:rPr>
            </w:pPr>
          </w:p>
          <w:p w:rsidR="0098063E" w:rsidRPr="0098063E" w:rsidRDefault="0098063E" w:rsidP="0098063E">
            <w:pPr>
              <w:pStyle w:val="Odstavecseseznamem"/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Práci doporučuji k obhajobě.</w:t>
            </w:r>
          </w:p>
          <w:p w:rsidR="00E31001" w:rsidRPr="00C50B27" w:rsidRDefault="00E31001" w:rsidP="00E31001">
            <w:pPr>
              <w:rPr>
                <w:sz w:val="22"/>
                <w:szCs w:val="22"/>
              </w:rPr>
            </w:pPr>
          </w:p>
        </w:tc>
      </w:tr>
      <w:tr w:rsidR="00E31001" w:rsidRPr="00C50B27" w:rsidTr="00C50B27">
        <w:tc>
          <w:tcPr>
            <w:tcW w:w="9828" w:type="dxa"/>
            <w:gridSpan w:val="9"/>
          </w:tcPr>
          <w:p w:rsidR="00E31001" w:rsidRPr="00C1291B" w:rsidRDefault="00E31001" w:rsidP="00E31001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Otázky k obhajobě:</w:t>
            </w:r>
          </w:p>
          <w:p w:rsidR="00E31001" w:rsidRPr="00C50B27" w:rsidRDefault="00E31001" w:rsidP="00E31001">
            <w:pPr>
              <w:rPr>
                <w:sz w:val="22"/>
                <w:szCs w:val="22"/>
              </w:rPr>
            </w:pPr>
          </w:p>
          <w:p w:rsidR="00974051" w:rsidRDefault="00974051" w:rsidP="0098063E">
            <w:pPr>
              <w:pStyle w:val="Odstavecseseznamem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Vysvětlete</w:t>
            </w:r>
            <w:r w:rsidR="000212DB">
              <w:rPr>
                <w:sz w:val="22"/>
                <w:szCs w:val="22"/>
              </w:rPr>
              <w:t xml:space="preserve">, proč jste si </w:t>
            </w:r>
            <w:r w:rsidR="00781E9A">
              <w:rPr>
                <w:sz w:val="22"/>
                <w:szCs w:val="22"/>
              </w:rPr>
              <w:t xml:space="preserve">pro své šetření </w:t>
            </w:r>
            <w:r w:rsidR="000212DB">
              <w:rPr>
                <w:sz w:val="22"/>
                <w:szCs w:val="22"/>
              </w:rPr>
              <w:t>vybrala konkrétní zařízení.</w:t>
            </w:r>
          </w:p>
          <w:p w:rsidR="00E31001" w:rsidRPr="00C50B27" w:rsidRDefault="00E31001" w:rsidP="00974051">
            <w:pPr>
              <w:pStyle w:val="Odstavecseseznamem"/>
              <w:rPr>
                <w:sz w:val="22"/>
                <w:szCs w:val="22"/>
              </w:rPr>
            </w:pPr>
          </w:p>
        </w:tc>
      </w:tr>
      <w:tr w:rsidR="00E31001" w:rsidRPr="00C50B27" w:rsidTr="00C50B27">
        <w:tc>
          <w:tcPr>
            <w:tcW w:w="6791" w:type="dxa"/>
            <w:gridSpan w:val="3"/>
          </w:tcPr>
          <w:p w:rsidR="00E31001" w:rsidRPr="00C50B27" w:rsidRDefault="00E31001" w:rsidP="00E31001">
            <w:pPr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Celkové hodnocení</w:t>
            </w:r>
            <w:r w:rsidRPr="00C50B27">
              <w:rPr>
                <w:rStyle w:val="Znakapoznpodarou"/>
                <w:b/>
                <w:sz w:val="22"/>
                <w:szCs w:val="22"/>
              </w:rPr>
              <w:footnoteReference w:customMarkFollows="1" w:id="1"/>
              <w:t>*</w:t>
            </w:r>
          </w:p>
        </w:tc>
        <w:tc>
          <w:tcPr>
            <w:tcW w:w="507" w:type="dxa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E31001" w:rsidRPr="00C50B27" w:rsidRDefault="000212DB" w:rsidP="00E3100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</w:p>
        </w:tc>
      </w:tr>
      <w:tr w:rsidR="00E31001" w:rsidRPr="00C50B27" w:rsidTr="00C50B27">
        <w:tc>
          <w:tcPr>
            <w:tcW w:w="4068" w:type="dxa"/>
            <w:gridSpan w:val="2"/>
            <w:vAlign w:val="center"/>
          </w:tcPr>
          <w:p w:rsidR="00E31001" w:rsidRPr="00C50B27" w:rsidRDefault="00E31001" w:rsidP="00E31001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Datum:</w:t>
            </w:r>
            <w:r w:rsidR="0098063E">
              <w:rPr>
                <w:sz w:val="22"/>
                <w:szCs w:val="22"/>
              </w:rPr>
              <w:t xml:space="preserve"> 12. 5. 2021</w:t>
            </w:r>
          </w:p>
        </w:tc>
        <w:tc>
          <w:tcPr>
            <w:tcW w:w="5760" w:type="dxa"/>
            <w:gridSpan w:val="7"/>
            <w:vAlign w:val="center"/>
          </w:tcPr>
          <w:p w:rsidR="00E31001" w:rsidRPr="00C50B27" w:rsidRDefault="00E31001" w:rsidP="00E31001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Podpis:</w:t>
            </w:r>
            <w:r w:rsidR="0098063E">
              <w:rPr>
                <w:sz w:val="22"/>
                <w:szCs w:val="22"/>
              </w:rPr>
              <w:t xml:space="preserve"> </w:t>
            </w:r>
            <w:r w:rsidR="0098063E" w:rsidRPr="00C6603B">
              <w:rPr>
                <w:sz w:val="22"/>
                <w:szCs w:val="22"/>
              </w:rPr>
              <w:t>PhDr. Iva Staňková, Ph.D.</w:t>
            </w:r>
          </w:p>
        </w:tc>
      </w:tr>
    </w:tbl>
    <w:p w:rsidR="006847E2" w:rsidRDefault="006847E2"/>
    <w:sectPr w:rsidR="006847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41212" w:rsidRDefault="00341212">
      <w:r>
        <w:separator/>
      </w:r>
    </w:p>
  </w:endnote>
  <w:endnote w:type="continuationSeparator" w:id="0">
    <w:p w:rsidR="00341212" w:rsidRDefault="003412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41212" w:rsidRDefault="00341212">
      <w:r>
        <w:separator/>
      </w:r>
    </w:p>
  </w:footnote>
  <w:footnote w:type="continuationSeparator" w:id="0">
    <w:p w:rsidR="00341212" w:rsidRDefault="00341212">
      <w:r>
        <w:continuationSeparator/>
      </w:r>
    </w:p>
  </w:footnote>
  <w:footnote w:id="1">
    <w:p w:rsidR="00E31001" w:rsidRDefault="00E31001" w:rsidP="006847E2">
      <w:pPr>
        <w:pStyle w:val="Textpoznpodarou"/>
      </w:pPr>
      <w:r>
        <w:rPr>
          <w:rStyle w:val="Znakapoznpod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2F71D2"/>
    <w:multiLevelType w:val="hybridMultilevel"/>
    <w:tmpl w:val="1376E076"/>
    <w:lvl w:ilvl="0" w:tplc="C98C75A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F8E4520"/>
    <w:multiLevelType w:val="hybridMultilevel"/>
    <w:tmpl w:val="3660583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6B01"/>
    <w:rsid w:val="000212DB"/>
    <w:rsid w:val="000B5794"/>
    <w:rsid w:val="000E086A"/>
    <w:rsid w:val="00154F27"/>
    <w:rsid w:val="00264E79"/>
    <w:rsid w:val="0027333F"/>
    <w:rsid w:val="0032685F"/>
    <w:rsid w:val="00330FB0"/>
    <w:rsid w:val="00341212"/>
    <w:rsid w:val="003528DD"/>
    <w:rsid w:val="00362AB0"/>
    <w:rsid w:val="003F5DA2"/>
    <w:rsid w:val="004E6B01"/>
    <w:rsid w:val="00512982"/>
    <w:rsid w:val="00526D47"/>
    <w:rsid w:val="0055255D"/>
    <w:rsid w:val="00585219"/>
    <w:rsid w:val="005C219A"/>
    <w:rsid w:val="006847E2"/>
    <w:rsid w:val="006F4D62"/>
    <w:rsid w:val="00752DA1"/>
    <w:rsid w:val="007553A2"/>
    <w:rsid w:val="007658BF"/>
    <w:rsid w:val="00781E9A"/>
    <w:rsid w:val="007B1A01"/>
    <w:rsid w:val="007E7FC9"/>
    <w:rsid w:val="007F6666"/>
    <w:rsid w:val="008614B3"/>
    <w:rsid w:val="00890A06"/>
    <w:rsid w:val="00974051"/>
    <w:rsid w:val="0098063E"/>
    <w:rsid w:val="009A27D5"/>
    <w:rsid w:val="00A66AD6"/>
    <w:rsid w:val="00B411DB"/>
    <w:rsid w:val="00BA3203"/>
    <w:rsid w:val="00C1291B"/>
    <w:rsid w:val="00C50B27"/>
    <w:rsid w:val="00CA7D64"/>
    <w:rsid w:val="00D05C79"/>
    <w:rsid w:val="00D068C5"/>
    <w:rsid w:val="00D1580B"/>
    <w:rsid w:val="00DC1BF5"/>
    <w:rsid w:val="00DC6FE7"/>
    <w:rsid w:val="00DF2BC9"/>
    <w:rsid w:val="00E31001"/>
    <w:rsid w:val="00E53A61"/>
    <w:rsid w:val="00E709EA"/>
    <w:rsid w:val="00ED2FBE"/>
    <w:rsid w:val="00F1326B"/>
    <w:rsid w:val="00FA7D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0966F67"/>
  <w15:chartTrackingRefBased/>
  <w15:docId w15:val="{2784507B-2D00-4768-894E-BAB85E8807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6847E2"/>
    <w:rPr>
      <w:sz w:val="24"/>
      <w:szCs w:val="24"/>
      <w:lang w:val="cs-CZ"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6847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basedOn w:val="Normln"/>
    <w:semiHidden/>
    <w:rsid w:val="006847E2"/>
    <w:rPr>
      <w:sz w:val="20"/>
      <w:szCs w:val="20"/>
    </w:rPr>
  </w:style>
  <w:style w:type="character" w:styleId="Znakapoznpodarou">
    <w:name w:val="footnote reference"/>
    <w:basedOn w:val="Standardnpsmoodstavce"/>
    <w:semiHidden/>
    <w:rsid w:val="006847E2"/>
    <w:rPr>
      <w:vertAlign w:val="superscript"/>
    </w:rPr>
  </w:style>
  <w:style w:type="paragraph" w:styleId="Odstavecseseznamem">
    <w:name w:val="List Paragraph"/>
    <w:basedOn w:val="Normln"/>
    <w:uiPriority w:val="34"/>
    <w:qFormat/>
    <w:rsid w:val="00E3100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668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istankova\AppData\Local\Packages\microsoft.windowscommunicationsapps_8wekyb3d8bbwe\LocalState\Files\S0\3041\Attachments\POSUDEK%20OPONENTA%20BAKAL&#193;&#344;SK&#201;%20PR&#193;CE_2015%5b14693%5d.dot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POSUDEK OPONENTA BAKALÁŘSKÉ PRÁCE_2015[14693]</Template>
  <TotalTime>96</TotalTime>
  <Pages>1</Pages>
  <Words>308</Words>
  <Characters>1918</Characters>
  <Application>Microsoft Office Word</Application>
  <DocSecurity>0</DocSecurity>
  <Lines>15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POSUDEK VEDOUCÍHO BAKALÁŘSKÉ PRÁCE</vt:lpstr>
    </vt:vector>
  </TitlesOfParts>
  <Company>UNI UTB Zlín</Company>
  <LinksUpToDate>false</LinksUpToDate>
  <CharactersWithSpaces>2222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POSUDEK VEDOUCÍHO BAKALÁŘSKÉ PRÁCE</dc:title>
  <dc:subject/>
  <dc:creator>Iva Staňková</dc:creator>
  <cp:keywords/>
  <cp:lastModifiedBy>Iva Staňková</cp:lastModifiedBy>
  <cp:revision>4</cp:revision>
  <cp:lastPrinted>2012-04-25T08:21:00Z</cp:lastPrinted>
  <dcterms:created xsi:type="dcterms:W3CDTF">2021-05-06T12:07:00Z</dcterms:created>
  <dcterms:modified xsi:type="dcterms:W3CDTF">2021-05-10T12:13:00Z</dcterms:modified>
</cp:coreProperties>
</file>