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43467" w:rsidP="003521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3521E5">
              <w:rPr>
                <w:sz w:val="22"/>
                <w:szCs w:val="22"/>
              </w:rPr>
              <w:t>Eva Kvapilová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521E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gramotnost u maturujících žáků vybrané školy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7434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434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434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FB6F0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FB6F0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FB6F0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B6F0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FB6F0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FB6F0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FB6F0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FB6F0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FB6F0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FB6F09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FB6F0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FB6F0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633245" w:rsidRDefault="00743467" w:rsidP="009169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Předložená práce </w:t>
            </w:r>
            <w:r w:rsidR="007F3A08">
              <w:rPr>
                <w:sz w:val="22"/>
                <w:szCs w:val="22"/>
              </w:rPr>
              <w:t xml:space="preserve">se zabývá </w:t>
            </w:r>
            <w:r w:rsidR="00FB6F09">
              <w:rPr>
                <w:sz w:val="22"/>
                <w:szCs w:val="22"/>
              </w:rPr>
              <w:t xml:space="preserve">sociální gramotností u maturujících žáků vybrané střední školy a zaměřuje se na souvislost mezi sociální gramotností žáků vybrané střední školy a jejich hodnocením školního klimatu. Ocenit lze výběr tématu ve vztahu ke studovanému oboru a také praktické využití práce, neboť výsledky výzkumu poslouží vybrané škole jako hodnotná zpětná vazba.  </w:t>
            </w:r>
          </w:p>
          <w:p w:rsidR="004D2936" w:rsidRDefault="004D2936" w:rsidP="0091693F">
            <w:pPr>
              <w:jc w:val="both"/>
              <w:rPr>
                <w:sz w:val="22"/>
                <w:szCs w:val="22"/>
              </w:rPr>
            </w:pPr>
          </w:p>
          <w:p w:rsidR="0091693F" w:rsidRPr="00226C4E" w:rsidRDefault="0091693F" w:rsidP="0091693F">
            <w:pPr>
              <w:jc w:val="both"/>
              <w:rPr>
                <w:b/>
                <w:sz w:val="22"/>
                <w:szCs w:val="22"/>
              </w:rPr>
            </w:pPr>
            <w:r w:rsidRPr="00226C4E">
              <w:rPr>
                <w:b/>
                <w:sz w:val="22"/>
                <w:szCs w:val="22"/>
              </w:rPr>
              <w:t>Silné stránky práce</w:t>
            </w:r>
            <w:r w:rsidR="00226C4E" w:rsidRPr="00226C4E">
              <w:rPr>
                <w:b/>
                <w:sz w:val="22"/>
                <w:szCs w:val="22"/>
              </w:rPr>
              <w:t>:</w:t>
            </w:r>
          </w:p>
          <w:p w:rsidR="00226C4E" w:rsidRDefault="004D2936" w:rsidP="00226C4E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práce je obsahově vyvážená, popisuje všechny aspekty zkoumané problematiky, </w:t>
            </w:r>
          </w:p>
          <w:p w:rsidR="00226C4E" w:rsidRDefault="004D2936" w:rsidP="00226C4E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teoretické části je patrný zřetel k možnostem rozvoje sociální gramotnosti v rodině i ve škole, </w:t>
            </w:r>
          </w:p>
          <w:p w:rsidR="004D2936" w:rsidRDefault="004D2936" w:rsidP="00226C4E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metodologická část práce je promyšlená, má jasnou koncepci, je precizně popsaná, </w:t>
            </w:r>
          </w:p>
          <w:p w:rsidR="004D2936" w:rsidRDefault="004D2936" w:rsidP="00226C4E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 se opírá o relevantní výzkumné nástroje, </w:t>
            </w:r>
          </w:p>
          <w:p w:rsidR="004D2936" w:rsidRDefault="004D2936" w:rsidP="00226C4E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 zahrnuje náročné zpracování dat, přesto jsou výsledky popisovány srozumitelně s uvedením souvislostí, </w:t>
            </w:r>
          </w:p>
          <w:p w:rsidR="004D2936" w:rsidRPr="004D2936" w:rsidRDefault="004D2936" w:rsidP="004D2936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interpretační rámec práce (shrnutí a diskuse), </w:t>
            </w:r>
          </w:p>
          <w:p w:rsidR="004D2936" w:rsidRPr="007F3A08" w:rsidRDefault="004D2936" w:rsidP="0091693F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konkrétní doporučení pro praxi. </w:t>
            </w:r>
          </w:p>
          <w:p w:rsidR="0091693F" w:rsidRDefault="0091693F" w:rsidP="0091693F">
            <w:pPr>
              <w:jc w:val="both"/>
              <w:rPr>
                <w:b/>
                <w:sz w:val="22"/>
                <w:szCs w:val="22"/>
              </w:rPr>
            </w:pPr>
          </w:p>
          <w:p w:rsidR="00633245" w:rsidRPr="00E04AD9" w:rsidRDefault="00633245" w:rsidP="0091693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Práci </w:t>
            </w:r>
            <w:r w:rsidR="004D2936">
              <w:rPr>
                <w:b/>
                <w:sz w:val="22"/>
                <w:szCs w:val="22"/>
              </w:rPr>
              <w:t xml:space="preserve">hodnotím jako výbornou a </w:t>
            </w:r>
            <w:r>
              <w:rPr>
                <w:b/>
                <w:sz w:val="22"/>
                <w:szCs w:val="22"/>
              </w:rPr>
              <w:t xml:space="preserve">doporučuji k obhajobě.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8B1CE4" w:rsidRPr="00C50B27" w:rsidRDefault="008B1CE4" w:rsidP="00362AB0">
            <w:pPr>
              <w:rPr>
                <w:b/>
                <w:sz w:val="22"/>
                <w:szCs w:val="22"/>
              </w:rPr>
            </w:pPr>
          </w:p>
          <w:p w:rsidR="00E04AD9" w:rsidRDefault="004D2936" w:rsidP="0063324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bylo naloženo s výsledky výzkumu?</w:t>
            </w:r>
          </w:p>
          <w:p w:rsidR="00D10DEA" w:rsidRDefault="00D10DEA" w:rsidP="0049284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Objasněte formulované předpoklady (na základě čeho jsou formulovány)?</w:t>
            </w:r>
          </w:p>
          <w:p w:rsidR="00B411DB" w:rsidRPr="00C50B27" w:rsidRDefault="00D10DEA" w:rsidP="0049284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Objasněte rozdíl mezi klimatem třídy a klimatem školy.</w:t>
            </w:r>
            <w:r w:rsidR="0049284E">
              <w:rPr>
                <w:sz w:val="22"/>
                <w:szCs w:val="22"/>
              </w:rPr>
              <w:t xml:space="preserve">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D10DE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04AD9">
              <w:rPr>
                <w:sz w:val="22"/>
                <w:szCs w:val="22"/>
              </w:rPr>
              <w:t xml:space="preserve"> 4. 5. 2021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04AD9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C16" w:rsidRDefault="005E5C16">
      <w:r>
        <w:separator/>
      </w:r>
    </w:p>
  </w:endnote>
  <w:endnote w:type="continuationSeparator" w:id="0">
    <w:p w:rsidR="005E5C16" w:rsidRDefault="005E5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C16" w:rsidRDefault="005E5C16">
      <w:r>
        <w:separator/>
      </w:r>
    </w:p>
  </w:footnote>
  <w:footnote w:type="continuationSeparator" w:id="0">
    <w:p w:rsidR="005E5C16" w:rsidRDefault="005E5C1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72174"/>
    <w:multiLevelType w:val="hybridMultilevel"/>
    <w:tmpl w:val="546C134C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5000D8"/>
    <w:multiLevelType w:val="hybridMultilevel"/>
    <w:tmpl w:val="FE5C97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A07BE"/>
    <w:multiLevelType w:val="hybridMultilevel"/>
    <w:tmpl w:val="825C7BAC"/>
    <w:lvl w:ilvl="0" w:tplc="B308B60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467"/>
    <w:rsid w:val="00115170"/>
    <w:rsid w:val="00226C4E"/>
    <w:rsid w:val="003521E5"/>
    <w:rsid w:val="00362AB0"/>
    <w:rsid w:val="003F5DA2"/>
    <w:rsid w:val="0049284E"/>
    <w:rsid w:val="004D2936"/>
    <w:rsid w:val="004F4855"/>
    <w:rsid w:val="00512982"/>
    <w:rsid w:val="00514664"/>
    <w:rsid w:val="00526D47"/>
    <w:rsid w:val="0055255D"/>
    <w:rsid w:val="005C219A"/>
    <w:rsid w:val="005E5C16"/>
    <w:rsid w:val="00633245"/>
    <w:rsid w:val="006847E2"/>
    <w:rsid w:val="0070056B"/>
    <w:rsid w:val="00743467"/>
    <w:rsid w:val="007F3A08"/>
    <w:rsid w:val="008B1CE4"/>
    <w:rsid w:val="008C7E16"/>
    <w:rsid w:val="0091693F"/>
    <w:rsid w:val="00B411DB"/>
    <w:rsid w:val="00BA3203"/>
    <w:rsid w:val="00BB7C0A"/>
    <w:rsid w:val="00C50B27"/>
    <w:rsid w:val="00D10DEA"/>
    <w:rsid w:val="00DC1BF5"/>
    <w:rsid w:val="00E04AD9"/>
    <w:rsid w:val="00E709EA"/>
    <w:rsid w:val="00E83040"/>
    <w:rsid w:val="00F616AA"/>
    <w:rsid w:val="00FB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DF2DDF"/>
  <w15:chartTrackingRefBased/>
  <w15:docId w15:val="{DCC08A2E-D664-4898-8A74-1BEF5D003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26C4E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3521E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3521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DP_BP_2021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146</TotalTime>
  <Pages>2</Pages>
  <Words>352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7</cp:revision>
  <cp:lastPrinted>2021-05-05T12:13:00Z</cp:lastPrinted>
  <dcterms:created xsi:type="dcterms:W3CDTF">2021-05-05T10:59:00Z</dcterms:created>
  <dcterms:modified xsi:type="dcterms:W3CDTF">2021-05-05T13:27:00Z</dcterms:modified>
</cp:coreProperties>
</file>