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3F698F">
        <w:t xml:space="preserve">oponenta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bookmarkStart w:id="2" w:name="_GoBack"/>
      <w:bookmarkEnd w:id="2"/>
      <w:r w:rsidR="00D41A3D">
        <w:rPr>
          <w:b/>
          <w:i/>
          <w:sz w:val="22"/>
          <w:szCs w:val="22"/>
        </w:rPr>
        <w:t xml:space="preserve">Bc. </w:t>
      </w:r>
      <w:r w:rsidR="009A183D">
        <w:rPr>
          <w:b/>
          <w:i/>
          <w:sz w:val="22"/>
          <w:szCs w:val="22"/>
        </w:rPr>
        <w:t>Helena Vacková</w:t>
      </w:r>
      <w:r w:rsidR="00D41A3D">
        <w:rPr>
          <w:b/>
          <w:i/>
          <w:sz w:val="22"/>
          <w:szCs w:val="22"/>
        </w:rPr>
        <w:t xml:space="preserve"> 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3F698F">
        <w:t>Oponent</w:t>
      </w:r>
      <w:bookmarkEnd w:id="1"/>
      <w:r>
        <w:t xml:space="preserve"> DP:</w:t>
      </w:r>
      <w:bookmarkStart w:id="3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D41A3D">
        <w:rPr>
          <w:b/>
          <w:i/>
          <w:sz w:val="22"/>
          <w:szCs w:val="22"/>
        </w:rPr>
        <w:t>Ing. Milana Otrusinová,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D41A3D">
        <w:rPr>
          <w:b/>
          <w:i/>
          <w:sz w:val="22"/>
          <w:szCs w:val="22"/>
        </w:rPr>
        <w:t>2018/19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5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D41A3D">
        <w:rPr>
          <w:b/>
          <w:i/>
          <w:sz w:val="22"/>
          <w:szCs w:val="22"/>
        </w:rPr>
        <w:t xml:space="preserve">Projekt </w:t>
      </w:r>
      <w:r w:rsidR="009A183D">
        <w:rPr>
          <w:b/>
          <w:i/>
          <w:sz w:val="22"/>
          <w:szCs w:val="22"/>
        </w:rPr>
        <w:t>zavedení systému odpovědnostního účetnictví v Domově pro seniory Lukov, p.o.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D275A">
              <w:rPr>
                <w:b/>
                <w:snapToGrid w:val="0"/>
                <w:color w:val="000000"/>
              </w:rPr>
            </w:r>
            <w:r w:rsidR="00FD275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275A">
              <w:rPr>
                <w:snapToGrid w:val="0"/>
                <w:color w:val="000000"/>
              </w:rPr>
            </w:r>
            <w:r w:rsidR="00FD27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275A">
              <w:rPr>
                <w:snapToGrid w:val="0"/>
                <w:color w:val="000000"/>
              </w:rPr>
            </w:r>
            <w:r w:rsidR="00FD27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275A">
              <w:rPr>
                <w:snapToGrid w:val="0"/>
                <w:color w:val="000000"/>
              </w:rPr>
            </w:r>
            <w:r w:rsidR="00FD27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D275A">
              <w:rPr>
                <w:b/>
                <w:snapToGrid w:val="0"/>
                <w:color w:val="000000"/>
              </w:rPr>
            </w:r>
            <w:r w:rsidR="00FD275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275A">
              <w:rPr>
                <w:snapToGrid w:val="0"/>
                <w:color w:val="000000"/>
              </w:rPr>
            </w:r>
            <w:r w:rsidR="00FD27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275A">
              <w:rPr>
                <w:snapToGrid w:val="0"/>
                <w:color w:val="000000"/>
              </w:rPr>
            </w:r>
            <w:r w:rsidR="00FD27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275A">
              <w:rPr>
                <w:snapToGrid w:val="0"/>
                <w:color w:val="000000"/>
              </w:rPr>
            </w:r>
            <w:r w:rsidR="00FD27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275A">
              <w:rPr>
                <w:snapToGrid w:val="0"/>
                <w:color w:val="000000"/>
              </w:rPr>
            </w:r>
            <w:r w:rsidR="00FD27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D275A">
              <w:rPr>
                <w:b/>
                <w:snapToGrid w:val="0"/>
                <w:color w:val="000000"/>
              </w:rPr>
            </w:r>
            <w:r w:rsidR="00FD275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275A">
              <w:rPr>
                <w:snapToGrid w:val="0"/>
                <w:color w:val="000000"/>
              </w:rPr>
            </w:r>
            <w:r w:rsidR="00FD27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275A">
              <w:rPr>
                <w:snapToGrid w:val="0"/>
                <w:color w:val="000000"/>
              </w:rPr>
            </w:r>
            <w:r w:rsidR="00FD27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275A">
              <w:rPr>
                <w:snapToGrid w:val="0"/>
                <w:color w:val="000000"/>
              </w:rPr>
            </w:r>
            <w:r w:rsidR="00FD27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D275A">
              <w:rPr>
                <w:b/>
                <w:snapToGrid w:val="0"/>
                <w:color w:val="000000"/>
              </w:rPr>
            </w:r>
            <w:r w:rsidR="00FD275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275A">
              <w:rPr>
                <w:snapToGrid w:val="0"/>
                <w:color w:val="000000"/>
              </w:rPr>
            </w:r>
            <w:r w:rsidR="00FD27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275A">
              <w:rPr>
                <w:snapToGrid w:val="0"/>
                <w:color w:val="000000"/>
              </w:rPr>
            </w:r>
            <w:r w:rsidR="00FD27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275A">
              <w:rPr>
                <w:snapToGrid w:val="0"/>
                <w:color w:val="000000"/>
              </w:rPr>
            </w:r>
            <w:r w:rsidR="00FD27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275A">
              <w:rPr>
                <w:snapToGrid w:val="0"/>
                <w:color w:val="000000"/>
              </w:rPr>
            </w:r>
            <w:r w:rsidR="00FD27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275A">
              <w:rPr>
                <w:snapToGrid w:val="0"/>
                <w:color w:val="000000"/>
              </w:rPr>
            </w:r>
            <w:r w:rsidR="00FD27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D275A">
              <w:rPr>
                <w:b/>
                <w:snapToGrid w:val="0"/>
                <w:color w:val="000000"/>
              </w:rPr>
            </w:r>
            <w:r w:rsidR="00FD275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275A">
              <w:rPr>
                <w:snapToGrid w:val="0"/>
                <w:color w:val="000000"/>
              </w:rPr>
            </w:r>
            <w:r w:rsidR="00FD27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275A">
              <w:rPr>
                <w:snapToGrid w:val="0"/>
                <w:color w:val="000000"/>
              </w:rPr>
            </w:r>
            <w:r w:rsidR="00FD27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275A">
              <w:rPr>
                <w:snapToGrid w:val="0"/>
                <w:color w:val="000000"/>
              </w:rPr>
            </w:r>
            <w:r w:rsidR="00FD27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275A">
              <w:rPr>
                <w:snapToGrid w:val="0"/>
                <w:color w:val="000000"/>
              </w:rPr>
            </w:r>
            <w:r w:rsidR="00FD27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275A">
              <w:rPr>
                <w:snapToGrid w:val="0"/>
                <w:color w:val="000000"/>
              </w:rPr>
            </w:r>
            <w:r w:rsidR="00FD27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275A">
              <w:rPr>
                <w:snapToGrid w:val="0"/>
                <w:color w:val="000000"/>
              </w:rPr>
            </w:r>
            <w:r w:rsidR="00FD27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D275A">
              <w:rPr>
                <w:b/>
                <w:snapToGrid w:val="0"/>
                <w:color w:val="000000"/>
              </w:rPr>
            </w:r>
            <w:r w:rsidR="00FD275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275A">
              <w:rPr>
                <w:snapToGrid w:val="0"/>
                <w:color w:val="000000"/>
              </w:rPr>
            </w:r>
            <w:r w:rsidR="00FD27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275A">
              <w:rPr>
                <w:snapToGrid w:val="0"/>
                <w:color w:val="000000"/>
              </w:rPr>
            </w:r>
            <w:r w:rsidR="00FD27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275A">
              <w:rPr>
                <w:snapToGrid w:val="0"/>
                <w:color w:val="000000"/>
              </w:rPr>
            </w:r>
            <w:r w:rsidR="00FD27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275A">
              <w:rPr>
                <w:snapToGrid w:val="0"/>
                <w:color w:val="000000"/>
              </w:rPr>
            </w:r>
            <w:r w:rsidR="00FD27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D275A">
              <w:rPr>
                <w:snapToGrid w:val="0"/>
                <w:color w:val="000000"/>
              </w:rPr>
            </w:r>
            <w:r w:rsidR="00FD27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BF020B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BF020B">
              <w:rPr>
                <w:b/>
                <w:snapToGrid w:val="0"/>
                <w:color w:val="000000"/>
              </w:rPr>
              <w:t>20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8" w:name="Text6"/>
    <w:p w:rsidR="00D41A3D" w:rsidRPr="00D41A3D" w:rsidRDefault="001C1C93" w:rsidP="00D41A3D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BF020B" w:rsidRPr="00BF020B">
        <w:rPr>
          <w:i/>
        </w:rPr>
        <w:t xml:space="preserve">Diplomová práce se zabývá zlepšením hospodaření </w:t>
      </w:r>
      <w:r w:rsidR="00BF020B">
        <w:rPr>
          <w:i/>
        </w:rPr>
        <w:t xml:space="preserve">příspěvkové </w:t>
      </w:r>
      <w:r w:rsidR="00BF020B" w:rsidRPr="00BF020B">
        <w:rPr>
          <w:i/>
        </w:rPr>
        <w:t xml:space="preserve">organizace - </w:t>
      </w:r>
      <w:r w:rsidR="00BF020B">
        <w:rPr>
          <w:i/>
        </w:rPr>
        <w:t>D</w:t>
      </w:r>
      <w:r w:rsidR="00BF020B" w:rsidRPr="00BF020B">
        <w:rPr>
          <w:i/>
        </w:rPr>
        <w:t>omova pro seniory</w:t>
      </w:r>
      <w:r w:rsidR="00BF020B">
        <w:rPr>
          <w:i/>
        </w:rPr>
        <w:t xml:space="preserve"> formou zavedení odpovědnostního účetnictví. </w:t>
      </w:r>
      <w:r w:rsidR="00BF020B" w:rsidRPr="00BF020B">
        <w:rPr>
          <w:i/>
        </w:rPr>
        <w:t xml:space="preserve"> Kladně hodnotím zvolené téma vzhledem k praktickému přínosu práce vedoucí ke zlepšení </w:t>
      </w:r>
      <w:r w:rsidR="00BF020B">
        <w:rPr>
          <w:i/>
        </w:rPr>
        <w:t xml:space="preserve">řízení nákladů </w:t>
      </w:r>
      <w:r w:rsidR="00BF020B" w:rsidRPr="00BF020B">
        <w:rPr>
          <w:i/>
        </w:rPr>
        <w:t>v</w:t>
      </w:r>
      <w:r w:rsidR="00BF020B">
        <w:rPr>
          <w:i/>
        </w:rPr>
        <w:t>e</w:t>
      </w:r>
      <w:r w:rsidR="00BF020B" w:rsidRPr="00BF020B">
        <w:rPr>
          <w:i/>
        </w:rPr>
        <w:t xml:space="preserve"> </w:t>
      </w:r>
      <w:r w:rsidR="00BF020B">
        <w:rPr>
          <w:i/>
        </w:rPr>
        <w:t xml:space="preserve">vybraném zařízení. </w:t>
      </w:r>
      <w:r w:rsidR="00BF020B" w:rsidRPr="00BF020B">
        <w:rPr>
          <w:i/>
        </w:rPr>
        <w:t xml:space="preserve">Celkově je práce zpracována na standartní úrovni, v souladu s požadavky, které jsou na tento typ prací kladeny. Jednotlivé kapitoly na sebe navazují a mohu konstatovat, že navrhované řešení je uplatnitelné v praxi.   </w:t>
      </w:r>
      <w:r w:rsidR="003B1AFA">
        <w:rPr>
          <w:i/>
        </w:rPr>
        <w:t xml:space="preserve">Některé použité literární zdroje jsou zastaralé. </w:t>
      </w:r>
      <w:r w:rsidR="00BF020B">
        <w:rPr>
          <w:i/>
        </w:rPr>
        <w:t>D</w:t>
      </w:r>
      <w:r w:rsidR="00BF020B" w:rsidRPr="00BF020B">
        <w:rPr>
          <w:i/>
        </w:rPr>
        <w:t xml:space="preserve">iplomovou práci doporučuji k obhajobě. </w:t>
      </w:r>
      <w:r w:rsidR="00D41A3D" w:rsidRPr="00D41A3D">
        <w:rPr>
          <w:i/>
          <w:noProof/>
        </w:rPr>
        <w:t xml:space="preserve">  </w:t>
      </w:r>
    </w:p>
    <w:p w:rsidR="00D41A3D" w:rsidRPr="00D41A3D" w:rsidRDefault="00D41A3D" w:rsidP="00D41A3D">
      <w:pPr>
        <w:rPr>
          <w:i/>
          <w:noProof/>
        </w:rPr>
      </w:pPr>
    </w:p>
    <w:p w:rsidR="0051614B" w:rsidRDefault="00D41A3D" w:rsidP="00D41A3D">
      <w:pPr>
        <w:rPr>
          <w:i/>
          <w:noProof/>
        </w:rPr>
      </w:pPr>
      <w:r w:rsidRPr="00D41A3D">
        <w:rPr>
          <w:i/>
          <w:noProof/>
        </w:rPr>
        <w:t xml:space="preserve">Otázka: </w:t>
      </w:r>
    </w:p>
    <w:p w:rsidR="0051614B" w:rsidRDefault="0051614B" w:rsidP="00D41A3D">
      <w:pPr>
        <w:rPr>
          <w:i/>
          <w:noProof/>
        </w:rPr>
      </w:pPr>
      <w:r>
        <w:rPr>
          <w:i/>
          <w:noProof/>
        </w:rPr>
        <w:t xml:space="preserve">1. </w:t>
      </w:r>
      <w:r w:rsidR="00BF020B">
        <w:rPr>
          <w:i/>
          <w:noProof/>
        </w:rPr>
        <w:t xml:space="preserve">Na základě závěrů Vaší práce </w:t>
      </w:r>
      <w:r>
        <w:rPr>
          <w:i/>
          <w:noProof/>
        </w:rPr>
        <w:t>vymezte oblasti, ve kterých bude nový systém klíčování nákladů využitelný.</w:t>
      </w:r>
    </w:p>
    <w:p w:rsidR="0051614B" w:rsidRDefault="0051614B" w:rsidP="00D41A3D">
      <w:pPr>
        <w:rPr>
          <w:i/>
          <w:noProof/>
        </w:rPr>
      </w:pPr>
      <w:r>
        <w:rPr>
          <w:i/>
          <w:noProof/>
        </w:rPr>
        <w:t xml:space="preserve">2. Bude navržený postup přínosný i pro daňovou analýzu?  </w:t>
      </w:r>
    </w:p>
    <w:p w:rsidR="00845B98" w:rsidRPr="00AE58C9" w:rsidRDefault="0051614B" w:rsidP="00D41A3D">
      <w:pPr>
        <w:rPr>
          <w:i/>
        </w:rPr>
      </w:pPr>
      <w:r>
        <w:rPr>
          <w:i/>
          <w:noProof/>
        </w:rPr>
        <w:t xml:space="preserve"> </w:t>
      </w:r>
      <w:r w:rsidR="001C1C93">
        <w:rPr>
          <w:i/>
        </w:rPr>
        <w:fldChar w:fldCharType="end"/>
      </w:r>
      <w:bookmarkEnd w:id="8"/>
    </w:p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FD275A">
        <w:rPr>
          <w:i/>
        </w:rPr>
      </w:r>
      <w:r w:rsidR="00FD275A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9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694678">
        <w:rPr>
          <w:i/>
          <w:noProof/>
        </w:rPr>
        <w:t>7.5.2019</w:t>
      </w:r>
      <w:r w:rsidR="001C1C93" w:rsidRPr="00936F44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oponenta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275A" w:rsidRDefault="00FD275A">
      <w:r>
        <w:separator/>
      </w:r>
    </w:p>
  </w:endnote>
  <w:endnote w:type="continuationSeparator" w:id="0">
    <w:p w:rsidR="00FD275A" w:rsidRDefault="00FD27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275A" w:rsidRDefault="00FD275A">
      <w:r>
        <w:separator/>
      </w:r>
    </w:p>
  </w:footnote>
  <w:footnote w:type="continuationSeparator" w:id="0">
    <w:p w:rsidR="00FD275A" w:rsidRDefault="00FD275A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338A4"/>
    <w:rsid w:val="00074A7D"/>
    <w:rsid w:val="000768D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26337"/>
    <w:rsid w:val="00240D6D"/>
    <w:rsid w:val="00246CC0"/>
    <w:rsid w:val="002639CA"/>
    <w:rsid w:val="00292769"/>
    <w:rsid w:val="00296250"/>
    <w:rsid w:val="002A4678"/>
    <w:rsid w:val="002B5820"/>
    <w:rsid w:val="002D29F5"/>
    <w:rsid w:val="002E04A7"/>
    <w:rsid w:val="00314823"/>
    <w:rsid w:val="003458ED"/>
    <w:rsid w:val="00347E98"/>
    <w:rsid w:val="003526FB"/>
    <w:rsid w:val="003818AE"/>
    <w:rsid w:val="00384F13"/>
    <w:rsid w:val="003B1AFA"/>
    <w:rsid w:val="003B5CE6"/>
    <w:rsid w:val="003C6485"/>
    <w:rsid w:val="003D36A5"/>
    <w:rsid w:val="003F5616"/>
    <w:rsid w:val="003F698F"/>
    <w:rsid w:val="004055A2"/>
    <w:rsid w:val="00412058"/>
    <w:rsid w:val="00474757"/>
    <w:rsid w:val="004863EF"/>
    <w:rsid w:val="004E2FB8"/>
    <w:rsid w:val="004F54EE"/>
    <w:rsid w:val="0051614B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94678"/>
    <w:rsid w:val="006E1490"/>
    <w:rsid w:val="006F05D0"/>
    <w:rsid w:val="00727728"/>
    <w:rsid w:val="007358A5"/>
    <w:rsid w:val="00747CA6"/>
    <w:rsid w:val="00750650"/>
    <w:rsid w:val="00762294"/>
    <w:rsid w:val="0076724C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83820"/>
    <w:rsid w:val="009A183D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F020B"/>
    <w:rsid w:val="00BF6B5D"/>
    <w:rsid w:val="00C2327A"/>
    <w:rsid w:val="00C30044"/>
    <w:rsid w:val="00C447A8"/>
    <w:rsid w:val="00C70E25"/>
    <w:rsid w:val="00C72298"/>
    <w:rsid w:val="00C9306F"/>
    <w:rsid w:val="00C944DD"/>
    <w:rsid w:val="00CB4E27"/>
    <w:rsid w:val="00CD1219"/>
    <w:rsid w:val="00CE4F35"/>
    <w:rsid w:val="00D41A3D"/>
    <w:rsid w:val="00D4690F"/>
    <w:rsid w:val="00D6236E"/>
    <w:rsid w:val="00DD4A7E"/>
    <w:rsid w:val="00DF1948"/>
    <w:rsid w:val="00DF2926"/>
    <w:rsid w:val="00E1292E"/>
    <w:rsid w:val="00E366A1"/>
    <w:rsid w:val="00E70B85"/>
    <w:rsid w:val="00E70D63"/>
    <w:rsid w:val="00E725B3"/>
    <w:rsid w:val="00F30FB7"/>
    <w:rsid w:val="00F506F8"/>
    <w:rsid w:val="00F736D4"/>
    <w:rsid w:val="00F85FF5"/>
    <w:rsid w:val="00F8725E"/>
    <w:rsid w:val="00F87B15"/>
    <w:rsid w:val="00F93E10"/>
    <w:rsid w:val="00FB1E25"/>
    <w:rsid w:val="00FC0C10"/>
    <w:rsid w:val="00FC0F45"/>
    <w:rsid w:val="00FD275A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0CB0154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F984A688-511E-41BB-89B7-ED435FE924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556</Words>
  <Characters>3285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Otrusinová Milana</cp:lastModifiedBy>
  <cp:revision>4</cp:revision>
  <cp:lastPrinted>2014-07-24T08:52:00Z</cp:lastPrinted>
  <dcterms:created xsi:type="dcterms:W3CDTF">2019-05-07T13:40:00Z</dcterms:created>
  <dcterms:modified xsi:type="dcterms:W3CDTF">2019-05-07T14:06:00Z</dcterms:modified>
</cp:coreProperties>
</file>