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04F1">
        <w:rPr>
          <w:b/>
          <w:i/>
          <w:sz w:val="22"/>
          <w:szCs w:val="22"/>
        </w:rPr>
        <w:t xml:space="preserve">Bc. </w:t>
      </w:r>
      <w:r w:rsidR="00847832">
        <w:rPr>
          <w:b/>
          <w:i/>
          <w:sz w:val="22"/>
          <w:szCs w:val="22"/>
        </w:rPr>
        <w:t>Anežka Náplavová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7282">
        <w:rPr>
          <w:b/>
          <w:i/>
          <w:sz w:val="22"/>
          <w:szCs w:val="22"/>
        </w:rPr>
        <w:t>Mgr. 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7282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97D48">
        <w:rPr>
          <w:b/>
          <w:i/>
          <w:sz w:val="22"/>
          <w:szCs w:val="22"/>
        </w:rPr>
        <w:t>P</w:t>
      </w:r>
      <w:r w:rsidR="00847832">
        <w:rPr>
          <w:b/>
          <w:i/>
          <w:sz w:val="22"/>
          <w:szCs w:val="22"/>
        </w:rPr>
        <w:t>rojekt implementace moderních marketingových trendů ve Valašském muzeu v přírodě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b/>
                <w:snapToGrid w:val="0"/>
                <w:color w:val="000000"/>
              </w:rPr>
            </w:r>
            <w:r w:rsidR="00A931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b/>
                <w:snapToGrid w:val="0"/>
                <w:color w:val="000000"/>
              </w:rPr>
            </w:r>
            <w:r w:rsidR="00A931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b/>
                <w:snapToGrid w:val="0"/>
                <w:color w:val="000000"/>
              </w:rPr>
            </w:r>
            <w:r w:rsidR="00A931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b/>
                <w:snapToGrid w:val="0"/>
                <w:color w:val="000000"/>
              </w:rPr>
            </w:r>
            <w:r w:rsidR="00A931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b/>
                <w:snapToGrid w:val="0"/>
                <w:color w:val="000000"/>
              </w:rPr>
            </w:r>
            <w:r w:rsidR="00A931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b/>
                <w:snapToGrid w:val="0"/>
                <w:color w:val="000000"/>
              </w:rPr>
            </w:r>
            <w:r w:rsidR="00A931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5DF9">
              <w:rPr>
                <w:snapToGrid w:val="0"/>
                <w:color w:val="000000"/>
              </w:rPr>
            </w:r>
            <w:r w:rsidR="00A931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F5D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F5DF9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F5DF9" w:rsidRPr="003F5DF9" w:rsidRDefault="001C1C93" w:rsidP="003F5DF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r w:rsidR="003F5DF9" w:rsidRPr="003F5DF9">
        <w:rPr>
          <w:i/>
          <w:noProof/>
        </w:rPr>
        <w:t xml:space="preserve">Teoretická část je </w:t>
      </w:r>
      <w:r w:rsidR="003F5DF9">
        <w:rPr>
          <w:i/>
          <w:noProof/>
        </w:rPr>
        <w:t>kvalitně</w:t>
      </w:r>
      <w:r w:rsidR="003F5DF9" w:rsidRPr="003F5DF9">
        <w:rPr>
          <w:i/>
          <w:noProof/>
        </w:rPr>
        <w:t xml:space="preserve"> zpracovaná</w:t>
      </w:r>
      <w:r w:rsidR="003F5DF9">
        <w:rPr>
          <w:i/>
          <w:noProof/>
        </w:rPr>
        <w:t>, v některých částech i formou</w:t>
      </w:r>
      <w:r w:rsidR="003F5DF9" w:rsidRPr="003F5DF9">
        <w:rPr>
          <w:i/>
          <w:noProof/>
        </w:rPr>
        <w:t xml:space="preserve">  literární rešerše a obsahuje nadstandartní množství zdrojů.</w:t>
      </w:r>
    </w:p>
    <w:p w:rsidR="003F5DF9" w:rsidRPr="003F5DF9" w:rsidRDefault="003F5DF9" w:rsidP="003F5DF9">
      <w:pPr>
        <w:rPr>
          <w:i/>
          <w:noProof/>
        </w:rPr>
      </w:pPr>
      <w:r w:rsidRPr="003F5DF9">
        <w:rPr>
          <w:i/>
          <w:noProof/>
        </w:rPr>
        <w:t>Analýza je provedená vhodnými metodami a výsledky jsou interpretovány jasně, logicky a srozumitelně.</w:t>
      </w:r>
    </w:p>
    <w:p w:rsidR="003F5DF9" w:rsidRDefault="003F5DF9" w:rsidP="003F5DF9">
      <w:pPr>
        <w:rPr>
          <w:i/>
          <w:noProof/>
        </w:rPr>
      </w:pPr>
      <w:r w:rsidRPr="003F5DF9">
        <w:rPr>
          <w:i/>
          <w:noProof/>
        </w:rPr>
        <w:t>Projekt je zdůvodněný</w:t>
      </w:r>
      <w:r>
        <w:rPr>
          <w:i/>
          <w:noProof/>
        </w:rPr>
        <w:t xml:space="preserve"> a kvalitně zpracovaný</w:t>
      </w:r>
      <w:r w:rsidRPr="003F5DF9">
        <w:rPr>
          <w:i/>
          <w:noProof/>
        </w:rPr>
        <w:t xml:space="preserve"> . Časová, riziková a nákladová analýza jsou adekvátní a v souladu s cíli práce.</w:t>
      </w:r>
    </w:p>
    <w:bookmarkEnd w:id="8"/>
    <w:p w:rsidR="003F5DF9" w:rsidRDefault="003F5DF9" w:rsidP="003F5DF9">
      <w:pPr>
        <w:rPr>
          <w:i/>
          <w:noProof/>
        </w:rPr>
      </w:pPr>
    </w:p>
    <w:p w:rsidR="00845B98" w:rsidRPr="00AE58C9" w:rsidRDefault="003F5DF9" w:rsidP="003F5DF9">
      <w:pPr>
        <w:rPr>
          <w:i/>
        </w:rPr>
      </w:pPr>
      <w:r>
        <w:rPr>
          <w:i/>
          <w:noProof/>
        </w:rPr>
        <w:t xml:space="preserve">Otázka:QR kódy jsou již součástí mnoha muzejí především v zahraničí. Jakou očekávate udržitelnost projektu (tj. jak dlouho mohou QR kódy </w:t>
      </w:r>
      <w:proofErr w:type="gramStart"/>
      <w:r>
        <w:rPr>
          <w:i/>
          <w:noProof/>
        </w:rPr>
        <w:t>sloužit) ?</w:t>
      </w:r>
      <w:r w:rsidR="001C1C93">
        <w:rPr>
          <w:i/>
        </w:rPr>
        <w:fldChar w:fldCharType="end"/>
      </w:r>
      <w:bookmarkEnd w:id="7"/>
      <w:proofErr w:type="gramEnd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F5DF9" w:rsidRPr="00AE58C9">
        <w:rPr>
          <w:i/>
        </w:rPr>
      </w:r>
      <w:r w:rsidR="00A9312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F5DF9">
        <w:rPr>
          <w:i/>
        </w:rPr>
      </w:r>
      <w:r w:rsidR="00A9312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F5DF9">
        <w:rPr>
          <w:i/>
          <w:noProof/>
        </w:rPr>
        <w:t>7. května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127" w:rsidRDefault="00A93127">
      <w:r>
        <w:separator/>
      </w:r>
    </w:p>
  </w:endnote>
  <w:endnote w:type="continuationSeparator" w:id="0">
    <w:p w:rsidR="00A93127" w:rsidRDefault="00A9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127" w:rsidRDefault="00A93127">
      <w:r>
        <w:separator/>
      </w:r>
    </w:p>
  </w:footnote>
  <w:footnote w:type="continuationSeparator" w:id="0">
    <w:p w:rsidR="00A93127" w:rsidRDefault="00A9312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5DF9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5703"/>
    <w:rsid w:val="006671D8"/>
    <w:rsid w:val="006A5F05"/>
    <w:rsid w:val="006B7282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7832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93127"/>
    <w:rsid w:val="00A97D48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0800"/>
    <w:rsid w:val="00DD4A7E"/>
    <w:rsid w:val="00DF1948"/>
    <w:rsid w:val="00DF2926"/>
    <w:rsid w:val="00E004F1"/>
    <w:rsid w:val="00E1292E"/>
    <w:rsid w:val="00E366A1"/>
    <w:rsid w:val="00E70B85"/>
    <w:rsid w:val="00E70D63"/>
    <w:rsid w:val="00E725B3"/>
    <w:rsid w:val="00EA69B7"/>
    <w:rsid w:val="00EC6763"/>
    <w:rsid w:val="00ED539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C80F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CA038E3-DC2E-4D95-88E8-50A5BD48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Kramoliš Jan</cp:lastModifiedBy>
  <cp:revision>4</cp:revision>
  <cp:lastPrinted>2014-07-24T08:52:00Z</cp:lastPrinted>
  <dcterms:created xsi:type="dcterms:W3CDTF">2019-04-26T11:22:00Z</dcterms:created>
  <dcterms:modified xsi:type="dcterms:W3CDTF">2019-05-07T10:36:00Z</dcterms:modified>
</cp:coreProperties>
</file>