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96D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Šerá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96D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žáků na rodičovské ambice  ve vztahu k jejich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96D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96D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96D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96D1C" w:rsidP="00396D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396D1C" w:rsidP="00396D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Zřejmé zaujetí autorky tématem.</w:t>
            </w:r>
          </w:p>
          <w:p w:rsidR="00B411DB" w:rsidRPr="00C50B27" w:rsidRDefault="00396D1C" w:rsidP="00396D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má analytický charakter. </w:t>
            </w:r>
            <w:proofErr w:type="gramStart"/>
            <w:r>
              <w:rPr>
                <w:sz w:val="22"/>
                <w:szCs w:val="22"/>
              </w:rPr>
              <w:t>Autorka</w:t>
            </w:r>
            <w:proofErr w:type="gramEnd"/>
            <w:r>
              <w:rPr>
                <w:sz w:val="22"/>
                <w:szCs w:val="22"/>
              </w:rPr>
              <w:t xml:space="preserve"> prokazuje schopnost analýzy literárních zdrojů </w:t>
            </w:r>
            <w:r>
              <w:rPr>
                <w:sz w:val="22"/>
                <w:szCs w:val="22"/>
              </w:rPr>
              <w:br/>
              <w:t xml:space="preserve">a schopnost syntézy těchto poznatků v nový smysluplný </w:t>
            </w:r>
            <w:proofErr w:type="gramStart"/>
            <w:r>
              <w:rPr>
                <w:sz w:val="22"/>
                <w:szCs w:val="22"/>
              </w:rPr>
              <w:t>celek, přičemž</w:t>
            </w:r>
            <w:proofErr w:type="gramEnd"/>
            <w:r>
              <w:rPr>
                <w:sz w:val="22"/>
                <w:szCs w:val="22"/>
              </w:rPr>
              <w:t xml:space="preserve"> používá větší množství literatury.</w:t>
            </w:r>
          </w:p>
          <w:p w:rsidR="00B52EA8" w:rsidRDefault="00396D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Zdůvodnění výběru </w:t>
            </w:r>
            <w:r w:rsidR="00BA26C9">
              <w:rPr>
                <w:sz w:val="22"/>
                <w:szCs w:val="22"/>
              </w:rPr>
              <w:t>základ</w:t>
            </w:r>
            <w:r w:rsidR="00B74819">
              <w:rPr>
                <w:sz w:val="22"/>
                <w:szCs w:val="22"/>
              </w:rPr>
              <w:t>n</w:t>
            </w:r>
            <w:r w:rsidR="00BA26C9">
              <w:rPr>
                <w:sz w:val="22"/>
                <w:szCs w:val="22"/>
              </w:rPr>
              <w:t xml:space="preserve">ích škol ve </w:t>
            </w:r>
            <w:r w:rsidR="00B74819">
              <w:rPr>
                <w:sz w:val="22"/>
                <w:szCs w:val="22"/>
              </w:rPr>
              <w:t>Zlínském  kraji</w:t>
            </w:r>
            <w:r>
              <w:rPr>
                <w:sz w:val="22"/>
                <w:szCs w:val="22"/>
              </w:rPr>
              <w:t xml:space="preserve"> jako základního souboru.</w:t>
            </w:r>
          </w:p>
          <w:p w:rsidR="00B411DB" w:rsidRDefault="00B52E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Větší výzkumný soubor.</w:t>
            </w:r>
          </w:p>
          <w:p w:rsidR="00B52EA8" w:rsidRPr="00C50B27" w:rsidRDefault="00B52E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Výsledky </w:t>
            </w:r>
            <w:r w:rsidR="00B74819">
              <w:rPr>
                <w:sz w:val="22"/>
                <w:szCs w:val="22"/>
              </w:rPr>
              <w:t>jsou prezentovány srozumitelně a přináší nové poznatky.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52E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B52E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Občasné překlepy a drobné chyby (např. graf na s. 63).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748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52E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 bylo možné v této oblasti dál zkoumat?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52EA8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52EA8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31E" w:rsidRDefault="002A331E">
      <w:r>
        <w:separator/>
      </w:r>
    </w:p>
  </w:endnote>
  <w:endnote w:type="continuationSeparator" w:id="0">
    <w:p w:rsidR="002A331E" w:rsidRDefault="002A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31E" w:rsidRDefault="002A331E">
      <w:r>
        <w:separator/>
      </w:r>
    </w:p>
  </w:footnote>
  <w:footnote w:type="continuationSeparator" w:id="0">
    <w:p w:rsidR="002A331E" w:rsidRDefault="002A33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1C"/>
    <w:rsid w:val="002A331E"/>
    <w:rsid w:val="00362AB0"/>
    <w:rsid w:val="00396D1C"/>
    <w:rsid w:val="003F5DA2"/>
    <w:rsid w:val="00512982"/>
    <w:rsid w:val="00514664"/>
    <w:rsid w:val="00526D47"/>
    <w:rsid w:val="0055255D"/>
    <w:rsid w:val="005C219A"/>
    <w:rsid w:val="006847E2"/>
    <w:rsid w:val="0070056B"/>
    <w:rsid w:val="00B411DB"/>
    <w:rsid w:val="00B52EA8"/>
    <w:rsid w:val="00B74819"/>
    <w:rsid w:val="00BA26C9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1D6EC"/>
  <w15:chartTrackingRefBased/>
  <w15:docId w15:val="{F74FE96E-EC0F-4E6F-9235-81722728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22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2019-05-02T07:53:00Z</dcterms:created>
  <dcterms:modified xsi:type="dcterms:W3CDTF">2019-05-02T08:15:00Z</dcterms:modified>
</cp:coreProperties>
</file>