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5B98" w:rsidRDefault="00845B98" w:rsidP="002A4678">
      <w:pPr>
        <w:pStyle w:val="UTB"/>
      </w:pPr>
      <w:r w:rsidRPr="00897167">
        <w:t>Univerzita Tomáše Bati ve Zlíně</w:t>
      </w:r>
    </w:p>
    <w:p w:rsidR="00845B98" w:rsidRPr="00897167" w:rsidRDefault="00845B98" w:rsidP="002A4678">
      <w:pPr>
        <w:pStyle w:val="FaME"/>
      </w:pPr>
      <w:r w:rsidRPr="00897167">
        <w:t>Fakulta managementu a ekonomiky</w:t>
      </w:r>
    </w:p>
    <w:p w:rsidR="00845B98" w:rsidRDefault="00845B98" w:rsidP="002A4678">
      <w:pPr>
        <w:pStyle w:val="nazev"/>
      </w:pPr>
      <w:r>
        <w:t xml:space="preserve">Posudek </w:t>
      </w:r>
      <w:r w:rsidR="003F698F">
        <w:t xml:space="preserve">oponenta </w:t>
      </w:r>
      <w:r>
        <w:t>diplomové práce</w:t>
      </w:r>
    </w:p>
    <w:p w:rsidR="00845B98" w:rsidRDefault="00845B98" w:rsidP="007358A5">
      <w:pPr>
        <w:tabs>
          <w:tab w:val="left" w:pos="4440"/>
          <w:tab w:val="left" w:pos="8520"/>
          <w:tab w:val="right" w:pos="10440"/>
        </w:tabs>
        <w:jc w:val="both"/>
      </w:pPr>
      <w:r>
        <w:t xml:space="preserve">Jméno studenta: </w:t>
      </w:r>
      <w:bookmarkStart w:id="0" w:name="Text8"/>
      <w:bookmarkStart w:id="1" w:name="Rozevírací2"/>
      <w:r w:rsidR="001C1C93" w:rsidRPr="00F506F8">
        <w:rPr>
          <w:b/>
          <w:i/>
          <w:sz w:val="22"/>
          <w:szCs w:val="22"/>
        </w:rPr>
        <w:fldChar w:fldCharType="begin">
          <w:ffData>
            <w:name w:val="Text8"/>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E76AA5">
        <w:rPr>
          <w:b/>
          <w:i/>
          <w:sz w:val="22"/>
          <w:szCs w:val="22"/>
        </w:rPr>
        <w:t xml:space="preserve">Bc. </w:t>
      </w:r>
      <w:r w:rsidR="005B0E33">
        <w:rPr>
          <w:b/>
          <w:i/>
          <w:sz w:val="22"/>
          <w:szCs w:val="22"/>
        </w:rPr>
        <w:t>Radek Jursa</w:t>
      </w:r>
      <w:r w:rsidR="001C1C93" w:rsidRPr="00F506F8">
        <w:rPr>
          <w:b/>
          <w:i/>
          <w:sz w:val="22"/>
          <w:szCs w:val="22"/>
        </w:rPr>
        <w:fldChar w:fldCharType="end"/>
      </w:r>
      <w:bookmarkEnd w:id="0"/>
      <w:r>
        <w:tab/>
      </w:r>
      <w:r w:rsidR="003F698F">
        <w:t>Oponent</w:t>
      </w:r>
      <w:bookmarkEnd w:id="1"/>
      <w:r>
        <w:t xml:space="preserve"> DP:</w:t>
      </w:r>
      <w:bookmarkStart w:id="2" w:name="Text2"/>
      <w:r w:rsidR="001C1C93" w:rsidRPr="00F506F8">
        <w:rPr>
          <w:b/>
          <w:i/>
          <w:sz w:val="22"/>
          <w:szCs w:val="22"/>
        </w:rPr>
        <w:fldChar w:fldCharType="begin">
          <w:ffData>
            <w:name w:val="Text2"/>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E76AA5">
        <w:rPr>
          <w:b/>
          <w:i/>
          <w:sz w:val="22"/>
          <w:szCs w:val="22"/>
        </w:rPr>
        <w:t>Ing. Jana Matošková, Ph.D.</w:t>
      </w:r>
      <w:r w:rsidR="001C1C93" w:rsidRPr="00F506F8">
        <w:rPr>
          <w:b/>
          <w:i/>
          <w:sz w:val="22"/>
          <w:szCs w:val="22"/>
        </w:rPr>
        <w:fldChar w:fldCharType="end"/>
      </w:r>
      <w:bookmarkEnd w:id="2"/>
      <w:r>
        <w:tab/>
        <w:t>Ak. rok:</w:t>
      </w:r>
      <w:bookmarkStart w:id="3" w:name="Text3"/>
      <w:r w:rsidR="001C1C93" w:rsidRPr="00F506F8">
        <w:rPr>
          <w:b/>
          <w:i/>
          <w:sz w:val="22"/>
          <w:szCs w:val="22"/>
        </w:rPr>
        <w:fldChar w:fldCharType="begin">
          <w:ffData>
            <w:name w:val="Text3"/>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E76AA5">
        <w:rPr>
          <w:b/>
          <w:i/>
          <w:sz w:val="22"/>
          <w:szCs w:val="22"/>
        </w:rPr>
        <w:t>2017/2018</w:t>
      </w:r>
      <w:r w:rsidR="001C1C93" w:rsidRPr="00F506F8">
        <w:rPr>
          <w:b/>
          <w:i/>
          <w:sz w:val="22"/>
          <w:szCs w:val="22"/>
        </w:rPr>
        <w:fldChar w:fldCharType="end"/>
      </w:r>
      <w:bookmarkEnd w:id="3"/>
    </w:p>
    <w:p w:rsidR="00845B98" w:rsidRDefault="00845B98" w:rsidP="005358E6">
      <w:pPr>
        <w:jc w:val="both"/>
      </w:pPr>
    </w:p>
    <w:p w:rsidR="00845B98" w:rsidRDefault="00845B98" w:rsidP="005358E6">
      <w:pPr>
        <w:jc w:val="both"/>
      </w:pPr>
    </w:p>
    <w:p w:rsidR="00845B98" w:rsidRDefault="00845B98" w:rsidP="005358E6">
      <w:pPr>
        <w:jc w:val="both"/>
      </w:pPr>
      <w:r>
        <w:t xml:space="preserve">Téma DP: </w:t>
      </w:r>
      <w:bookmarkStart w:id="4" w:name="Text4"/>
      <w:r w:rsidR="001C1C93" w:rsidRPr="007358A5">
        <w:rPr>
          <w:b/>
          <w:i/>
          <w:sz w:val="22"/>
          <w:szCs w:val="22"/>
        </w:rPr>
        <w:fldChar w:fldCharType="begin">
          <w:ffData>
            <w:name w:val="Text4"/>
            <w:enabled/>
            <w:calcOnExit w:val="0"/>
            <w:textInput/>
          </w:ffData>
        </w:fldChar>
      </w:r>
      <w:r w:rsidRPr="007358A5">
        <w:rPr>
          <w:b/>
          <w:i/>
          <w:sz w:val="22"/>
          <w:szCs w:val="22"/>
        </w:rPr>
        <w:instrText xml:space="preserve"> FORMTEXT </w:instrText>
      </w:r>
      <w:r w:rsidR="001C1C93" w:rsidRPr="007358A5">
        <w:rPr>
          <w:b/>
          <w:i/>
          <w:sz w:val="22"/>
          <w:szCs w:val="22"/>
        </w:rPr>
      </w:r>
      <w:r w:rsidR="001C1C93" w:rsidRPr="007358A5">
        <w:rPr>
          <w:b/>
          <w:i/>
          <w:sz w:val="22"/>
          <w:szCs w:val="22"/>
        </w:rPr>
        <w:fldChar w:fldCharType="separate"/>
      </w:r>
      <w:r w:rsidR="005B0E33">
        <w:rPr>
          <w:b/>
          <w:i/>
          <w:sz w:val="22"/>
          <w:szCs w:val="22"/>
        </w:rPr>
        <w:t>Projekt zvýšení motivace pracovníků vybraného oddělení nemocnice v Moravskoslezském kraji</w:t>
      </w:r>
      <w:r w:rsidR="001C1C93" w:rsidRPr="007358A5">
        <w:rPr>
          <w:b/>
          <w:i/>
          <w:sz w:val="22"/>
          <w:szCs w:val="22"/>
        </w:rPr>
        <w:fldChar w:fldCharType="end"/>
      </w:r>
      <w:bookmarkEnd w:id="4"/>
    </w:p>
    <w:p w:rsidR="00845B98" w:rsidRDefault="00845B98" w:rsidP="005358E6">
      <w:pPr>
        <w:jc w:val="both"/>
      </w:pPr>
    </w:p>
    <w:p w:rsidR="00845B98" w:rsidRDefault="00845B98" w:rsidP="00750650"/>
    <w:p w:rsidR="00845B98" w:rsidRPr="005F755D" w:rsidRDefault="00845B98" w:rsidP="00750650">
      <w:r w:rsidRPr="005F755D">
        <w:t>U hodnocení kritéria 1 zohledněte náročnost tématu práce.</w:t>
      </w:r>
    </w:p>
    <w:p w:rsidR="00845B98" w:rsidRPr="005F755D" w:rsidRDefault="00845B98" w:rsidP="00750650">
      <w:r w:rsidRPr="005F755D">
        <w:t>Při hodnocení kritérií 2-6 zohledněte následující bodování:</w:t>
      </w:r>
    </w:p>
    <w:p w:rsidR="00845B98" w:rsidRPr="005F755D" w:rsidRDefault="00845B98" w:rsidP="00750650">
      <w:r w:rsidRPr="005F755D">
        <w:t>5 bodů – splněno velmi kvalitně, výrazně překračuje požadavky</w:t>
      </w:r>
    </w:p>
    <w:p w:rsidR="00845B98" w:rsidRPr="005F755D" w:rsidRDefault="00845B98" w:rsidP="00750650">
      <w:r w:rsidRPr="005F755D">
        <w:t>4 body – splněno kvalitně</w:t>
      </w:r>
    </w:p>
    <w:p w:rsidR="00845B98" w:rsidRPr="005F755D" w:rsidRDefault="00845B98" w:rsidP="00750650">
      <w:r w:rsidRPr="005F755D">
        <w:t>3 body – splněno bez výhrad</w:t>
      </w:r>
    </w:p>
    <w:p w:rsidR="00845B98" w:rsidRPr="005F755D" w:rsidRDefault="00845B98" w:rsidP="00750650">
      <w:r w:rsidRPr="005F755D">
        <w:t>2 body – splněno s menšími nedostatky</w:t>
      </w:r>
    </w:p>
    <w:p w:rsidR="00845B98" w:rsidRPr="005F755D" w:rsidRDefault="00845B98" w:rsidP="00750650">
      <w:r w:rsidRPr="005F755D">
        <w:t>1 body – splněno, ale s výraznými nedostatky</w:t>
      </w:r>
    </w:p>
    <w:p w:rsidR="00845B98" w:rsidRPr="005F755D" w:rsidRDefault="00845B98" w:rsidP="00750650">
      <w:r w:rsidRPr="005F755D">
        <w:t>0 bodů – nesplněno</w:t>
      </w:r>
    </w:p>
    <w:p w:rsidR="00845B98" w:rsidRPr="001B5B85" w:rsidRDefault="00845B98" w:rsidP="002A4678"/>
    <w:p w:rsidR="00845B98" w:rsidRDefault="00845B98" w:rsidP="00750650"/>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7994"/>
        <w:gridCol w:w="2472"/>
      </w:tblGrid>
      <w:tr w:rsidR="00845B98" w:rsidRPr="00FB1E25" w:rsidTr="00C72298">
        <w:trPr>
          <w:trHeight w:val="308"/>
        </w:trPr>
        <w:tc>
          <w:tcPr>
            <w:tcW w:w="8041" w:type="dxa"/>
            <w:tcBorders>
              <w:top w:val="single" w:sz="12" w:space="0" w:color="auto"/>
              <w:left w:val="nil"/>
              <w:bottom w:val="single" w:sz="12" w:space="0" w:color="auto"/>
              <w:right w:val="nil"/>
            </w:tcBorders>
            <w:vAlign w:val="center"/>
          </w:tcPr>
          <w:p w:rsidR="00845B98" w:rsidRPr="00FB1E25" w:rsidRDefault="00845B98" w:rsidP="003C6485">
            <w:pPr>
              <w:pStyle w:val="kriterianazev"/>
            </w:pPr>
            <w:r w:rsidRPr="003C6485">
              <w:t>Kritéria</w:t>
            </w:r>
            <w:r w:rsidRPr="00FB1E25">
              <w:t xml:space="preserve"> hodnocení</w:t>
            </w:r>
          </w:p>
        </w:tc>
        <w:tc>
          <w:tcPr>
            <w:tcW w:w="2485" w:type="dxa"/>
            <w:tcBorders>
              <w:top w:val="single" w:sz="12" w:space="0" w:color="auto"/>
              <w:left w:val="nil"/>
              <w:bottom w:val="single" w:sz="12" w:space="0" w:color="auto"/>
              <w:right w:val="nil"/>
            </w:tcBorders>
            <w:vAlign w:val="center"/>
          </w:tcPr>
          <w:p w:rsidR="00845B98" w:rsidRPr="00FB1E25" w:rsidRDefault="00845B98" w:rsidP="00C72298">
            <w:pPr>
              <w:jc w:val="center"/>
              <w:rPr>
                <w:snapToGrid w:val="0"/>
                <w:color w:val="000000"/>
              </w:rPr>
            </w:pPr>
            <w:r w:rsidRPr="00FB1E25">
              <w:rPr>
                <w:snapToGrid w:val="0"/>
                <w:color w:val="000000"/>
              </w:rPr>
              <w:t>Počet bodů</w:t>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8375DD" w:rsidRDefault="00845B98" w:rsidP="008375DD">
            <w:pPr>
              <w:pStyle w:val="kriterium"/>
            </w:pPr>
            <w:r>
              <w:t xml:space="preserve"> </w:t>
            </w:r>
            <w:r w:rsidRPr="008375DD">
              <w:t>Náročnost tématu práce:</w:t>
            </w:r>
          </w:p>
        </w:tc>
        <w:bookmarkStart w:id="5" w:name="Rozevírací6"/>
        <w:tc>
          <w:tcPr>
            <w:tcW w:w="2485" w:type="dxa"/>
            <w:tcBorders>
              <w:top w:val="single" w:sz="12" w:space="0" w:color="auto"/>
            </w:tcBorders>
            <w:vAlign w:val="center"/>
          </w:tcPr>
          <w:p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6F4720">
              <w:rPr>
                <w:b/>
                <w:snapToGrid w:val="0"/>
                <w:color w:val="000000"/>
              </w:rPr>
            </w:r>
            <w:r w:rsidR="006F4720">
              <w:rPr>
                <w:b/>
                <w:snapToGrid w:val="0"/>
                <w:color w:val="000000"/>
              </w:rPr>
              <w:fldChar w:fldCharType="separate"/>
            </w:r>
            <w:r>
              <w:rPr>
                <w:b/>
                <w:snapToGrid w:val="0"/>
                <w:color w:val="000000"/>
              </w:rPr>
              <w:fldChar w:fldCharType="end"/>
            </w:r>
            <w:bookmarkEnd w:id="5"/>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řešená problematika je složitá</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F4720">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získávání dat je náročné</w:t>
            </w:r>
          </w:p>
        </w:tc>
        <w:tc>
          <w:tcPr>
            <w:tcW w:w="2485" w:type="dxa"/>
            <w:vAlign w:val="center"/>
          </w:tcPr>
          <w:p w:rsidR="00845B98"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F4720">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8375DD" w:rsidRDefault="00845B98" w:rsidP="008375DD">
            <w:pPr>
              <w:pStyle w:val="odrazka"/>
            </w:pPr>
            <w:r w:rsidRPr="008375DD">
              <w:t>zpracování dat je náročné</w:t>
            </w:r>
          </w:p>
        </w:tc>
        <w:tc>
          <w:tcPr>
            <w:tcW w:w="2485" w:type="dxa"/>
            <w:tcBorders>
              <w:bottom w:val="single" w:sz="12" w:space="0" w:color="auto"/>
            </w:tcBorders>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F4720">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3D36A5" w:rsidRDefault="00845B98" w:rsidP="008375DD">
            <w:pPr>
              <w:pStyle w:val="kriterium"/>
            </w:pPr>
            <w:r>
              <w:t>Cíle a metody práce:</w:t>
            </w:r>
          </w:p>
        </w:tc>
        <w:tc>
          <w:tcPr>
            <w:tcW w:w="2485" w:type="dxa"/>
            <w:tcBorders>
              <w:top w:val="single" w:sz="12" w:space="0" w:color="auto"/>
            </w:tcBorders>
            <w:vAlign w:val="center"/>
          </w:tcPr>
          <w:p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845B98">
              <w:rPr>
                <w:b/>
                <w:snapToGrid w:val="0"/>
                <w:color w:val="000000"/>
              </w:rPr>
              <w:instrText xml:space="preserve"> FORMDROPDOWN </w:instrText>
            </w:r>
            <w:r w:rsidR="006F4720">
              <w:rPr>
                <w:b/>
                <w:snapToGrid w:val="0"/>
                <w:color w:val="000000"/>
              </w:rPr>
            </w:r>
            <w:r w:rsidR="006F4720">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numPr>
                <w:ilvl w:val="0"/>
                <w:numId w:val="46"/>
              </w:numPr>
              <w:ind w:left="851" w:hanging="284"/>
            </w:pPr>
            <w:r>
              <w:t>cíle práce jsou srozumitelně formulovány</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D439A2">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metody zpracování práce jsou srozumitelně formulovány</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6F4720">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prezentované cíle práce jsou v souladu s tématem práce</w:t>
            </w:r>
          </w:p>
        </w:tc>
        <w:bookmarkStart w:id="6" w:name="_GoBack"/>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D439A2">
              <w:rPr>
                <w:snapToGrid w:val="0"/>
                <w:color w:val="000000"/>
              </w:rPr>
            </w:r>
            <w:r w:rsidR="006F4720">
              <w:rPr>
                <w:snapToGrid w:val="0"/>
                <w:color w:val="000000"/>
              </w:rPr>
              <w:fldChar w:fldCharType="separate"/>
            </w:r>
            <w:r>
              <w:rPr>
                <w:snapToGrid w:val="0"/>
                <w:color w:val="000000"/>
              </w:rPr>
              <w:fldChar w:fldCharType="end"/>
            </w:r>
            <w:bookmarkEnd w:id="6"/>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750650" w:rsidRDefault="00845B98" w:rsidP="008375DD">
            <w:pPr>
              <w:pStyle w:val="odrazka"/>
            </w:pPr>
            <w:r>
              <w:t>zvolené metody a postupy jsou vhodné pro naplnění cílů práce</w:t>
            </w:r>
          </w:p>
        </w:tc>
        <w:tc>
          <w:tcPr>
            <w:tcW w:w="2485" w:type="dxa"/>
            <w:tcBorders>
              <w:bottom w:val="single" w:sz="12" w:space="0" w:color="auto"/>
            </w:tcBorders>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D439A2">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Teoretická část práce</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D439A2">
              <w:rPr>
                <w:b/>
                <w:snapToGrid w:val="0"/>
                <w:color w:val="000000"/>
              </w:rPr>
            </w:r>
            <w:r w:rsidR="006F4720">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numPr>
                <w:ilvl w:val="0"/>
                <w:numId w:val="47"/>
              </w:numPr>
              <w:ind w:left="851" w:hanging="284"/>
            </w:pPr>
            <w:r>
              <w:t>t</w:t>
            </w:r>
            <w:r w:rsidRPr="00FB1E25">
              <w:t>eoretická část práce obsahuje kritickou literární rešerši</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D439A2">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pPr>
            <w:r>
              <w:t xml:space="preserve">teoretická část vychází z vhodně zvolených </w:t>
            </w:r>
            <w:r w:rsidRPr="00FB1E25">
              <w:t>domácích i cizojazyčný</w:t>
            </w:r>
            <w:r>
              <w:t>ch</w:t>
            </w:r>
            <w:r w:rsidRPr="00FB1E25">
              <w:t xml:space="preserve"> zdrojů</w:t>
            </w:r>
            <w:r>
              <w:t xml:space="preserve"> </w:t>
            </w:r>
            <w:r>
              <w:br/>
              <w:t>(s přihlédnutím k relevantnosti, aktuálnosti a typu publikací)</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D439A2">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8375DD">
            <w:pPr>
              <w:pStyle w:val="odrazka"/>
            </w:pPr>
            <w:r>
              <w:t>t</w:t>
            </w:r>
            <w:r w:rsidRPr="00FB1E25">
              <w:t>eoretické zdroje</w:t>
            </w:r>
            <w:r>
              <w:t xml:space="preserve"> v textu</w:t>
            </w:r>
            <w:r w:rsidRPr="00FB1E25">
              <w:t xml:space="preserve"> jsou citovány odpovídajícím způsobem</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F4720">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 xml:space="preserve">Praktická část práce </w:t>
            </w:r>
            <w:r>
              <w:t>–</w:t>
            </w:r>
            <w:r w:rsidRPr="00FB1E25">
              <w:t xml:space="preserve"> analýza</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1"/>
                    <w:listEntry w:val="0"/>
                    <w:listEntry w:val="1"/>
                    <w:listEntry w:val="2"/>
                    <w:listEntry w:val="3"/>
                    <w:listEntry w:val="4"/>
                    <w:listEntry w:val="5"/>
                  </w:ddList>
                </w:ffData>
              </w:fldChar>
            </w:r>
            <w:r w:rsidR="00845B98">
              <w:rPr>
                <w:b/>
                <w:snapToGrid w:val="0"/>
                <w:color w:val="000000"/>
              </w:rPr>
              <w:instrText xml:space="preserve"> FORMDROPDOWN </w:instrText>
            </w:r>
            <w:r w:rsidR="00D439A2">
              <w:rPr>
                <w:b/>
                <w:snapToGrid w:val="0"/>
                <w:color w:val="000000"/>
              </w:rPr>
            </w:r>
            <w:r w:rsidR="006F4720">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numPr>
                <w:ilvl w:val="0"/>
                <w:numId w:val="48"/>
              </w:numPr>
              <w:ind w:left="851" w:hanging="284"/>
            </w:pPr>
            <w:r>
              <w:t>v analytické</w:t>
            </w:r>
            <w:r w:rsidRPr="002E04A7">
              <w:t xml:space="preserve"> část</w:t>
            </w:r>
            <w:r>
              <w:t>i</w:t>
            </w:r>
            <w:r w:rsidRPr="002E04A7">
              <w:t xml:space="preserve"> práce </w:t>
            </w:r>
            <w:r>
              <w:t>jsou využity poznatky z teorie</w:t>
            </w:r>
          </w:p>
        </w:tc>
        <w:tc>
          <w:tcPr>
            <w:tcW w:w="2485" w:type="dxa"/>
            <w:tcBorders>
              <w:left w:val="nil"/>
            </w:tcBorders>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F4720">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z</w:t>
            </w:r>
            <w:r w:rsidRPr="002E04A7">
              <w:t>volené metody práce</w:t>
            </w:r>
            <w:r>
              <w:t xml:space="preserve"> byly vhodně aplikovány</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6F4720">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Default="00845B98" w:rsidP="00E1292E">
            <w:pPr>
              <w:pStyle w:val="odrazka"/>
            </w:pPr>
            <w:r>
              <w:t>postup aplikace metod práce je dostatečně popsán</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F4720">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práce obsahuje souhrnné zhodnocení současného stavu</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D439A2">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Default="00845B98" w:rsidP="00E1292E">
            <w:pPr>
              <w:pStyle w:val="odrazka"/>
            </w:pPr>
            <w:r>
              <w:t>závěry analýz jsou dostatečně podložené</w:t>
            </w:r>
          </w:p>
        </w:tc>
        <w:tc>
          <w:tcPr>
            <w:tcW w:w="2485" w:type="dxa"/>
            <w:tcBorders>
              <w:bottom w:val="single" w:sz="12" w:space="0" w:color="auto"/>
            </w:tcBorders>
            <w:vAlign w:val="center"/>
          </w:tcPr>
          <w:p w:rsidR="00845B98" w:rsidRDefault="001C1C93" w:rsidP="00314823">
            <w:pPr>
              <w:jc w:val="center"/>
              <w:rPr>
                <w:snapToGrid w:val="0"/>
                <w:color w:val="000000"/>
              </w:rPr>
            </w:pPr>
            <w:r>
              <w:rPr>
                <w:snapToGrid w:val="0"/>
                <w:color w:val="000000"/>
              </w:rPr>
              <w:fldChar w:fldCharType="begin">
                <w:ffData>
                  <w:name w:val="Rozevírací3"/>
                  <w:enabled/>
                  <w:calcOnExit w:val="0"/>
                  <w:ddList>
                    <w:result w:val="3"/>
                    <w:listEntry w:val="          "/>
                    <w:listEntry w:val="ano"/>
                    <w:listEntry w:val="částečně"/>
                    <w:listEntry w:val="ne"/>
                  </w:ddList>
                </w:ffData>
              </w:fldChar>
            </w:r>
            <w:r w:rsidR="00845B98">
              <w:rPr>
                <w:snapToGrid w:val="0"/>
                <w:color w:val="000000"/>
              </w:rPr>
              <w:instrText xml:space="preserve"> FORMDROPDOWN </w:instrText>
            </w:r>
            <w:r w:rsidR="00D439A2">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lastRenderedPageBreak/>
              <w:t xml:space="preserve">Praktická část práce </w:t>
            </w:r>
            <w:r>
              <w:t>–</w:t>
            </w:r>
            <w:r w:rsidRPr="00FB1E25">
              <w:t xml:space="preserve"> projekt</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845B98">
              <w:rPr>
                <w:b/>
                <w:snapToGrid w:val="0"/>
                <w:color w:val="000000"/>
              </w:rPr>
              <w:instrText xml:space="preserve"> FORMDROPDOWN </w:instrText>
            </w:r>
            <w:r w:rsidR="006F4720">
              <w:rPr>
                <w:b/>
                <w:snapToGrid w:val="0"/>
                <w:color w:val="000000"/>
              </w:rPr>
            </w:r>
            <w:r w:rsidR="006F4720">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numPr>
                <w:ilvl w:val="0"/>
                <w:numId w:val="49"/>
              </w:numPr>
              <w:ind w:left="851" w:hanging="284"/>
            </w:pPr>
            <w:r w:rsidRPr="00E1292E">
              <w:t>projektová část práce navazuje na teoretické poznatky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6F4720">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projektová část práce navazuje na výsledky analýz</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D439A2">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práce obsahuje závěry a možnosti aplikace navrhovaných doporučení</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F4720">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n</w:t>
            </w:r>
            <w:r w:rsidRPr="00E1292E">
              <w:t>ávrhy jsou podloženy odpovídajícími argumenty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3"/>
                    <w:listEntry w:val="          "/>
                    <w:listEntry w:val="ano"/>
                    <w:listEntry w:val="částečně"/>
                    <w:listEntry w:val="ne"/>
                  </w:ddList>
                </w:ffData>
              </w:fldChar>
            </w:r>
            <w:r w:rsidR="00845B98">
              <w:rPr>
                <w:snapToGrid w:val="0"/>
                <w:color w:val="000000"/>
              </w:rPr>
              <w:instrText xml:space="preserve"> FORMDROPDOWN </w:instrText>
            </w:r>
            <w:r w:rsidR="00D439A2">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p</w:t>
            </w:r>
            <w:r w:rsidRPr="00E1292E">
              <w:t>ráce obsahuje dopady předložených návrhů</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6F4720">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E1292E" w:rsidRDefault="00845B98" w:rsidP="00E1292E">
            <w:pPr>
              <w:pStyle w:val="odrazka"/>
            </w:pPr>
            <w:r>
              <w:t>p</w:t>
            </w:r>
            <w:r w:rsidRPr="00E1292E">
              <w:t>ráce naplnila stanovené cíle</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6F4720">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Formální úroveň práce</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6F4720">
              <w:rPr>
                <w:b/>
                <w:snapToGrid w:val="0"/>
                <w:color w:val="000000"/>
              </w:rPr>
            </w:r>
            <w:r w:rsidR="006F4720">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numPr>
                <w:ilvl w:val="0"/>
                <w:numId w:val="50"/>
              </w:numPr>
              <w:ind w:left="851" w:hanging="284"/>
            </w:pPr>
            <w:r>
              <w:t>t</w:t>
            </w:r>
            <w:r w:rsidRPr="00FB1E25">
              <w:t>ext je logicky provázán</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D439A2">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v</w:t>
            </w:r>
            <w:r w:rsidRPr="00FB1E25">
              <w:t> práci je použita správná terminologie</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F4720">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oužité zdroje jsou citovány dle požadované normy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F4720">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ráce má jazykovou úroveň odpovídající kvalifikační práci</w:t>
            </w:r>
          </w:p>
        </w:tc>
        <w:tc>
          <w:tcPr>
            <w:tcW w:w="2485" w:type="dxa"/>
            <w:vAlign w:val="center"/>
          </w:tcPr>
          <w:p w:rsidR="00845B98" w:rsidRPr="00FB1E25"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D439A2">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E1292E">
            <w:pPr>
              <w:pStyle w:val="odrazka"/>
            </w:pPr>
            <w:r>
              <w:t>práce má</w:t>
            </w:r>
            <w:r w:rsidRPr="00FB1E25">
              <w:t xml:space="preserve"> grafickou úroveň odpovídající kvalifikační práci</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D439A2">
              <w:rPr>
                <w:snapToGrid w:val="0"/>
                <w:color w:val="000000"/>
              </w:rPr>
            </w:r>
            <w:r w:rsidR="006F4720">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8041" w:type="dxa"/>
            <w:tcBorders>
              <w:top w:val="single" w:sz="12" w:space="0" w:color="auto"/>
              <w:bottom w:val="single" w:sz="12" w:space="0" w:color="auto"/>
            </w:tcBorders>
            <w:vAlign w:val="center"/>
          </w:tcPr>
          <w:p w:rsidR="00845B98" w:rsidRPr="00FB1E25" w:rsidRDefault="00845B98" w:rsidP="003C6485">
            <w:pPr>
              <w:pStyle w:val="kriterianazev"/>
            </w:pPr>
            <w:r w:rsidRPr="00FB1E25">
              <w:t xml:space="preserve">CELKOVÝ POČET BODŮ </w:t>
            </w:r>
          </w:p>
        </w:tc>
        <w:bookmarkStart w:id="7" w:name="Text9"/>
        <w:tc>
          <w:tcPr>
            <w:tcW w:w="2485" w:type="dxa"/>
            <w:tcBorders>
              <w:top w:val="single" w:sz="12" w:space="0" w:color="auto"/>
              <w:bottom w:val="single" w:sz="12" w:space="0" w:color="auto"/>
            </w:tcBorders>
            <w:vAlign w:val="center"/>
          </w:tcPr>
          <w:p w:rsidR="00845B98" w:rsidRPr="00FB1E25" w:rsidRDefault="001C1C93" w:rsidP="007835F1">
            <w:pPr>
              <w:jc w:val="center"/>
              <w:rPr>
                <w:b/>
                <w:snapToGrid w:val="0"/>
                <w:color w:val="000000"/>
              </w:rPr>
            </w:pPr>
            <w:r>
              <w:rPr>
                <w:b/>
                <w:snapToGrid w:val="0"/>
                <w:color w:val="000000"/>
              </w:rPr>
              <w:fldChar w:fldCharType="begin">
                <w:ffData>
                  <w:name w:val="Text9"/>
                  <w:enabled/>
                  <w:calcOnExit w:val="0"/>
                  <w:textInput/>
                </w:ffData>
              </w:fldChar>
            </w:r>
            <w:r w:rsidR="00845B98">
              <w:rPr>
                <w:b/>
                <w:snapToGrid w:val="0"/>
                <w:color w:val="000000"/>
              </w:rPr>
              <w:instrText xml:space="preserve"> FORMTEXT </w:instrText>
            </w:r>
            <w:r>
              <w:rPr>
                <w:b/>
                <w:snapToGrid w:val="0"/>
                <w:color w:val="000000"/>
              </w:rPr>
            </w:r>
            <w:r>
              <w:rPr>
                <w:b/>
                <w:snapToGrid w:val="0"/>
                <w:color w:val="000000"/>
              </w:rPr>
              <w:fldChar w:fldCharType="separate"/>
            </w:r>
            <w:r w:rsidR="007835F1">
              <w:rPr>
                <w:b/>
                <w:noProof/>
                <w:snapToGrid w:val="0"/>
                <w:color w:val="000000"/>
              </w:rPr>
              <w:t>15</w:t>
            </w:r>
            <w:r>
              <w:rPr>
                <w:b/>
                <w:snapToGrid w:val="0"/>
                <w:color w:val="000000"/>
              </w:rPr>
              <w:fldChar w:fldCharType="end"/>
            </w:r>
            <w:bookmarkEnd w:id="7"/>
          </w:p>
        </w:tc>
      </w:tr>
    </w:tbl>
    <w:p w:rsidR="00845B98" w:rsidRDefault="00845B98" w:rsidP="00750650"/>
    <w:p w:rsidR="00845B98" w:rsidRDefault="00845B98" w:rsidP="005358E6">
      <w:pPr>
        <w:jc w:val="both"/>
      </w:pPr>
      <w:r>
        <w:t>Celkové hodnocení práce a otázky k obhajobě:</w:t>
      </w:r>
    </w:p>
    <w:p w:rsidR="00845B98" w:rsidRDefault="00845B98" w:rsidP="005358E6">
      <w:pPr>
        <w:jc w:val="both"/>
      </w:pPr>
      <w:r>
        <w:t>(otázky uvádí vedoucí práce i oponent)</w:t>
      </w:r>
    </w:p>
    <w:p w:rsidR="00845B98" w:rsidRDefault="00845B98" w:rsidP="005358E6">
      <w:pPr>
        <w:jc w:val="both"/>
      </w:pPr>
    </w:p>
    <w:bookmarkStart w:id="8" w:name="Text6"/>
    <w:p w:rsidR="0094241C" w:rsidRPr="0094241C" w:rsidRDefault="001C1C93" w:rsidP="0094241C">
      <w:pPr>
        <w:rPr>
          <w:i/>
          <w:noProof/>
        </w:rPr>
      </w:pPr>
      <w:r>
        <w:rPr>
          <w:i/>
        </w:rPr>
        <w:fldChar w:fldCharType="begin">
          <w:ffData>
            <w:name w:val="Text6"/>
            <w:enabled/>
            <w:calcOnExit w:val="0"/>
            <w:textInput/>
          </w:ffData>
        </w:fldChar>
      </w:r>
      <w:r w:rsidR="00845B98">
        <w:rPr>
          <w:i/>
        </w:rPr>
        <w:instrText xml:space="preserve"> FORMTEXT </w:instrText>
      </w:r>
      <w:r>
        <w:rPr>
          <w:i/>
        </w:rPr>
      </w:r>
      <w:r>
        <w:rPr>
          <w:i/>
        </w:rPr>
        <w:fldChar w:fldCharType="separate"/>
      </w:r>
      <w:r w:rsidR="0094241C" w:rsidRPr="0094241C">
        <w:rPr>
          <w:i/>
          <w:noProof/>
        </w:rPr>
        <w:t>Náročnost tématu odpovídá požadavkům na diplomovou práci. Vymezení cílů a metod zpracování (s. 11) je velmi strohé.</w:t>
      </w:r>
    </w:p>
    <w:p w:rsidR="0094241C" w:rsidRPr="0094241C" w:rsidRDefault="0094241C" w:rsidP="0094241C">
      <w:pPr>
        <w:rPr>
          <w:i/>
          <w:noProof/>
        </w:rPr>
      </w:pPr>
      <w:r w:rsidRPr="0094241C">
        <w:rPr>
          <w:i/>
          <w:noProof/>
        </w:rPr>
        <w:t>Teoretická část práce vymezuje základní pojmy, s nimiž práce souvisí. Vychází z dostatečného počtu zdrojů (celkově v práci dle seznamu použito 26 zdrojů). Není mi jasné, proč autor v teoretické části podrobně rozebírá modely řízení lidských zdrojů (kap. 1.1), když s touto informací v praktické části nepracuje. Obdobně mi není jasné zařazení kap. 2.1 Motivace a kap. 2.2 Teorie motivace pod kapitolu 2 Specifika práce ve zdravotnictví, když tyto kapitoly se specifiky zdravotnictví nesouvisí. Teoretickou část autor správně zakončuje shrnutím.</w:t>
      </w:r>
    </w:p>
    <w:p w:rsidR="0094241C" w:rsidRPr="0094241C" w:rsidRDefault="0094241C" w:rsidP="0094241C">
      <w:pPr>
        <w:rPr>
          <w:i/>
          <w:noProof/>
        </w:rPr>
      </w:pPr>
      <w:r w:rsidRPr="0094241C">
        <w:rPr>
          <w:i/>
          <w:noProof/>
        </w:rPr>
        <w:t xml:space="preserve">V analytické části po stručném seznámení s organizací a vybraným oddělením autor uvádí SWOT analýzu radiodiagnostického oddělení. Nicméně některé příležitosti i hrozby jsou zde špatně definovány (s. 41). Následuje popis příplatků, odměn a benefitů v organizaci a vyhodnocení rozhovorů se zaměstnanci zvoleného oddělení. Oceňuji, že autor si předem definoval témata, jichž se chce v rozhovorech dotknout. Při prezentování výsledků rozhovorů se autor dopouští dublování informací (graf+tabulka+popis uvedeného). K vyhodnocení dat jsou použity jen absolutní a relativní četnosti, jiná statistika (např. medián), zde využita není. Osobně postrádám víc informací o aktuálním stavu, např. srovnání průměrné mzdy zaměstnance v oddělení s průměrnou mzdou na jiných odděleních/v jiných nemocnicích, či informace o počtu přesčasových hodin na jednoho zaměstnance, o míře fluktuace v daném oddělení. To je podle mne i slabou stránkou analytické části – autor vychází z rozhovorů se zaměstnanci a pravděpodobně z vlastních zkušeností, ale chybí tu rozbor interních materiálů a pohled vedení. Např. na s. 64 se autor pozastavuje nad tím, že dohodářům jsou propláceny veškeré přesčasové hodiny, kdežto kmenovým zaměstnancům je část hodin vyplácena formou náhradního volna. Nicméně toto řešení mi přijde jako logické a v souladu se zákoníkem práce (a pravděpodobně i s kolektivní smlouvou) – dohodářům nelze dát náhradní volno. </w:t>
      </w:r>
    </w:p>
    <w:p w:rsidR="0094241C" w:rsidRPr="0094241C" w:rsidRDefault="0094241C" w:rsidP="0094241C">
      <w:pPr>
        <w:rPr>
          <w:i/>
          <w:noProof/>
        </w:rPr>
      </w:pPr>
      <w:r w:rsidRPr="0094241C">
        <w:rPr>
          <w:i/>
          <w:noProof/>
        </w:rPr>
        <w:t xml:space="preserve">Z projektové části jsem měla dost obavy, protože řada věcí v oblasti personálního řízení se musí řešit centrálně a nelze se zaměřit jen na jedno oddělení. Nicméně autor si s tímto poradil a je pravdou, že až na návrh na vzdělávání není u předložených kroků problém se zaměřením práce na jedno oddělení. Autor předkládá soubor doporučení, které by měly zlepšit současnou situaci (kap. 7.2). Návrhy hodnotím jako zajímavé a většinou nenákladné, nicméně některé z nich jsou z pozice samotného oddělení špatně prosaditelné (vyžadují zapojení vyššího managementu). Návrh na s. 75 se týká chirurgické ambulance, ale s tou až takový problém dle Obr. 10 na s. 53 není. Naopak autor opomíjí návrhy směrovat na oddělení interní JIP, kde bylo dle dotazníku nejvíce stížností na vzájemnou spolupráci. Na s. 77 autor uvádí, že „kmenoví zaměstnanci mají být prioritou při obsazování pohotovostních služeb a až poté by měli být osloveni externí </w:t>
      </w:r>
      <w:r w:rsidRPr="0094241C">
        <w:rPr>
          <w:i/>
          <w:noProof/>
        </w:rPr>
        <w:lastRenderedPageBreak/>
        <w:t>zaměstnanci.“ Nicméně dle informace na s. 61 motivace k výkonu práce nad rámec standardní pracovní doby není u zaměstnanců vysoká. Proto mi využití externích spolupracovníků přijde jako logický krok. Na s. 77 jsou navrhovány jazykové kurzy pro zaměstnance, ale v dotazníku, z nějž prý návrhy vychází, žádný takový závěr nezazněl (s. 65-66). Analýza rizik je uvedena v kap. 7.4. Není mi jasné, podle čeho autor sestavil Tab. 19 (s. 80). Např. nezájem managementu o projekt je v Tab. 19 hodnocen jako nepravděpodobný, ale soudě dle toho, jak je management prezentován v práci, je podle mne toto riziko dost pravděpodobné. Časová analýza (kap. 7.5) se opírá jen o Ganttův diagram činností, autor tedy neřeší kritickou cestu. Navíc 5 týdnů „testovací fáze“ (viz s. 81) je podle mne na daný projekt dost krátké období. Dle zadání DP měl autor provést zhodnocení ekonomické náročnosti projektu. Nicméně předložená nákladová analýza (kap. 7.6, s. 82) je podle mne dost povrchní a tento bod zadání dostatečně nenaplňuje. Navíc opomíjí to, že nemocnice je příspěvkovou organizací a neřeší, z čeho se náklady na pomůcky či vzdělávání uhradí.</w:t>
      </w:r>
    </w:p>
    <w:p w:rsidR="0094241C" w:rsidRPr="0094241C" w:rsidRDefault="0094241C" w:rsidP="0094241C">
      <w:pPr>
        <w:rPr>
          <w:i/>
          <w:noProof/>
        </w:rPr>
      </w:pPr>
      <w:r w:rsidRPr="0094241C">
        <w:rPr>
          <w:i/>
          <w:noProof/>
        </w:rPr>
        <w:t>Z formálního hlediska mám tyto připomínky: To, co autor označuje jako abstrakt, je podle mne anotace. V práci je občas používána osoba „my“, „já“, což není u tohoto typu prací obvyklé. V práci je relativně dost pravopisných chyb, především chybí čárky ve větách. Titulky obrázků a tabulek nejsou formátovány dle šablony. Na druhou stranu použité zdroje jsou adekvátně citovány. Jazyková úroveň práce odpovídá kvalifikační práci.</w:t>
      </w:r>
    </w:p>
    <w:p w:rsidR="0094241C" w:rsidRPr="0094241C" w:rsidRDefault="0094241C" w:rsidP="0094241C">
      <w:pPr>
        <w:rPr>
          <w:i/>
          <w:noProof/>
        </w:rPr>
      </w:pPr>
    </w:p>
    <w:p w:rsidR="0094241C" w:rsidRPr="0094241C" w:rsidRDefault="0094241C" w:rsidP="0094241C">
      <w:pPr>
        <w:rPr>
          <w:i/>
          <w:noProof/>
        </w:rPr>
      </w:pPr>
      <w:r w:rsidRPr="0094241C">
        <w:rPr>
          <w:i/>
          <w:noProof/>
        </w:rPr>
        <w:t>Otázky k obhajobě:</w:t>
      </w:r>
    </w:p>
    <w:p w:rsidR="0094241C" w:rsidRPr="0094241C" w:rsidRDefault="0094241C" w:rsidP="0094241C">
      <w:pPr>
        <w:rPr>
          <w:i/>
          <w:noProof/>
        </w:rPr>
      </w:pPr>
      <w:r w:rsidRPr="0094241C">
        <w:rPr>
          <w:i/>
          <w:noProof/>
        </w:rPr>
        <w:t>1.</w:t>
      </w:r>
      <w:r w:rsidRPr="0094241C">
        <w:rPr>
          <w:i/>
          <w:noProof/>
        </w:rPr>
        <w:tab/>
        <w:t>Co se rozumí pod pojmy příležitosti a hrozby v analýze SWOT?</w:t>
      </w:r>
    </w:p>
    <w:p w:rsidR="0094241C" w:rsidRPr="0094241C" w:rsidRDefault="0094241C" w:rsidP="0094241C">
      <w:pPr>
        <w:rPr>
          <w:i/>
          <w:noProof/>
        </w:rPr>
      </w:pPr>
      <w:r w:rsidRPr="0094241C">
        <w:rPr>
          <w:i/>
          <w:noProof/>
        </w:rPr>
        <w:t>2.</w:t>
      </w:r>
      <w:r w:rsidRPr="0094241C">
        <w:rPr>
          <w:i/>
          <w:noProof/>
        </w:rPr>
        <w:tab/>
        <w:t>Na základě čeho jste určil vazby v rámci analýzy SWOT jako silné/slabé/neutrální (s. 42-43)? Jedná se o vlastní úvahu, anebo jste Tab. 1 s někým konzultoval? Co rozumíte pod pojmem „slabá vazba“?</w:t>
      </w:r>
    </w:p>
    <w:p w:rsidR="0094241C" w:rsidRPr="0094241C" w:rsidRDefault="0094241C" w:rsidP="0094241C">
      <w:pPr>
        <w:rPr>
          <w:i/>
          <w:noProof/>
        </w:rPr>
      </w:pPr>
      <w:r w:rsidRPr="0094241C">
        <w:rPr>
          <w:i/>
          <w:noProof/>
        </w:rPr>
        <w:t>3.</w:t>
      </w:r>
      <w:r w:rsidRPr="0094241C">
        <w:rPr>
          <w:i/>
          <w:noProof/>
        </w:rPr>
        <w:tab/>
        <w:t>Dle čeho poznáte, že Váš projekt byl úspěšný? Tj. definujte tzv. objektivně ověřitelné ukazatele.</w:t>
      </w:r>
    </w:p>
    <w:p w:rsidR="0094241C" w:rsidRPr="0094241C" w:rsidRDefault="0094241C" w:rsidP="0094241C">
      <w:pPr>
        <w:rPr>
          <w:i/>
          <w:noProof/>
        </w:rPr>
      </w:pPr>
      <w:r w:rsidRPr="0094241C">
        <w:rPr>
          <w:i/>
          <w:noProof/>
        </w:rPr>
        <w:t>4.</w:t>
      </w:r>
      <w:r w:rsidRPr="0094241C">
        <w:rPr>
          <w:i/>
          <w:noProof/>
        </w:rPr>
        <w:tab/>
        <w:t>Na základě čeho jste sestavil Tab. 19? (vlastní úvaha?/konzultace?)</w:t>
      </w:r>
    </w:p>
    <w:p w:rsidR="00845B98" w:rsidRPr="00AE58C9" w:rsidRDefault="0094241C" w:rsidP="0094241C">
      <w:pPr>
        <w:rPr>
          <w:i/>
        </w:rPr>
      </w:pPr>
      <w:r w:rsidRPr="0094241C">
        <w:rPr>
          <w:i/>
          <w:noProof/>
        </w:rPr>
        <w:t>5.</w:t>
      </w:r>
      <w:r w:rsidRPr="0094241C">
        <w:rPr>
          <w:i/>
          <w:noProof/>
        </w:rPr>
        <w:tab/>
        <w:t>Konzultoval jste výsledky své práce a své návrhy s vedením nemocnice? Pokud ano, s jakým výsledkem?</w:t>
      </w:r>
      <w:r w:rsidR="001C1C93">
        <w:rPr>
          <w:i/>
        </w:rPr>
        <w:fldChar w:fldCharType="end"/>
      </w:r>
      <w:bookmarkEnd w:id="8"/>
    </w:p>
    <w:p w:rsidR="00845B98" w:rsidRDefault="00845B98" w:rsidP="00750650"/>
    <w:p w:rsidR="00845B98" w:rsidRDefault="00845B98" w:rsidP="00750650"/>
    <w:p w:rsidR="00845B98" w:rsidRDefault="00845B98" w:rsidP="00897167">
      <w:pPr>
        <w:tabs>
          <w:tab w:val="right" w:pos="10440"/>
        </w:tabs>
      </w:pPr>
      <w:r>
        <w:t xml:space="preserve">Práce </w:t>
      </w:r>
      <w:r w:rsidR="001C1C93">
        <w:rPr>
          <w:i/>
        </w:rPr>
        <w:fldChar w:fldCharType="begin">
          <w:ffData>
            <w:name w:val=""/>
            <w:enabled/>
            <w:calcOnExit w:val="0"/>
            <w:ddList>
              <w:result w:val="1"/>
              <w:listEntry w:val="          "/>
              <w:listEntry w:val="splňuje"/>
              <w:listEntry w:val="nesplňuje"/>
            </w:ddList>
          </w:ffData>
        </w:fldChar>
      </w:r>
      <w:r>
        <w:rPr>
          <w:i/>
        </w:rPr>
        <w:instrText xml:space="preserve"> FORMDROPDOWN </w:instrText>
      </w:r>
      <w:r w:rsidR="006F4720">
        <w:rPr>
          <w:i/>
        </w:rPr>
      </w:r>
      <w:r w:rsidR="006F4720">
        <w:rPr>
          <w:i/>
        </w:rPr>
        <w:fldChar w:fldCharType="separate"/>
      </w:r>
      <w:r w:rsidR="001C1C93">
        <w:rPr>
          <w:i/>
        </w:rPr>
        <w:fldChar w:fldCharType="end"/>
      </w:r>
      <w:r w:rsidRPr="00AE58C9">
        <w:rPr>
          <w:i/>
        </w:rPr>
        <w:t xml:space="preserve"> </w:t>
      </w:r>
      <w:r>
        <w:t>kritéria pro obhajobu DP</w:t>
      </w:r>
      <w:r>
        <w:rPr>
          <w:rStyle w:val="Znakapoznpodarou"/>
        </w:rPr>
        <w:footnoteReference w:id="1"/>
      </w:r>
      <w:r>
        <w:t>.</w:t>
      </w:r>
    </w:p>
    <w:p w:rsidR="00845B98" w:rsidRDefault="00845B98" w:rsidP="00750650"/>
    <w:p w:rsidR="00845B98" w:rsidRDefault="00845B98" w:rsidP="00750650"/>
    <w:p w:rsidR="00845B98" w:rsidRDefault="00845B98" w:rsidP="00750650">
      <w:r>
        <w:t xml:space="preserve">Ve Zlíně dne </w:t>
      </w:r>
      <w:bookmarkStart w:id="9" w:name="Text10"/>
      <w:r w:rsidR="001C1C93" w:rsidRPr="00936F44">
        <w:rPr>
          <w:i/>
        </w:rPr>
        <w:fldChar w:fldCharType="begin">
          <w:ffData>
            <w:name w:val="Text10"/>
            <w:enabled/>
            <w:calcOnExit w:val="0"/>
            <w:textInput/>
          </w:ffData>
        </w:fldChar>
      </w:r>
      <w:r w:rsidRPr="00936F44">
        <w:rPr>
          <w:i/>
        </w:rPr>
        <w:instrText xml:space="preserve"> FORMTEXT </w:instrText>
      </w:r>
      <w:r w:rsidR="001C1C93" w:rsidRPr="00936F44">
        <w:rPr>
          <w:i/>
        </w:rPr>
      </w:r>
      <w:r w:rsidR="001C1C93" w:rsidRPr="00936F44">
        <w:rPr>
          <w:i/>
        </w:rPr>
        <w:fldChar w:fldCharType="separate"/>
      </w:r>
      <w:r w:rsidR="007835F1">
        <w:rPr>
          <w:i/>
          <w:noProof/>
        </w:rPr>
        <w:t>7. 5. 2018</w:t>
      </w:r>
      <w:r w:rsidR="001C1C93" w:rsidRPr="00936F44">
        <w:rPr>
          <w:i/>
        </w:rPr>
        <w:fldChar w:fldCharType="end"/>
      </w:r>
      <w:bookmarkEnd w:id="9"/>
    </w:p>
    <w:p w:rsidR="00845B98" w:rsidRDefault="00845B98" w:rsidP="00750650"/>
    <w:p w:rsidR="00845B98" w:rsidRDefault="00845B98" w:rsidP="00750650"/>
    <w:p w:rsidR="00845B98" w:rsidRDefault="00845B98" w:rsidP="00750650"/>
    <w:p w:rsidR="00845B98" w:rsidRDefault="00845B98" w:rsidP="00750650"/>
    <w:p w:rsidR="00845B98" w:rsidRDefault="00845B98" w:rsidP="00897167">
      <w:pPr>
        <w:tabs>
          <w:tab w:val="right" w:pos="10440"/>
        </w:tabs>
      </w:pPr>
      <w:r>
        <w:tab/>
        <w:t>………………………………………</w:t>
      </w:r>
    </w:p>
    <w:p w:rsidR="00845B98" w:rsidRDefault="00845B98" w:rsidP="00AE58C9">
      <w:pPr>
        <w:tabs>
          <w:tab w:val="center" w:pos="8640"/>
        </w:tabs>
      </w:pPr>
      <w:r>
        <w:tab/>
        <w:t>podpis</w:t>
      </w:r>
      <w:r w:rsidR="003F698F">
        <w:t xml:space="preserve"> oponenta</w:t>
      </w:r>
      <w:r>
        <w:t xml:space="preserve"> DP</w:t>
      </w:r>
    </w:p>
    <w:sectPr w:rsidR="00845B98"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4720" w:rsidRDefault="006F4720">
      <w:r>
        <w:separator/>
      </w:r>
    </w:p>
  </w:endnote>
  <w:endnote w:type="continuationSeparator" w:id="0">
    <w:p w:rsidR="006F4720" w:rsidRDefault="006F47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4720" w:rsidRDefault="006F4720">
      <w:r>
        <w:separator/>
      </w:r>
    </w:p>
  </w:footnote>
  <w:footnote w:type="continuationSeparator" w:id="0">
    <w:p w:rsidR="006F4720" w:rsidRDefault="006F4720">
      <w:r>
        <w:continuationSeparator/>
      </w:r>
    </w:p>
  </w:footnote>
  <w:footnote w:id="1">
    <w:p w:rsidR="00845B98" w:rsidRDefault="00845B98" w:rsidP="00133D44">
      <w:pPr>
        <w:pStyle w:val="Textpoznpodarou"/>
        <w:spacing w:before="60" w:after="60"/>
      </w:pPr>
      <w:r>
        <w:rPr>
          <w:rStyle w:val="Znakapoznpodarou"/>
        </w:rPr>
        <w:footnoteRef/>
      </w:r>
      <w:r>
        <w:t xml:space="preserve"> </w:t>
      </w:r>
      <w:r w:rsidRPr="00727728">
        <w:rPr>
          <w:i/>
        </w:rPr>
        <w:t>Práce nesplňuje kritéria pro obhajobu, pokud je minimálně jedno kritérium hodnoceno 0 body.</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3D61172"/>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4F06103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AD8EC7E"/>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D14CF246"/>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E305F0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4C4ABF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3CE07C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7D66E4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ACC247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065660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345968"/>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1" w15:restartNumberingAfterBreak="0">
    <w:nsid w:val="016D5022"/>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2" w15:restartNumberingAfterBreak="0">
    <w:nsid w:val="02B51429"/>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3" w15:restartNumberingAfterBreak="0">
    <w:nsid w:val="0F8E005D"/>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4" w15:restartNumberingAfterBreak="0">
    <w:nsid w:val="13667680"/>
    <w:multiLevelType w:val="hybridMultilevel"/>
    <w:tmpl w:val="C212A5E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5" w15:restartNumberingAfterBreak="0">
    <w:nsid w:val="1AEF787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6" w15:restartNumberingAfterBreak="0">
    <w:nsid w:val="1B320DD5"/>
    <w:multiLevelType w:val="hybridMultilevel"/>
    <w:tmpl w:val="AC04BF8C"/>
    <w:lvl w:ilvl="0" w:tplc="0405000F">
      <w:start w:val="1"/>
      <w:numFmt w:val="decimal"/>
      <w:lvlText w:val="%1."/>
      <w:lvlJc w:val="left"/>
      <w:pPr>
        <w:tabs>
          <w:tab w:val="num" w:pos="1202"/>
        </w:tabs>
        <w:ind w:left="1202" w:hanging="360"/>
      </w:pPr>
      <w:rPr>
        <w:rFonts w:cs="Times New Roman"/>
      </w:rPr>
    </w:lvl>
    <w:lvl w:ilvl="1" w:tplc="04050019" w:tentative="1">
      <w:start w:val="1"/>
      <w:numFmt w:val="lowerLetter"/>
      <w:lvlText w:val="%2."/>
      <w:lvlJc w:val="left"/>
      <w:pPr>
        <w:tabs>
          <w:tab w:val="num" w:pos="1922"/>
        </w:tabs>
        <w:ind w:left="1922" w:hanging="360"/>
      </w:pPr>
      <w:rPr>
        <w:rFonts w:cs="Times New Roman"/>
      </w:rPr>
    </w:lvl>
    <w:lvl w:ilvl="2" w:tplc="0405001B" w:tentative="1">
      <w:start w:val="1"/>
      <w:numFmt w:val="lowerRoman"/>
      <w:lvlText w:val="%3."/>
      <w:lvlJc w:val="right"/>
      <w:pPr>
        <w:tabs>
          <w:tab w:val="num" w:pos="2642"/>
        </w:tabs>
        <w:ind w:left="2642" w:hanging="180"/>
      </w:pPr>
      <w:rPr>
        <w:rFonts w:cs="Times New Roman"/>
      </w:rPr>
    </w:lvl>
    <w:lvl w:ilvl="3" w:tplc="0405000F" w:tentative="1">
      <w:start w:val="1"/>
      <w:numFmt w:val="decimal"/>
      <w:lvlText w:val="%4."/>
      <w:lvlJc w:val="left"/>
      <w:pPr>
        <w:tabs>
          <w:tab w:val="num" w:pos="3362"/>
        </w:tabs>
        <w:ind w:left="3362" w:hanging="360"/>
      </w:pPr>
      <w:rPr>
        <w:rFonts w:cs="Times New Roman"/>
      </w:rPr>
    </w:lvl>
    <w:lvl w:ilvl="4" w:tplc="04050019" w:tentative="1">
      <w:start w:val="1"/>
      <w:numFmt w:val="lowerLetter"/>
      <w:lvlText w:val="%5."/>
      <w:lvlJc w:val="left"/>
      <w:pPr>
        <w:tabs>
          <w:tab w:val="num" w:pos="4082"/>
        </w:tabs>
        <w:ind w:left="4082" w:hanging="360"/>
      </w:pPr>
      <w:rPr>
        <w:rFonts w:cs="Times New Roman"/>
      </w:rPr>
    </w:lvl>
    <w:lvl w:ilvl="5" w:tplc="0405001B" w:tentative="1">
      <w:start w:val="1"/>
      <w:numFmt w:val="lowerRoman"/>
      <w:lvlText w:val="%6."/>
      <w:lvlJc w:val="right"/>
      <w:pPr>
        <w:tabs>
          <w:tab w:val="num" w:pos="4802"/>
        </w:tabs>
        <w:ind w:left="4802" w:hanging="180"/>
      </w:pPr>
      <w:rPr>
        <w:rFonts w:cs="Times New Roman"/>
      </w:rPr>
    </w:lvl>
    <w:lvl w:ilvl="6" w:tplc="0405000F" w:tentative="1">
      <w:start w:val="1"/>
      <w:numFmt w:val="decimal"/>
      <w:lvlText w:val="%7."/>
      <w:lvlJc w:val="left"/>
      <w:pPr>
        <w:tabs>
          <w:tab w:val="num" w:pos="5522"/>
        </w:tabs>
        <w:ind w:left="5522" w:hanging="360"/>
      </w:pPr>
      <w:rPr>
        <w:rFonts w:cs="Times New Roman"/>
      </w:rPr>
    </w:lvl>
    <w:lvl w:ilvl="7" w:tplc="04050019" w:tentative="1">
      <w:start w:val="1"/>
      <w:numFmt w:val="lowerLetter"/>
      <w:lvlText w:val="%8."/>
      <w:lvlJc w:val="left"/>
      <w:pPr>
        <w:tabs>
          <w:tab w:val="num" w:pos="6242"/>
        </w:tabs>
        <w:ind w:left="6242" w:hanging="360"/>
      </w:pPr>
      <w:rPr>
        <w:rFonts w:cs="Times New Roman"/>
      </w:rPr>
    </w:lvl>
    <w:lvl w:ilvl="8" w:tplc="0405001B" w:tentative="1">
      <w:start w:val="1"/>
      <w:numFmt w:val="lowerRoman"/>
      <w:lvlText w:val="%9."/>
      <w:lvlJc w:val="right"/>
      <w:pPr>
        <w:tabs>
          <w:tab w:val="num" w:pos="6962"/>
        </w:tabs>
        <w:ind w:left="6962" w:hanging="180"/>
      </w:pPr>
      <w:rPr>
        <w:rFonts w:cs="Times New Roman"/>
      </w:rPr>
    </w:lvl>
  </w:abstractNum>
  <w:abstractNum w:abstractNumId="17" w15:restartNumberingAfterBreak="0">
    <w:nsid w:val="20C02B3F"/>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8" w15:restartNumberingAfterBreak="0">
    <w:nsid w:val="21253FC6"/>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9" w15:restartNumberingAfterBreak="0">
    <w:nsid w:val="290A0E3E"/>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0" w15:restartNumberingAfterBreak="0">
    <w:nsid w:val="29944956"/>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1" w15:restartNumberingAfterBreak="0">
    <w:nsid w:val="2B0B74AC"/>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2" w15:restartNumberingAfterBreak="0">
    <w:nsid w:val="2E930C57"/>
    <w:multiLevelType w:val="hybridMultilevel"/>
    <w:tmpl w:val="9EEAEC7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3" w15:restartNumberingAfterBreak="0">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15:restartNumberingAfterBreak="0">
    <w:nsid w:val="3CFA0C50"/>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5" w15:restartNumberingAfterBreak="0">
    <w:nsid w:val="4B571839"/>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6" w15:restartNumberingAfterBreak="0">
    <w:nsid w:val="4FE971C7"/>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7" w15:restartNumberingAfterBreak="0">
    <w:nsid w:val="52066F41"/>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8" w15:restartNumberingAfterBreak="0">
    <w:nsid w:val="524A2CB9"/>
    <w:multiLevelType w:val="hybridMultilevel"/>
    <w:tmpl w:val="A7DAD20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9" w15:restartNumberingAfterBreak="0">
    <w:nsid w:val="537C107A"/>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0" w15:restartNumberingAfterBreak="0">
    <w:nsid w:val="53F358F5"/>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1" w15:restartNumberingAfterBreak="0">
    <w:nsid w:val="543E160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2" w15:restartNumberingAfterBreak="0">
    <w:nsid w:val="5BF933A3"/>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3" w15:restartNumberingAfterBreak="0">
    <w:nsid w:val="5F160997"/>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4" w15:restartNumberingAfterBreak="0">
    <w:nsid w:val="6034666E"/>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5" w15:restartNumberingAfterBreak="0">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abstractNum w:abstractNumId="36" w15:restartNumberingAfterBreak="0">
    <w:nsid w:val="699C506D"/>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7" w15:restartNumberingAfterBreak="0">
    <w:nsid w:val="718D76FC"/>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8" w15:restartNumberingAfterBreak="0">
    <w:nsid w:val="797137C2"/>
    <w:multiLevelType w:val="hybridMultilevel"/>
    <w:tmpl w:val="EADA4B78"/>
    <w:lvl w:ilvl="0" w:tplc="B6CAEF00">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9" w15:restartNumberingAfterBreak="0">
    <w:nsid w:val="7C621270"/>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num w:numId="1">
    <w:abstractNumId w:val="34"/>
  </w:num>
  <w:num w:numId="2">
    <w:abstractNumId w:val="13"/>
  </w:num>
  <w:num w:numId="3">
    <w:abstractNumId w:val="22"/>
  </w:num>
  <w:num w:numId="4">
    <w:abstractNumId w:val="30"/>
  </w:num>
  <w:num w:numId="5">
    <w:abstractNumId w:val="12"/>
  </w:num>
  <w:num w:numId="6">
    <w:abstractNumId w:val="19"/>
  </w:num>
  <w:num w:numId="7">
    <w:abstractNumId w:val="14"/>
  </w:num>
  <w:num w:numId="8">
    <w:abstractNumId w:val="26"/>
  </w:num>
  <w:num w:numId="9">
    <w:abstractNumId w:val="25"/>
  </w:num>
  <w:num w:numId="10">
    <w:abstractNumId w:val="17"/>
  </w:num>
  <w:num w:numId="11">
    <w:abstractNumId w:val="27"/>
  </w:num>
  <w:num w:numId="12">
    <w:abstractNumId w:val="31"/>
  </w:num>
  <w:num w:numId="13">
    <w:abstractNumId w:val="36"/>
  </w:num>
  <w:num w:numId="14">
    <w:abstractNumId w:val="37"/>
  </w:num>
  <w:num w:numId="15">
    <w:abstractNumId w:val="20"/>
  </w:num>
  <w:num w:numId="16">
    <w:abstractNumId w:val="38"/>
  </w:num>
  <w:num w:numId="17">
    <w:abstractNumId w:val="33"/>
  </w:num>
  <w:num w:numId="18">
    <w:abstractNumId w:val="18"/>
  </w:num>
  <w:num w:numId="19">
    <w:abstractNumId w:val="32"/>
  </w:num>
  <w:num w:numId="20">
    <w:abstractNumId w:val="24"/>
  </w:num>
  <w:num w:numId="21">
    <w:abstractNumId w:val="21"/>
  </w:num>
  <w:num w:numId="22">
    <w:abstractNumId w:val="28"/>
  </w:num>
  <w:num w:numId="23">
    <w:abstractNumId w:val="39"/>
  </w:num>
  <w:num w:numId="24">
    <w:abstractNumId w:val="15"/>
  </w:num>
  <w:num w:numId="25">
    <w:abstractNumId w:val="11"/>
  </w:num>
  <w:num w:numId="26">
    <w:abstractNumId w:val="10"/>
  </w:num>
  <w:num w:numId="27">
    <w:abstractNumId w:val="29"/>
  </w:num>
  <w:num w:numId="28">
    <w:abstractNumId w:val="8"/>
  </w:num>
  <w:num w:numId="29">
    <w:abstractNumId w:val="3"/>
  </w:num>
  <w:num w:numId="30">
    <w:abstractNumId w:val="2"/>
  </w:num>
  <w:num w:numId="31">
    <w:abstractNumId w:val="1"/>
  </w:num>
  <w:num w:numId="32">
    <w:abstractNumId w:val="0"/>
  </w:num>
  <w:num w:numId="33">
    <w:abstractNumId w:val="9"/>
  </w:num>
  <w:num w:numId="34">
    <w:abstractNumId w:val="7"/>
  </w:num>
  <w:num w:numId="35">
    <w:abstractNumId w:val="6"/>
  </w:num>
  <w:num w:numId="36">
    <w:abstractNumId w:val="5"/>
  </w:num>
  <w:num w:numId="37">
    <w:abstractNumId w:val="4"/>
  </w:num>
  <w:num w:numId="38">
    <w:abstractNumId w:val="16"/>
  </w:num>
  <w:num w:numId="39">
    <w:abstractNumId w:val="23"/>
  </w:num>
  <w:num w:numId="40">
    <w:abstractNumId w:val="35"/>
  </w:num>
  <w:num w:numId="41">
    <w:abstractNumId w:val="23"/>
    <w:lvlOverride w:ilvl="0">
      <w:startOverride w:val="1"/>
    </w:lvlOverride>
  </w:num>
  <w:num w:numId="42">
    <w:abstractNumId w:val="23"/>
    <w:lvlOverride w:ilvl="0">
      <w:startOverride w:val="1"/>
    </w:lvlOverride>
  </w:num>
  <w:num w:numId="43">
    <w:abstractNumId w:val="23"/>
  </w:num>
  <w:num w:numId="44">
    <w:abstractNumId w:val="23"/>
    <w:lvlOverride w:ilvl="0">
      <w:startOverride w:val="1"/>
    </w:lvlOverride>
  </w:num>
  <w:num w:numId="45">
    <w:abstractNumId w:val="23"/>
  </w:num>
  <w:num w:numId="46">
    <w:abstractNumId w:val="23"/>
    <w:lvlOverride w:ilvl="0">
      <w:startOverride w:val="1"/>
    </w:lvlOverride>
  </w:num>
  <w:num w:numId="47">
    <w:abstractNumId w:val="23"/>
    <w:lvlOverride w:ilvl="0">
      <w:startOverride w:val="1"/>
    </w:lvlOverride>
  </w:num>
  <w:num w:numId="48">
    <w:abstractNumId w:val="23"/>
    <w:lvlOverride w:ilvl="0">
      <w:startOverride w:val="1"/>
    </w:lvlOverride>
  </w:num>
  <w:num w:numId="49">
    <w:abstractNumId w:val="23"/>
    <w:lvlOverride w:ilvl="0">
      <w:startOverride w:val="1"/>
    </w:lvlOverride>
  </w:num>
  <w:num w:numId="50">
    <w:abstractNumId w:val="23"/>
    <w:lvlOverride w:ilvl="0">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650"/>
    <w:rsid w:val="00074A7D"/>
    <w:rsid w:val="000768DD"/>
    <w:rsid w:val="00095B54"/>
    <w:rsid w:val="000C21A9"/>
    <w:rsid w:val="000E1EDC"/>
    <w:rsid w:val="00107EC6"/>
    <w:rsid w:val="00124BFC"/>
    <w:rsid w:val="00132C42"/>
    <w:rsid w:val="00133D44"/>
    <w:rsid w:val="0016014F"/>
    <w:rsid w:val="001744E5"/>
    <w:rsid w:val="001A6F9F"/>
    <w:rsid w:val="001B5B85"/>
    <w:rsid w:val="001C1C93"/>
    <w:rsid w:val="001E0D4A"/>
    <w:rsid w:val="002126D4"/>
    <w:rsid w:val="00226337"/>
    <w:rsid w:val="00240D6D"/>
    <w:rsid w:val="00246CC0"/>
    <w:rsid w:val="002639CA"/>
    <w:rsid w:val="00292769"/>
    <w:rsid w:val="00296250"/>
    <w:rsid w:val="002A4678"/>
    <w:rsid w:val="002B5820"/>
    <w:rsid w:val="002D29F5"/>
    <w:rsid w:val="002D7184"/>
    <w:rsid w:val="002E04A7"/>
    <w:rsid w:val="00314823"/>
    <w:rsid w:val="003458ED"/>
    <w:rsid w:val="00347E98"/>
    <w:rsid w:val="003526FB"/>
    <w:rsid w:val="003818AE"/>
    <w:rsid w:val="00384F13"/>
    <w:rsid w:val="003B5CE6"/>
    <w:rsid w:val="003C6485"/>
    <w:rsid w:val="003D36A5"/>
    <w:rsid w:val="003F5616"/>
    <w:rsid w:val="003F698F"/>
    <w:rsid w:val="004055A2"/>
    <w:rsid w:val="00412058"/>
    <w:rsid w:val="00474757"/>
    <w:rsid w:val="004E2FB8"/>
    <w:rsid w:val="004F54EE"/>
    <w:rsid w:val="005306E6"/>
    <w:rsid w:val="005358E6"/>
    <w:rsid w:val="00566326"/>
    <w:rsid w:val="00580F5F"/>
    <w:rsid w:val="005910F7"/>
    <w:rsid w:val="00591991"/>
    <w:rsid w:val="005A16E2"/>
    <w:rsid w:val="005A3124"/>
    <w:rsid w:val="005B0E33"/>
    <w:rsid w:val="005B2F76"/>
    <w:rsid w:val="005C64F3"/>
    <w:rsid w:val="005E1278"/>
    <w:rsid w:val="005F755D"/>
    <w:rsid w:val="0060527D"/>
    <w:rsid w:val="006671D8"/>
    <w:rsid w:val="006E1490"/>
    <w:rsid w:val="006F05D0"/>
    <w:rsid w:val="006F4720"/>
    <w:rsid w:val="00727728"/>
    <w:rsid w:val="007358A5"/>
    <w:rsid w:val="00747CA6"/>
    <w:rsid w:val="00750650"/>
    <w:rsid w:val="00762294"/>
    <w:rsid w:val="0076724C"/>
    <w:rsid w:val="007835F1"/>
    <w:rsid w:val="007D3E97"/>
    <w:rsid w:val="007D6146"/>
    <w:rsid w:val="00810A3E"/>
    <w:rsid w:val="00812F58"/>
    <w:rsid w:val="0082553F"/>
    <w:rsid w:val="008375DD"/>
    <w:rsid w:val="00837ABF"/>
    <w:rsid w:val="0084121C"/>
    <w:rsid w:val="00845B98"/>
    <w:rsid w:val="008664B3"/>
    <w:rsid w:val="00897167"/>
    <w:rsid w:val="008B6839"/>
    <w:rsid w:val="008E70A9"/>
    <w:rsid w:val="00936F44"/>
    <w:rsid w:val="0094241C"/>
    <w:rsid w:val="00971DE0"/>
    <w:rsid w:val="00983820"/>
    <w:rsid w:val="009C0583"/>
    <w:rsid w:val="009D3840"/>
    <w:rsid w:val="00A0709B"/>
    <w:rsid w:val="00A11E00"/>
    <w:rsid w:val="00A421F7"/>
    <w:rsid w:val="00A57D9B"/>
    <w:rsid w:val="00A82079"/>
    <w:rsid w:val="00A925F6"/>
    <w:rsid w:val="00AC6D49"/>
    <w:rsid w:val="00AD7083"/>
    <w:rsid w:val="00AE58C9"/>
    <w:rsid w:val="00B23519"/>
    <w:rsid w:val="00B3178F"/>
    <w:rsid w:val="00B6346A"/>
    <w:rsid w:val="00BF6B5D"/>
    <w:rsid w:val="00C2327A"/>
    <w:rsid w:val="00C30044"/>
    <w:rsid w:val="00C447A8"/>
    <w:rsid w:val="00C70E25"/>
    <w:rsid w:val="00C72298"/>
    <w:rsid w:val="00C9306F"/>
    <w:rsid w:val="00C944DD"/>
    <w:rsid w:val="00CB4E27"/>
    <w:rsid w:val="00CD1219"/>
    <w:rsid w:val="00CE4F35"/>
    <w:rsid w:val="00D439A2"/>
    <w:rsid w:val="00D4690F"/>
    <w:rsid w:val="00D6236E"/>
    <w:rsid w:val="00DD4A7E"/>
    <w:rsid w:val="00DF1948"/>
    <w:rsid w:val="00DF2926"/>
    <w:rsid w:val="00E1292E"/>
    <w:rsid w:val="00E366A1"/>
    <w:rsid w:val="00E70B85"/>
    <w:rsid w:val="00E70D63"/>
    <w:rsid w:val="00E725B3"/>
    <w:rsid w:val="00E76AA5"/>
    <w:rsid w:val="00F30FB7"/>
    <w:rsid w:val="00F506F8"/>
    <w:rsid w:val="00F736D4"/>
    <w:rsid w:val="00F85FF5"/>
    <w:rsid w:val="00F8725E"/>
    <w:rsid w:val="00F93E10"/>
    <w:rsid w:val="00FB1E25"/>
    <w:rsid w:val="00FC0C10"/>
    <w:rsid w:val="00FC0F45"/>
    <w:rsid w:val="00FD59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EB9A22A"/>
  <w15:docId w15:val="{08A9CE04-F825-478B-9853-40DB309C5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Odstavecseseznamem1">
    <w:name w:val="Odstavec se seznamem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40"/>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39"/>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727728"/>
    <w:rPr>
      <w:sz w:val="20"/>
      <w:szCs w:val="20"/>
    </w:rPr>
  </w:style>
  <w:style w:type="character" w:customStyle="1" w:styleId="TextpoznpodarouChar">
    <w:name w:val="Text pozn. pod čarou Char"/>
    <w:basedOn w:val="Standardnpsmoodstavce"/>
    <w:link w:val="Textpoznpodarou"/>
    <w:uiPriority w:val="99"/>
    <w:semiHidden/>
    <w:locked/>
    <w:rsid w:val="00246CC0"/>
    <w:rPr>
      <w:rFonts w:ascii="Times New Roman" w:hAnsi="Times New Roman" w:cs="Times New Roman"/>
      <w:sz w:val="20"/>
      <w:szCs w:val="20"/>
    </w:rPr>
  </w:style>
  <w:style w:type="character" w:styleId="Znakapoznpodarou">
    <w:name w:val="footnote reference"/>
    <w:basedOn w:val="Standardnpsmoodstavce"/>
    <w:uiPriority w:val="99"/>
    <w:semiHidden/>
    <w:rsid w:val="00727728"/>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BBD1D16C-ECDE-4082-B56B-2BBAAF672D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1191</Words>
  <Characters>7030</Characters>
  <Application>Microsoft Office Word</Application>
  <DocSecurity>0</DocSecurity>
  <Lines>58</Lines>
  <Paragraphs>16</Paragraphs>
  <ScaleCrop>false</ScaleCrop>
  <HeadingPairs>
    <vt:vector size="2" baseType="variant">
      <vt:variant>
        <vt:lpstr>Název</vt:lpstr>
      </vt:variant>
      <vt:variant>
        <vt:i4>1</vt:i4>
      </vt:variant>
    </vt:vector>
  </HeadingPairs>
  <TitlesOfParts>
    <vt:vector size="1" baseType="lpstr">
      <vt:lpstr>UNIVERZITA TOMÁŠE BATI VE ZLÍNĚ</vt:lpstr>
    </vt:vector>
  </TitlesOfParts>
  <Company>UTB</Company>
  <LinksUpToDate>false</LinksUpToDate>
  <CharactersWithSpaces>8205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TOMÁŠE BATI VE ZLÍNĚ</dc:title>
  <dc:creator>kominkova</dc:creator>
  <cp:lastModifiedBy>Jana Matošková</cp:lastModifiedBy>
  <cp:revision>3</cp:revision>
  <cp:lastPrinted>2014-07-24T08:52:00Z</cp:lastPrinted>
  <dcterms:created xsi:type="dcterms:W3CDTF">2018-05-08T11:13:00Z</dcterms:created>
  <dcterms:modified xsi:type="dcterms:W3CDTF">2018-05-08T12:41:00Z</dcterms:modified>
</cp:coreProperties>
</file>