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F2747E">
            <w:r>
              <w:t>Specifika novorozenecké péče u septických onemocnění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F2747E">
            <w:r>
              <w:t>Jana Michalčíková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F2747E">
            <w:r>
              <w:t>Mgr. Kateřina Žárská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F2747E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F2747E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6D3F87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F2747E">
                  <w:t>x</w:t>
                </w:r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2747E" w:rsidRDefault="005D079A" w:rsidP="007F31CD">
            <w:pPr>
              <w:jc w:val="center"/>
              <w:rPr>
                <w:b/>
              </w:rPr>
            </w:pPr>
            <w:r w:rsidRPr="00F2747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6D3F87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6D3F87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F2747E">
                  <w:rPr>
                    <w:rFonts w:ascii="Arial Narrow" w:hAnsi="Arial Narrow"/>
                  </w:rPr>
                  <w:t>x</w:t>
                </w:r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6D3F87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F2747E" w:rsidRDefault="000F38C8" w:rsidP="009940C9">
            <w:pPr>
              <w:jc w:val="center"/>
              <w:rPr>
                <w:b/>
              </w:rPr>
            </w:pPr>
            <w:r w:rsidRPr="00F2747E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F2747E" w:rsidRDefault="00F2747E" w:rsidP="00F2747E">
            <w:pPr>
              <w:jc w:val="both"/>
            </w:pPr>
            <w:r>
              <w:t xml:space="preserve">Student si zvolila aktuální téma z oboru neonatologie, a to Specifika novorozenecké péče u septických onemocnění. V teoretické části se zaměřuje na popis základních pojmů v neonatologii, klasifikaci </w:t>
            </w:r>
            <w:r>
              <w:lastRenderedPageBreak/>
              <w:t>novorozenců, novorozenecké sepse a specifika péče o novorozence s touto diagnózou. Další ne méně významnou kapitolou v bakalářské práci je individualizovaná péče o novorozence.</w:t>
            </w:r>
          </w:p>
          <w:p w:rsidR="00F2747E" w:rsidRDefault="00F2747E" w:rsidP="00F2747E">
            <w:pPr>
              <w:jc w:val="both"/>
            </w:pPr>
            <w:r>
              <w:t xml:space="preserve">Autorka práce zvolila v praktické části metodu kvalitativního výzkumu, formou kazuistik. Dále se zabývá počtem hospitalizovaných novorozenců se septickým onemocněním na </w:t>
            </w:r>
            <w:proofErr w:type="spellStart"/>
            <w:r>
              <w:t>nJip</w:t>
            </w:r>
            <w:proofErr w:type="spellEnd"/>
            <w:r>
              <w:t xml:space="preserve"> v souvislosti s celkovým počtem hospitalizovaných novorozenců na </w:t>
            </w:r>
            <w:proofErr w:type="spellStart"/>
            <w:r>
              <w:t>nJip</w:t>
            </w:r>
            <w:proofErr w:type="spellEnd"/>
            <w:r>
              <w:t xml:space="preserve"> v KNTB a.s. Zlín v období od roku 2015 do roku 2017. Data jsou zpracována do tabulek a grafů. V práci byly stanoveny 3 cíle, které byly splněny.</w:t>
            </w:r>
          </w:p>
          <w:p w:rsidR="00F2747E" w:rsidRPr="00583ABF" w:rsidRDefault="00F2747E" w:rsidP="00F2747E">
            <w:pPr>
              <w:jc w:val="both"/>
            </w:pPr>
            <w:r>
              <w:t>Studentka uvádí 32 zdrojů, práce splňuje stanovený rozsah.</w:t>
            </w: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6D3F87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F2747E">
                      <w:t>x</w:t>
                    </w:r>
                    <w:r w:rsidR="000F38C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6D3F87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6D3F87" w:rsidP="00487D8D">
            <w:sdt>
              <w:sdtPr>
                <w:id w:val="1358244077"/>
              </w:sdtPr>
              <w:sdtEndPr/>
              <w:sdtContent>
                <w:r w:rsidR="00F2747E">
                  <w:t>x</w:t>
                </w:r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F2747E">
              <w:rPr>
                <w:b/>
              </w:rPr>
              <w:t>B</w:t>
            </w:r>
          </w:p>
        </w:tc>
        <w:tc>
          <w:tcPr>
            <w:tcW w:w="886" w:type="dxa"/>
            <w:gridSpan w:val="3"/>
          </w:tcPr>
          <w:p w:rsidR="000F38C8" w:rsidRPr="005D079A" w:rsidRDefault="006D3F87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6D3F87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6D3F87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6D3F8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6D3F87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6D3F87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F2747E">
                  <w:t>x</w:t>
                </w:r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F2747E">
              <w:t xml:space="preserve"> </w:t>
            </w:r>
            <w:proofErr w:type="gramStart"/>
            <w:r w:rsidR="00F2747E">
              <w:t>1.6.2018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F2747E">
              <w:t xml:space="preserve"> Mgr. Kateřina Žárská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4DA" w:rsidRDefault="001A34DA" w:rsidP="004C45B6">
      <w:pPr>
        <w:spacing w:after="0" w:line="240" w:lineRule="auto"/>
      </w:pPr>
      <w:r>
        <w:separator/>
      </w:r>
    </w:p>
  </w:endnote>
  <w:endnote w:type="continuationSeparator" w:id="0">
    <w:p w:rsidR="001A34DA" w:rsidRDefault="001A34D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4DA" w:rsidRDefault="001A34DA" w:rsidP="004C45B6">
      <w:pPr>
        <w:spacing w:after="0" w:line="240" w:lineRule="auto"/>
      </w:pPr>
      <w:r>
        <w:separator/>
      </w:r>
    </w:p>
  </w:footnote>
  <w:footnote w:type="continuationSeparator" w:id="0">
    <w:p w:rsidR="001A34DA" w:rsidRDefault="001A34D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A34DA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0627C"/>
    <w:rsid w:val="00623491"/>
    <w:rsid w:val="00631D5B"/>
    <w:rsid w:val="00657971"/>
    <w:rsid w:val="00667FD5"/>
    <w:rsid w:val="006D3F87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C785B"/>
    <w:rsid w:val="00B24FCA"/>
    <w:rsid w:val="00B55D60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F2747E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1D61C-AAC5-40DB-B60F-6E3058DF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Ivana Garguláková</cp:lastModifiedBy>
  <cp:revision>2</cp:revision>
  <cp:lastPrinted>2015-09-02T08:37:00Z</cp:lastPrinted>
  <dcterms:created xsi:type="dcterms:W3CDTF">2018-06-06T06:01:00Z</dcterms:created>
  <dcterms:modified xsi:type="dcterms:W3CDTF">2018-06-06T06:01:00Z</dcterms:modified>
</cp:coreProperties>
</file>