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5B98" w:rsidRDefault="00845B98" w:rsidP="002A4678">
      <w:pPr>
        <w:pStyle w:val="UTB"/>
      </w:pPr>
      <w:r w:rsidRPr="00897167">
        <w:t>Univerzita Tomáše Bati ve Zlíně</w:t>
      </w:r>
    </w:p>
    <w:p w:rsidR="00845B98" w:rsidRPr="00897167" w:rsidRDefault="00845B98" w:rsidP="002A4678">
      <w:pPr>
        <w:pStyle w:val="FaME"/>
      </w:pPr>
      <w:r w:rsidRPr="00897167">
        <w:t>Fakulta managementu a ekonomiky</w:t>
      </w:r>
    </w:p>
    <w:p w:rsidR="00845B98" w:rsidRDefault="00845B98" w:rsidP="002A4678">
      <w:pPr>
        <w:pStyle w:val="nazev"/>
      </w:pPr>
      <w:r>
        <w:t xml:space="preserve">Posudek </w:t>
      </w:r>
      <w:bookmarkStart w:id="0" w:name="Rozevírací1"/>
      <w:r w:rsidR="001C1C93">
        <w:fldChar w:fldCharType="begin">
          <w:ffData>
            <w:name w:val="Rozevírací1"/>
            <w:enabled/>
            <w:calcOnExit w:val="0"/>
            <w:ddList>
              <w:result w:val="1"/>
              <w:listEntry w:val="vedoucího"/>
              <w:listEntry w:val="oponenta"/>
            </w:ddList>
          </w:ffData>
        </w:fldChar>
      </w:r>
      <w:r>
        <w:instrText xml:space="preserve"> FORMDROPDOWN </w:instrText>
      </w:r>
      <w:r w:rsidR="00F6619D">
        <w:fldChar w:fldCharType="separate"/>
      </w:r>
      <w:r w:rsidR="001C1C93">
        <w:fldChar w:fldCharType="end"/>
      </w:r>
      <w:bookmarkEnd w:id="0"/>
      <w:r>
        <w:t xml:space="preserve"> diplomové práce</w:t>
      </w:r>
    </w:p>
    <w:p w:rsidR="00845B98" w:rsidRDefault="00845B98" w:rsidP="007358A5">
      <w:pPr>
        <w:tabs>
          <w:tab w:val="left" w:pos="4440"/>
          <w:tab w:val="left" w:pos="8520"/>
          <w:tab w:val="right" w:pos="10440"/>
        </w:tabs>
        <w:jc w:val="both"/>
      </w:pPr>
      <w:r>
        <w:t xml:space="preserve">Jméno studenta: </w:t>
      </w:r>
      <w:bookmarkStart w:id="1" w:name="Text8"/>
      <w:bookmarkStart w:id="2" w:name="Rozevírací2"/>
      <w:r w:rsidR="001C1C93" w:rsidRPr="00F506F8">
        <w:rPr>
          <w:b/>
          <w:i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287B3B">
        <w:rPr>
          <w:b/>
          <w:i/>
          <w:sz w:val="22"/>
          <w:szCs w:val="22"/>
        </w:rPr>
        <w:t xml:space="preserve">Bc. </w:t>
      </w:r>
      <w:r w:rsidR="0070323A">
        <w:rPr>
          <w:b/>
          <w:i/>
          <w:sz w:val="22"/>
          <w:szCs w:val="22"/>
        </w:rPr>
        <w:t>Tomáš Křupka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1"/>
      <w:r>
        <w:tab/>
      </w:r>
      <w:r w:rsidR="001C1C93">
        <w:fldChar w:fldCharType="begin">
          <w:ffData>
            <w:name w:val="Rozevírací2"/>
            <w:enabled/>
            <w:calcOnExit w:val="0"/>
            <w:ddList>
              <w:result w:val="1"/>
              <w:listEntry w:val="Vedoucí"/>
              <w:listEntry w:val="Oponent"/>
            </w:ddList>
          </w:ffData>
        </w:fldChar>
      </w:r>
      <w:r>
        <w:instrText xml:space="preserve"> FORMDROPDOWN </w:instrText>
      </w:r>
      <w:r w:rsidR="00F6619D">
        <w:fldChar w:fldCharType="separate"/>
      </w:r>
      <w:r w:rsidR="001C1C93">
        <w:fldChar w:fldCharType="end"/>
      </w:r>
      <w:bookmarkEnd w:id="2"/>
      <w:r>
        <w:t xml:space="preserve"> DP:</w:t>
      </w:r>
      <w:bookmarkStart w:id="3" w:name="Text2"/>
      <w:r w:rsidR="001C1C93" w:rsidRPr="00F506F8">
        <w:rPr>
          <w:b/>
          <w:i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CE7B0B">
        <w:rPr>
          <w:b/>
          <w:i/>
          <w:sz w:val="22"/>
          <w:szCs w:val="22"/>
        </w:rPr>
        <w:t>Ing. Milana Otrusinová, Ph.D.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3"/>
      <w:r>
        <w:tab/>
        <w:t>Ak. rok:</w:t>
      </w:r>
      <w:bookmarkStart w:id="4" w:name="Text3"/>
      <w:r w:rsidR="001C1C93" w:rsidRPr="00F506F8">
        <w:rPr>
          <w:b/>
          <w:i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CE7B0B">
        <w:rPr>
          <w:b/>
          <w:i/>
          <w:sz w:val="22"/>
          <w:szCs w:val="22"/>
        </w:rPr>
        <w:t>2016/2017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4"/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  <w:r>
        <w:t xml:space="preserve">Téma DP: </w:t>
      </w:r>
      <w:bookmarkStart w:id="5" w:name="Text4"/>
      <w:r w:rsidR="001C1C93" w:rsidRPr="007358A5">
        <w:rPr>
          <w:b/>
          <w:i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7358A5">
        <w:rPr>
          <w:b/>
          <w:i/>
          <w:sz w:val="22"/>
          <w:szCs w:val="22"/>
        </w:rPr>
        <w:instrText xml:space="preserve"> FORMTEXT </w:instrText>
      </w:r>
      <w:r w:rsidR="001C1C93" w:rsidRPr="007358A5">
        <w:rPr>
          <w:b/>
          <w:i/>
          <w:sz w:val="22"/>
          <w:szCs w:val="22"/>
        </w:rPr>
      </w:r>
      <w:r w:rsidR="001C1C93" w:rsidRPr="007358A5">
        <w:rPr>
          <w:b/>
          <w:i/>
          <w:sz w:val="22"/>
          <w:szCs w:val="22"/>
        </w:rPr>
        <w:fldChar w:fldCharType="separate"/>
      </w:r>
      <w:r w:rsidR="0070323A">
        <w:rPr>
          <w:b/>
          <w:i/>
          <w:sz w:val="22"/>
          <w:szCs w:val="22"/>
        </w:rPr>
        <w:t xml:space="preserve">Využití systému klinicko-ekonomických profilů nemocnic ve vybrané organizaci </w:t>
      </w:r>
      <w:r w:rsidR="00127654">
        <w:rPr>
          <w:b/>
          <w:i/>
          <w:sz w:val="22"/>
          <w:szCs w:val="22"/>
        </w:rPr>
        <w:t xml:space="preserve"> </w:t>
      </w:r>
      <w:r w:rsidR="001C1C93" w:rsidRPr="007358A5">
        <w:rPr>
          <w:b/>
          <w:i/>
          <w:sz w:val="22"/>
          <w:szCs w:val="22"/>
        </w:rPr>
        <w:fldChar w:fldCharType="end"/>
      </w:r>
      <w:bookmarkEnd w:id="5"/>
    </w:p>
    <w:p w:rsidR="00845B98" w:rsidRDefault="00845B98" w:rsidP="005358E6">
      <w:pPr>
        <w:jc w:val="both"/>
      </w:pPr>
    </w:p>
    <w:p w:rsidR="00845B98" w:rsidRDefault="00845B98" w:rsidP="00750650"/>
    <w:p w:rsidR="00845B98" w:rsidRPr="005F755D" w:rsidRDefault="00845B98" w:rsidP="00750650">
      <w:r w:rsidRPr="005F755D">
        <w:t>U hodnocení kritéria 1 zohledněte náročnost tématu práce.</w:t>
      </w:r>
    </w:p>
    <w:p w:rsidR="00845B98" w:rsidRPr="005F755D" w:rsidRDefault="00845B98" w:rsidP="00750650">
      <w:r w:rsidRPr="005F755D">
        <w:t>Při hodnocení kritérií 2-6 zohledněte následující bodování:</w:t>
      </w:r>
    </w:p>
    <w:p w:rsidR="00845B98" w:rsidRPr="005F755D" w:rsidRDefault="00845B98" w:rsidP="00750650">
      <w:r w:rsidRPr="005F755D">
        <w:t>5 bodů – splněno velmi kvalitně, výrazně překračuje požadavky</w:t>
      </w:r>
    </w:p>
    <w:p w:rsidR="00845B98" w:rsidRPr="005F755D" w:rsidRDefault="00845B98" w:rsidP="00750650">
      <w:r w:rsidRPr="005F755D">
        <w:t>4 body – splněno kvalitně</w:t>
      </w:r>
    </w:p>
    <w:p w:rsidR="00845B98" w:rsidRPr="005F755D" w:rsidRDefault="00845B98" w:rsidP="00750650">
      <w:r w:rsidRPr="005F755D">
        <w:t>3 body – splněno bez výhrad</w:t>
      </w:r>
    </w:p>
    <w:p w:rsidR="00845B98" w:rsidRPr="005F755D" w:rsidRDefault="00845B98" w:rsidP="00750650">
      <w:r w:rsidRPr="005F755D">
        <w:t>2 body – splněno s menšími nedostatky</w:t>
      </w:r>
    </w:p>
    <w:p w:rsidR="00845B98" w:rsidRPr="005F755D" w:rsidRDefault="00845B98" w:rsidP="00750650">
      <w:r w:rsidRPr="005F755D">
        <w:t>1 body – splněno, ale s výraznými nedostatky</w:t>
      </w:r>
    </w:p>
    <w:p w:rsidR="00845B98" w:rsidRPr="005F755D" w:rsidRDefault="00845B98" w:rsidP="00750650">
      <w:r w:rsidRPr="005F755D">
        <w:t>0 bodů – nesplněno</w:t>
      </w:r>
    </w:p>
    <w:p w:rsidR="00845B98" w:rsidRPr="001B5B85" w:rsidRDefault="00845B98" w:rsidP="002A4678"/>
    <w:p w:rsidR="00845B98" w:rsidRDefault="00845B98" w:rsidP="00750650"/>
    <w:tbl>
      <w:tblPr>
        <w:tblW w:w="5000" w:type="pct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994"/>
        <w:gridCol w:w="2472"/>
      </w:tblGrid>
      <w:tr w:rsidR="00845B98" w:rsidRPr="00FB1E25" w:rsidTr="00C72298">
        <w:trPr>
          <w:trHeight w:val="308"/>
        </w:trPr>
        <w:tc>
          <w:tcPr>
            <w:tcW w:w="804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3C6485">
              <w:t>Kritéria</w:t>
            </w:r>
            <w:r w:rsidRPr="00FB1E25">
              <w:t xml:space="preserve"> hodnocení</w:t>
            </w:r>
          </w:p>
        </w:tc>
        <w:tc>
          <w:tcPr>
            <w:tcW w:w="24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C72298">
            <w:pPr>
              <w:jc w:val="center"/>
              <w:rPr>
                <w:snapToGrid w:val="0"/>
                <w:color w:val="000000"/>
              </w:rPr>
            </w:pPr>
            <w:r w:rsidRPr="00FB1E25">
              <w:rPr>
                <w:snapToGrid w:val="0"/>
                <w:color w:val="000000"/>
              </w:rPr>
              <w:t>Počet bodů</w:t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kriterium"/>
            </w:pPr>
            <w:r>
              <w:t xml:space="preserve"> </w:t>
            </w:r>
            <w:r w:rsidRPr="008375DD">
              <w:t>Náročnost tématu práce:</w:t>
            </w:r>
          </w:p>
        </w:tc>
        <w:bookmarkStart w:id="6" w:name="Rozevírací6"/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5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C0098A">
              <w:rPr>
                <w:b/>
                <w:snapToGrid w:val="0"/>
                <w:color w:val="000000"/>
              </w:rPr>
            </w:r>
            <w:r w:rsidR="00F6619D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6"/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řešená problematika je složitá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0098A">
              <w:rPr>
                <w:snapToGrid w:val="0"/>
                <w:color w:val="000000"/>
              </w:rPr>
            </w:r>
            <w:r w:rsidR="00F6619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získávání dat je náročné</w:t>
            </w:r>
          </w:p>
        </w:tc>
        <w:tc>
          <w:tcPr>
            <w:tcW w:w="2485" w:type="dxa"/>
            <w:vAlign w:val="center"/>
          </w:tcPr>
          <w:p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0098A">
              <w:rPr>
                <w:snapToGrid w:val="0"/>
                <w:color w:val="000000"/>
              </w:rPr>
            </w:r>
            <w:r w:rsidR="00F6619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zpracování dat je náročné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0098A">
              <w:rPr>
                <w:snapToGrid w:val="0"/>
                <w:color w:val="000000"/>
              </w:rPr>
            </w:r>
            <w:r w:rsidR="00F6619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3D36A5" w:rsidRDefault="00845B98" w:rsidP="008375DD">
            <w:pPr>
              <w:pStyle w:val="kriterium"/>
            </w:pPr>
            <w:r>
              <w:t>Cíle a metody práce: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C0098A">
              <w:rPr>
                <w:b/>
                <w:snapToGrid w:val="0"/>
                <w:color w:val="000000"/>
              </w:rPr>
            </w:r>
            <w:r w:rsidR="00F6619D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  <w:numPr>
                <w:ilvl w:val="0"/>
                <w:numId w:val="46"/>
              </w:numPr>
              <w:ind w:left="851" w:hanging="284"/>
            </w:pPr>
            <w:r>
              <w:t>cíle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6619D">
              <w:rPr>
                <w:snapToGrid w:val="0"/>
                <w:color w:val="000000"/>
              </w:rPr>
            </w:r>
            <w:r w:rsidR="00F6619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metody zpracování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6619D">
              <w:rPr>
                <w:snapToGrid w:val="0"/>
                <w:color w:val="000000"/>
              </w:rPr>
            </w:r>
            <w:r w:rsidR="00F6619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prezentované cíle práce jsou v souladu s tématem práce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6619D">
              <w:rPr>
                <w:snapToGrid w:val="0"/>
                <w:color w:val="000000"/>
              </w:rPr>
            </w:r>
            <w:r w:rsidR="00F6619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zvolené metody a postupy jsou vhodné pro naplnění cílů práce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0098A">
              <w:rPr>
                <w:snapToGrid w:val="0"/>
                <w:color w:val="000000"/>
              </w:rPr>
            </w:r>
            <w:r w:rsidR="00F6619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Teoretická část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F6619D">
              <w:rPr>
                <w:b/>
                <w:snapToGrid w:val="0"/>
                <w:color w:val="000000"/>
              </w:rPr>
            </w:r>
            <w:r w:rsidR="00F6619D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  <w:numPr>
                <w:ilvl w:val="0"/>
                <w:numId w:val="47"/>
              </w:numPr>
              <w:ind w:left="851" w:hanging="284"/>
            </w:pPr>
            <w:r>
              <w:t>t</w:t>
            </w:r>
            <w:r w:rsidRPr="00FB1E25">
              <w:t>eoretická část práce obsahuje kritickou literární rešerši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0098A">
              <w:rPr>
                <w:snapToGrid w:val="0"/>
                <w:color w:val="000000"/>
              </w:rPr>
            </w:r>
            <w:r w:rsidR="00F6619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 xml:space="preserve">teoretická část vychází z vhodně zvolených </w:t>
            </w:r>
            <w:r w:rsidRPr="00FB1E25">
              <w:t>domácích i cizojazyčný</w:t>
            </w:r>
            <w:r>
              <w:t>ch</w:t>
            </w:r>
            <w:r w:rsidRPr="00FB1E25">
              <w:t xml:space="preserve"> zdrojů</w:t>
            </w:r>
            <w:r>
              <w:t xml:space="preserve"> </w:t>
            </w:r>
            <w:r>
              <w:br/>
              <w:t>(s přihlédnutím k relevantnosti, aktuálnosti a typu publikací)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0098A">
              <w:rPr>
                <w:snapToGrid w:val="0"/>
                <w:color w:val="000000"/>
              </w:rPr>
            </w:r>
            <w:r w:rsidR="00F6619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>t</w:t>
            </w:r>
            <w:r w:rsidRPr="00FB1E25">
              <w:t>eoretické zdroje</w:t>
            </w:r>
            <w:r>
              <w:t xml:space="preserve"> v textu</w:t>
            </w:r>
            <w:r w:rsidRPr="00FB1E25">
              <w:t xml:space="preserve"> jsou citovány odpovídajícím způsobem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6619D">
              <w:rPr>
                <w:snapToGrid w:val="0"/>
                <w:color w:val="000000"/>
              </w:rPr>
            </w:r>
            <w:r w:rsidR="00F6619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analýza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C0098A">
              <w:rPr>
                <w:b/>
                <w:snapToGrid w:val="0"/>
                <w:color w:val="000000"/>
              </w:rPr>
            </w:r>
            <w:r w:rsidR="00F6619D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  <w:numPr>
                <w:ilvl w:val="0"/>
                <w:numId w:val="48"/>
              </w:numPr>
              <w:ind w:left="851" w:hanging="284"/>
            </w:pPr>
            <w:r>
              <w:t>v analytické</w:t>
            </w:r>
            <w:r w:rsidRPr="002E04A7">
              <w:t xml:space="preserve"> část</w:t>
            </w:r>
            <w:r>
              <w:t>i</w:t>
            </w:r>
            <w:r w:rsidRPr="002E04A7">
              <w:t xml:space="preserve"> práce </w:t>
            </w:r>
            <w:r>
              <w:t>jsou využity poznatky z teorie</w:t>
            </w:r>
          </w:p>
        </w:tc>
        <w:tc>
          <w:tcPr>
            <w:tcW w:w="2485" w:type="dxa"/>
            <w:tcBorders>
              <w:left w:val="nil"/>
            </w:tcBorders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0098A">
              <w:rPr>
                <w:snapToGrid w:val="0"/>
                <w:color w:val="000000"/>
              </w:rPr>
            </w:r>
            <w:r w:rsidR="00F6619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z</w:t>
            </w:r>
            <w:r w:rsidRPr="002E04A7">
              <w:t>volené metody práce</w:t>
            </w:r>
            <w:r>
              <w:t xml:space="preserve"> byly vhodně aplikovány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0098A">
              <w:rPr>
                <w:snapToGrid w:val="0"/>
                <w:color w:val="000000"/>
              </w:rPr>
            </w:r>
            <w:r w:rsidR="00F6619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Default="00845B98" w:rsidP="00E1292E">
            <w:pPr>
              <w:pStyle w:val="odrazka"/>
            </w:pPr>
            <w:r>
              <w:t>postup aplikace metod práce je dostatečně popsán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0098A">
              <w:rPr>
                <w:snapToGrid w:val="0"/>
                <w:color w:val="000000"/>
              </w:rPr>
            </w:r>
            <w:r w:rsidR="00F6619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práce obsahuje souhrnné zhodnocení současného stavu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0098A">
              <w:rPr>
                <w:snapToGrid w:val="0"/>
                <w:color w:val="000000"/>
              </w:rPr>
            </w:r>
            <w:r w:rsidR="00F6619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Default="00845B98" w:rsidP="00E1292E">
            <w:pPr>
              <w:pStyle w:val="odrazka"/>
            </w:pPr>
            <w:r>
              <w:t>závěry analýz jsou dostatečně podložené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0098A">
              <w:rPr>
                <w:snapToGrid w:val="0"/>
                <w:color w:val="000000"/>
              </w:rPr>
            </w:r>
            <w:r w:rsidR="00F6619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lastRenderedPageBreak/>
              <w:t xml:space="preserve">Praktická část práce </w:t>
            </w:r>
            <w:r>
              <w:t>–</w:t>
            </w:r>
            <w:r w:rsidRPr="00FB1E25">
              <w:t xml:space="preserve"> projekt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C0098A">
              <w:rPr>
                <w:b/>
                <w:snapToGrid w:val="0"/>
                <w:color w:val="000000"/>
              </w:rPr>
            </w:r>
            <w:r w:rsidR="00F6619D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  <w:numPr>
                <w:ilvl w:val="0"/>
                <w:numId w:val="49"/>
              </w:numPr>
              <w:ind w:left="851" w:hanging="284"/>
            </w:pPr>
            <w:r w:rsidRPr="00E1292E">
              <w:t>projektová část práce navazuje na teoretické poznatky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0098A">
              <w:rPr>
                <w:snapToGrid w:val="0"/>
                <w:color w:val="000000"/>
              </w:rPr>
            </w:r>
            <w:r w:rsidR="00F6619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projektová část práce navazuje na výsledky analýz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6619D">
              <w:rPr>
                <w:snapToGrid w:val="0"/>
                <w:color w:val="000000"/>
              </w:rPr>
            </w:r>
            <w:r w:rsidR="00F6619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práce obsahuje závěry a možnosti aplikace navrhovaných doporučení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0098A">
              <w:rPr>
                <w:snapToGrid w:val="0"/>
                <w:color w:val="000000"/>
              </w:rPr>
            </w:r>
            <w:r w:rsidR="00F6619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n</w:t>
            </w:r>
            <w:r w:rsidRPr="00E1292E">
              <w:t>ávrhy jsou podloženy odpovídajícími argumenty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0098A">
              <w:rPr>
                <w:snapToGrid w:val="0"/>
                <w:color w:val="000000"/>
              </w:rPr>
            </w:r>
            <w:r w:rsidR="00F6619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obsahuje dopady předložených návrhů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6619D">
              <w:rPr>
                <w:snapToGrid w:val="0"/>
                <w:color w:val="000000"/>
              </w:rPr>
            </w:r>
            <w:r w:rsidR="00F6619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naplnila stanovené cíle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6619D">
              <w:rPr>
                <w:snapToGrid w:val="0"/>
                <w:color w:val="000000"/>
              </w:rPr>
            </w:r>
            <w:r w:rsidR="00F6619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Formální úroveň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C0098A">
              <w:rPr>
                <w:b/>
                <w:snapToGrid w:val="0"/>
                <w:color w:val="000000"/>
              </w:rPr>
            </w:r>
            <w:r w:rsidR="00F6619D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  <w:numPr>
                <w:ilvl w:val="0"/>
                <w:numId w:val="50"/>
              </w:numPr>
              <w:ind w:left="851" w:hanging="284"/>
            </w:pPr>
            <w:r>
              <w:t>t</w:t>
            </w:r>
            <w:r w:rsidRPr="00FB1E25">
              <w:t>ext je logicky provázán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0098A">
              <w:rPr>
                <w:snapToGrid w:val="0"/>
                <w:color w:val="000000"/>
              </w:rPr>
            </w:r>
            <w:r w:rsidR="00F6619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v</w:t>
            </w:r>
            <w:r w:rsidRPr="00FB1E25">
              <w:t> práci je použita správná terminologie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6619D">
              <w:rPr>
                <w:snapToGrid w:val="0"/>
                <w:color w:val="000000"/>
              </w:rPr>
            </w:r>
            <w:r w:rsidR="00F6619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oužité zdroje jsou citovány dle požadované normy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6619D">
              <w:rPr>
                <w:snapToGrid w:val="0"/>
                <w:color w:val="000000"/>
              </w:rPr>
            </w:r>
            <w:r w:rsidR="00F6619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ráce má jazykovou úroveň odpovídající kvalifikační práci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6619D">
              <w:rPr>
                <w:snapToGrid w:val="0"/>
                <w:color w:val="000000"/>
              </w:rPr>
            </w:r>
            <w:r w:rsidR="00F6619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práce má</w:t>
            </w:r>
            <w:r w:rsidRPr="00FB1E25">
              <w:t xml:space="preserve"> grafickou úroveň odpovídající kvalifikační práci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0098A">
              <w:rPr>
                <w:snapToGrid w:val="0"/>
                <w:color w:val="000000"/>
              </w:rPr>
            </w:r>
            <w:r w:rsidR="00F6619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10"/>
        </w:trPr>
        <w:tc>
          <w:tcPr>
            <w:tcW w:w="80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FB1E25">
              <w:t xml:space="preserve">CELKOVÝ POČET BODŮ </w:t>
            </w:r>
          </w:p>
        </w:tc>
        <w:bookmarkStart w:id="7" w:name="Text9"/>
        <w:tc>
          <w:tcPr>
            <w:tcW w:w="24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1C1C93" w:rsidP="00C0098A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FORMTEXT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 w:rsidR="00127654">
              <w:rPr>
                <w:b/>
                <w:snapToGrid w:val="0"/>
                <w:color w:val="000000"/>
              </w:rPr>
              <w:t>2</w:t>
            </w:r>
            <w:r w:rsidR="00C0098A">
              <w:rPr>
                <w:b/>
                <w:snapToGrid w:val="0"/>
                <w:color w:val="000000"/>
              </w:rPr>
              <w:t>4</w:t>
            </w:r>
            <w:bookmarkStart w:id="8" w:name="_GoBack"/>
            <w:bookmarkEnd w:id="8"/>
            <w:r>
              <w:rPr>
                <w:b/>
                <w:snapToGrid w:val="0"/>
                <w:color w:val="000000"/>
              </w:rPr>
              <w:fldChar w:fldCharType="end"/>
            </w:r>
            <w:bookmarkEnd w:id="7"/>
          </w:p>
        </w:tc>
      </w:tr>
    </w:tbl>
    <w:p w:rsidR="00845B98" w:rsidRDefault="00845B98" w:rsidP="00750650"/>
    <w:p w:rsidR="00845B98" w:rsidRDefault="00845B98" w:rsidP="005358E6">
      <w:pPr>
        <w:jc w:val="both"/>
      </w:pPr>
      <w:r>
        <w:t>Celkové hodnocení práce a otázky k obhajobě:</w:t>
      </w:r>
    </w:p>
    <w:p w:rsidR="00845B98" w:rsidRDefault="00845B98" w:rsidP="005358E6">
      <w:pPr>
        <w:jc w:val="both"/>
      </w:pPr>
      <w:r>
        <w:t>(otázky uvádí vedoucí práce i oponent)</w:t>
      </w:r>
    </w:p>
    <w:p w:rsidR="00845B98" w:rsidRDefault="00845B98" w:rsidP="005358E6">
      <w:pPr>
        <w:jc w:val="both"/>
      </w:pPr>
    </w:p>
    <w:bookmarkStart w:id="9" w:name="Text6"/>
    <w:p w:rsidR="00C0098A" w:rsidRDefault="001C1C93" w:rsidP="00162B18">
      <w:pPr>
        <w:rPr>
          <w:i/>
        </w:rPr>
      </w:pPr>
      <w:r>
        <w:rPr>
          <w:i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845B98">
        <w:rPr>
          <w:i/>
        </w:rPr>
        <w:instrText xml:space="preserve"> FORMTEXT </w:instrText>
      </w:r>
      <w:r>
        <w:rPr>
          <w:i/>
        </w:rPr>
      </w:r>
      <w:r>
        <w:rPr>
          <w:i/>
        </w:rPr>
        <w:fldChar w:fldCharType="separate"/>
      </w:r>
      <w:r w:rsidR="00162B18" w:rsidRPr="00162B18">
        <w:rPr>
          <w:i/>
        </w:rPr>
        <w:t>Diplomant si zvolil téma</w:t>
      </w:r>
      <w:r w:rsidR="00162B18">
        <w:rPr>
          <w:i/>
        </w:rPr>
        <w:t>, k</w:t>
      </w:r>
      <w:r w:rsidR="0070323A">
        <w:rPr>
          <w:i/>
        </w:rPr>
        <w:t>teré plně odpovídá studovanému oboru. K</w:t>
      </w:r>
      <w:r w:rsidR="00162B18">
        <w:rPr>
          <w:i/>
        </w:rPr>
        <w:t xml:space="preserve">onkrétně </w:t>
      </w:r>
      <w:r w:rsidR="0070323A">
        <w:rPr>
          <w:i/>
        </w:rPr>
        <w:t xml:space="preserve">řeší efektivitu </w:t>
      </w:r>
      <w:r w:rsidR="00162B18">
        <w:rPr>
          <w:i/>
        </w:rPr>
        <w:t xml:space="preserve">financování </w:t>
      </w:r>
      <w:r w:rsidR="0070323A">
        <w:rPr>
          <w:i/>
        </w:rPr>
        <w:t xml:space="preserve">zdravotní péče s využitím klasifikačního systému DRG na základě úhradové vyhlášky. </w:t>
      </w:r>
      <w:r w:rsidR="00162B18" w:rsidRPr="00162B18">
        <w:rPr>
          <w:i/>
        </w:rPr>
        <w:t xml:space="preserve">Cíl a zadání práce bylo splněno. </w:t>
      </w:r>
      <w:r w:rsidR="0070323A">
        <w:rPr>
          <w:i/>
        </w:rPr>
        <w:t xml:space="preserve">Těžiště práce spočívá v části analytické, která </w:t>
      </w:r>
      <w:r w:rsidR="00506DAF">
        <w:rPr>
          <w:i/>
        </w:rPr>
        <w:t xml:space="preserve">podrobně analyzuje klinicko-ekonomické profily lůžkové péče dvou oddělení nemocnice. Podstatou provedené </w:t>
      </w:r>
      <w:proofErr w:type="spellStart"/>
      <w:r w:rsidR="00506DAF">
        <w:rPr>
          <w:i/>
        </w:rPr>
        <w:t>anylýzy</w:t>
      </w:r>
      <w:proofErr w:type="spellEnd"/>
      <w:r w:rsidR="00506DAF">
        <w:rPr>
          <w:i/>
        </w:rPr>
        <w:t xml:space="preserve"> je odhalení nesrovnalostí oproti průměrným celorepublikovým hodnotám KEP. Tato část je zpracována precizně, </w:t>
      </w:r>
      <w:r w:rsidR="00C0098A" w:rsidRPr="00C0098A">
        <w:rPr>
          <w:i/>
        </w:rPr>
        <w:t xml:space="preserve">po odborné stránce plně vystihující danou problematiku. </w:t>
      </w:r>
      <w:r w:rsidR="00506DAF">
        <w:rPr>
          <w:i/>
        </w:rPr>
        <w:t xml:space="preserve"> </w:t>
      </w:r>
    </w:p>
    <w:p w:rsidR="00C0098A" w:rsidRDefault="00C0098A" w:rsidP="00162B18">
      <w:pPr>
        <w:rPr>
          <w:i/>
        </w:rPr>
      </w:pPr>
    </w:p>
    <w:p w:rsidR="00845B98" w:rsidRPr="00AE58C9" w:rsidRDefault="00162B18" w:rsidP="00162B18">
      <w:pPr>
        <w:rPr>
          <w:i/>
        </w:rPr>
      </w:pPr>
      <w:r w:rsidRPr="00162B18">
        <w:rPr>
          <w:i/>
        </w:rPr>
        <w:t xml:space="preserve">Otázka: </w:t>
      </w:r>
      <w:r w:rsidR="00C0098A">
        <w:rPr>
          <w:i/>
        </w:rPr>
        <w:t xml:space="preserve">Bude mít vaše navržené řešení konkrétní praktické využití? </w:t>
      </w:r>
      <w:r>
        <w:rPr>
          <w:i/>
        </w:rPr>
        <w:t xml:space="preserve"> </w:t>
      </w:r>
      <w:r w:rsidRPr="00162B18">
        <w:rPr>
          <w:i/>
        </w:rPr>
        <w:t xml:space="preserve"> </w:t>
      </w:r>
      <w:r>
        <w:rPr>
          <w:i/>
        </w:rPr>
        <w:t> </w:t>
      </w:r>
      <w:r>
        <w:rPr>
          <w:i/>
        </w:rPr>
        <w:t> </w:t>
      </w:r>
      <w:r>
        <w:rPr>
          <w:i/>
        </w:rPr>
        <w:t> </w:t>
      </w:r>
      <w:r>
        <w:rPr>
          <w:i/>
        </w:rPr>
        <w:t> </w:t>
      </w:r>
      <w:r>
        <w:rPr>
          <w:i/>
        </w:rPr>
        <w:t> </w:t>
      </w:r>
      <w:r w:rsidR="001C1C93">
        <w:rPr>
          <w:i/>
        </w:rPr>
        <w:fldChar w:fldCharType="end"/>
      </w:r>
      <w:bookmarkEnd w:id="9"/>
    </w:p>
    <w:p w:rsidR="00845B98" w:rsidRDefault="00845B98" w:rsidP="00750650"/>
    <w:p w:rsidR="00845B98" w:rsidRDefault="00845B98" w:rsidP="003B5CE6">
      <w:pPr>
        <w:tabs>
          <w:tab w:val="right" w:pos="10440"/>
        </w:tabs>
        <w:jc w:val="both"/>
      </w:pPr>
      <w:r>
        <w:t>DP byla podrobena kontrole ke zjištění původnosti práce v IS STAG</w:t>
      </w:r>
      <w:r w:rsidR="00133D44">
        <w:rPr>
          <w:rStyle w:val="Znakapoznpodarou"/>
        </w:rPr>
        <w:footnoteReference w:id="1"/>
      </w:r>
      <w:r>
        <w:t xml:space="preserve">. Na základě výsledků této kontroly bylo zjištěno, že práce </w:t>
      </w:r>
      <w:bookmarkStart w:id="10" w:name="Rozevírací5"/>
      <w:r w:rsidR="001C1C93" w:rsidRPr="00AE58C9">
        <w:rPr>
          <w:i/>
        </w:rPr>
        <w:fldChar w:fldCharType="begin">
          <w:ffData>
            <w:name w:val="Rozevírací5"/>
            <w:enabled/>
            <w:calcOnExit w:val="0"/>
            <w:ddList>
              <w:result w:val="2"/>
              <w:listEntry w:val="          "/>
              <w:listEntry w:val="je"/>
              <w:listEntry w:val="není"/>
            </w:ddList>
          </w:ffData>
        </w:fldChar>
      </w:r>
      <w:r w:rsidRPr="00AE58C9">
        <w:rPr>
          <w:i/>
        </w:rPr>
        <w:instrText xml:space="preserve"> FORMDROPDOWN </w:instrText>
      </w:r>
      <w:r w:rsidR="00F6619D">
        <w:rPr>
          <w:i/>
        </w:rPr>
      </w:r>
      <w:r w:rsidR="00F6619D">
        <w:rPr>
          <w:i/>
        </w:rPr>
        <w:fldChar w:fldCharType="separate"/>
      </w:r>
      <w:r w:rsidR="001C1C93" w:rsidRPr="00AE58C9">
        <w:rPr>
          <w:i/>
        </w:rPr>
        <w:fldChar w:fldCharType="end"/>
      </w:r>
      <w:bookmarkEnd w:id="10"/>
      <w:r w:rsidRPr="00AE58C9">
        <w:rPr>
          <w:i/>
        </w:rPr>
        <w:t xml:space="preserve"> </w:t>
      </w:r>
      <w:r>
        <w:t>plagiát.</w:t>
      </w:r>
    </w:p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 xml:space="preserve">Práce </w:t>
      </w:r>
      <w:r w:rsidR="001C1C93">
        <w:rPr>
          <w:i/>
        </w:rPr>
        <w:fldChar w:fldCharType="begin">
          <w:ffData>
            <w:name w:val=""/>
            <w:enabled/>
            <w:calcOnExit w:val="0"/>
            <w:ddList>
              <w:result w:val="1"/>
              <w:listEntry w:val="          "/>
              <w:listEntry w:val="splňuje"/>
              <w:listEntry w:val="nesplňuje"/>
            </w:ddList>
          </w:ffData>
        </w:fldChar>
      </w:r>
      <w:r>
        <w:rPr>
          <w:i/>
        </w:rPr>
        <w:instrText xml:space="preserve"> FORMDROPDOWN </w:instrText>
      </w:r>
      <w:r w:rsidR="00F6619D">
        <w:rPr>
          <w:i/>
        </w:rPr>
      </w:r>
      <w:r w:rsidR="00F6619D">
        <w:rPr>
          <w:i/>
        </w:rPr>
        <w:fldChar w:fldCharType="separate"/>
      </w:r>
      <w:r w:rsidR="001C1C93">
        <w:rPr>
          <w:i/>
        </w:rPr>
        <w:fldChar w:fldCharType="end"/>
      </w:r>
      <w:r w:rsidRPr="00AE58C9">
        <w:rPr>
          <w:i/>
        </w:rPr>
        <w:t xml:space="preserve"> </w:t>
      </w:r>
      <w:r>
        <w:t>kritéria pro obhajobu DP</w:t>
      </w:r>
      <w:r>
        <w:rPr>
          <w:rStyle w:val="Znakapoznpodarou"/>
        </w:rPr>
        <w:footnoteReference w:id="2"/>
      </w:r>
      <w:r>
        <w:t>.</w:t>
      </w:r>
    </w:p>
    <w:p w:rsidR="00845B98" w:rsidRDefault="00845B98" w:rsidP="00750650"/>
    <w:p w:rsidR="00845B98" w:rsidRDefault="00845B98" w:rsidP="00750650"/>
    <w:p w:rsidR="00845B98" w:rsidRDefault="00845B98" w:rsidP="00750650">
      <w:r>
        <w:t xml:space="preserve">Ve Zlíně dne </w:t>
      </w:r>
      <w:bookmarkStart w:id="11" w:name="Text10"/>
      <w:r w:rsidR="001C1C93" w:rsidRPr="00936F44">
        <w:rPr>
          <w:i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936F44">
        <w:rPr>
          <w:i/>
        </w:rPr>
        <w:instrText xml:space="preserve"> FORMTEXT </w:instrText>
      </w:r>
      <w:r w:rsidR="001C1C93" w:rsidRPr="00936F44">
        <w:rPr>
          <w:i/>
        </w:rPr>
      </w:r>
      <w:r w:rsidR="001C1C93" w:rsidRPr="00936F44">
        <w:rPr>
          <w:i/>
        </w:rPr>
        <w:fldChar w:fldCharType="separate"/>
      </w:r>
      <w:proofErr w:type="gramStart"/>
      <w:r w:rsidR="00C0098A">
        <w:rPr>
          <w:i/>
        </w:rPr>
        <w:t>10</w:t>
      </w:r>
      <w:r w:rsidR="001B5869">
        <w:rPr>
          <w:i/>
          <w:noProof/>
        </w:rPr>
        <w:t>.</w:t>
      </w:r>
      <w:r w:rsidR="00C0098A">
        <w:rPr>
          <w:i/>
          <w:noProof/>
        </w:rPr>
        <w:t>5</w:t>
      </w:r>
      <w:r w:rsidR="001B5869">
        <w:rPr>
          <w:i/>
          <w:noProof/>
        </w:rPr>
        <w:t>.2017</w:t>
      </w:r>
      <w:proofErr w:type="gramEnd"/>
      <w:r w:rsidR="001C1C93" w:rsidRPr="00936F44">
        <w:rPr>
          <w:i/>
        </w:rPr>
        <w:fldChar w:fldCharType="end"/>
      </w:r>
      <w:bookmarkEnd w:id="11"/>
    </w:p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ab/>
        <w:t>………………………………………</w:t>
      </w:r>
    </w:p>
    <w:p w:rsidR="00845B98" w:rsidRDefault="00845B98" w:rsidP="00AE58C9">
      <w:pPr>
        <w:tabs>
          <w:tab w:val="center" w:pos="8640"/>
        </w:tabs>
      </w:pPr>
      <w:r>
        <w:tab/>
        <w:t xml:space="preserve">podpis </w:t>
      </w:r>
      <w:bookmarkStart w:id="12" w:name="Rozevírací4"/>
      <w:r w:rsidR="001C1C93">
        <w:fldChar w:fldCharType="begin">
          <w:ffData>
            <w:name w:val="Rozevírací4"/>
            <w:enabled/>
            <w:calcOnExit w:val="0"/>
            <w:ddList>
              <w:result w:val="1"/>
              <w:listEntry w:val="vedoucího"/>
              <w:listEntry w:val="oponenta"/>
            </w:ddList>
          </w:ffData>
        </w:fldChar>
      </w:r>
      <w:r>
        <w:instrText xml:space="preserve"> FORMDROPDOWN </w:instrText>
      </w:r>
      <w:r w:rsidR="00F6619D">
        <w:fldChar w:fldCharType="separate"/>
      </w:r>
      <w:r w:rsidR="001C1C93">
        <w:fldChar w:fldCharType="end"/>
      </w:r>
      <w:bookmarkEnd w:id="12"/>
      <w:r>
        <w:t xml:space="preserve"> DP</w:t>
      </w:r>
    </w:p>
    <w:sectPr w:rsidR="00845B98" w:rsidSect="002A4678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6619D" w:rsidRDefault="00F6619D">
      <w:r>
        <w:separator/>
      </w:r>
    </w:p>
  </w:endnote>
  <w:endnote w:type="continuationSeparator" w:id="0">
    <w:p w:rsidR="00F6619D" w:rsidRDefault="00F661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6619D" w:rsidRDefault="00F6619D">
      <w:r>
        <w:separator/>
      </w:r>
    </w:p>
  </w:footnote>
  <w:footnote w:type="continuationSeparator" w:id="0">
    <w:p w:rsidR="00F6619D" w:rsidRDefault="00F6619D">
      <w:r>
        <w:continuationSeparator/>
      </w:r>
    </w:p>
  </w:footnote>
  <w:footnote w:id="1">
    <w:p w:rsidR="00133D44" w:rsidRDefault="00133D44" w:rsidP="00133D44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133D44">
        <w:rPr>
          <w:i/>
        </w:rPr>
        <w:t>Vyplňuje pouze vedoucí práce, oponent práce nevyplňuje</w:t>
      </w:r>
      <w:r>
        <w:rPr>
          <w:i/>
        </w:rPr>
        <w:t>.</w:t>
      </w:r>
    </w:p>
  </w:footnote>
  <w:footnote w:id="2">
    <w:p w:rsidR="00845B98" w:rsidRDefault="00845B98" w:rsidP="00133D44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727728">
        <w:rPr>
          <w:i/>
        </w:rPr>
        <w:t>Práce nesplňuje kritéria pro obhajobu, pokud je minimálně jedno kritérium hodnoceno 0 body.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33D6117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4F06103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EAD8EC7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D14CF24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1E305F0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94C4ABF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73CE07C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7D66E4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ACC247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065660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345968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1" w15:restartNumberingAfterBreak="0">
    <w:nsid w:val="016D5022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2" w15:restartNumberingAfterBreak="0">
    <w:nsid w:val="02B51429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3" w15:restartNumberingAfterBreak="0">
    <w:nsid w:val="0F8E005D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4" w15:restartNumberingAfterBreak="0">
    <w:nsid w:val="13667680"/>
    <w:multiLevelType w:val="hybridMultilevel"/>
    <w:tmpl w:val="C212A5E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5" w15:restartNumberingAfterBreak="0">
    <w:nsid w:val="1AEF787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6" w15:restartNumberingAfterBreak="0">
    <w:nsid w:val="1B320DD5"/>
    <w:multiLevelType w:val="hybridMultilevel"/>
    <w:tmpl w:val="AC04BF8C"/>
    <w:lvl w:ilvl="0" w:tplc="0405000F">
      <w:start w:val="1"/>
      <w:numFmt w:val="decimal"/>
      <w:lvlText w:val="%1."/>
      <w:lvlJc w:val="left"/>
      <w:pPr>
        <w:tabs>
          <w:tab w:val="num" w:pos="1202"/>
        </w:tabs>
        <w:ind w:left="1202" w:hanging="360"/>
      </w:pPr>
      <w:rPr>
        <w:rFonts w:cs="Times New Roman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922"/>
        </w:tabs>
        <w:ind w:left="1922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642"/>
        </w:tabs>
        <w:ind w:left="2642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3362"/>
        </w:tabs>
        <w:ind w:left="3362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4082"/>
        </w:tabs>
        <w:ind w:left="4082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802"/>
        </w:tabs>
        <w:ind w:left="4802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522"/>
        </w:tabs>
        <w:ind w:left="5522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6242"/>
        </w:tabs>
        <w:ind w:left="6242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962"/>
        </w:tabs>
        <w:ind w:left="6962" w:hanging="180"/>
      </w:pPr>
      <w:rPr>
        <w:rFonts w:cs="Times New Roman"/>
      </w:rPr>
    </w:lvl>
  </w:abstractNum>
  <w:abstractNum w:abstractNumId="17" w15:restartNumberingAfterBreak="0">
    <w:nsid w:val="20C02B3F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8" w15:restartNumberingAfterBreak="0">
    <w:nsid w:val="21253FC6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9" w15:restartNumberingAfterBreak="0">
    <w:nsid w:val="290A0E3E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0" w15:restartNumberingAfterBreak="0">
    <w:nsid w:val="29944956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1" w15:restartNumberingAfterBreak="0">
    <w:nsid w:val="2B0B74AC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2" w15:restartNumberingAfterBreak="0">
    <w:nsid w:val="2E930C57"/>
    <w:multiLevelType w:val="hybridMultilevel"/>
    <w:tmpl w:val="9EEAEC7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3" w15:restartNumberingAfterBreak="0">
    <w:nsid w:val="36853874"/>
    <w:multiLevelType w:val="hybridMultilevel"/>
    <w:tmpl w:val="AE929FEA"/>
    <w:lvl w:ilvl="0" w:tplc="80A22552">
      <w:start w:val="1"/>
      <w:numFmt w:val="lowerLetter"/>
      <w:pStyle w:val="odrazka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3CFA0C50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5" w15:restartNumberingAfterBreak="0">
    <w:nsid w:val="4B571839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6" w15:restartNumberingAfterBreak="0">
    <w:nsid w:val="4FE971C7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7" w15:restartNumberingAfterBreak="0">
    <w:nsid w:val="52066F41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8" w15:restartNumberingAfterBreak="0">
    <w:nsid w:val="524A2CB9"/>
    <w:multiLevelType w:val="hybridMultilevel"/>
    <w:tmpl w:val="A7DAD20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9" w15:restartNumberingAfterBreak="0">
    <w:nsid w:val="537C107A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0" w15:restartNumberingAfterBreak="0">
    <w:nsid w:val="53F358F5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1" w15:restartNumberingAfterBreak="0">
    <w:nsid w:val="543E160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2" w15:restartNumberingAfterBreak="0">
    <w:nsid w:val="5BF933A3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3" w15:restartNumberingAfterBreak="0">
    <w:nsid w:val="5F160997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4" w15:restartNumberingAfterBreak="0">
    <w:nsid w:val="6034666E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5" w15:restartNumberingAfterBreak="0">
    <w:nsid w:val="678657F1"/>
    <w:multiLevelType w:val="hybridMultilevel"/>
    <w:tmpl w:val="C4741294"/>
    <w:lvl w:ilvl="0" w:tplc="39C24BD0">
      <w:start w:val="1"/>
      <w:numFmt w:val="decimal"/>
      <w:pStyle w:val="kriterium"/>
      <w:lvlText w:val="%1."/>
      <w:lvlJc w:val="left"/>
      <w:pPr>
        <w:ind w:left="85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abstractNum w:abstractNumId="36" w15:restartNumberingAfterBreak="0">
    <w:nsid w:val="699C506D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7" w15:restartNumberingAfterBreak="0">
    <w:nsid w:val="718D76FC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8" w15:restartNumberingAfterBreak="0">
    <w:nsid w:val="797137C2"/>
    <w:multiLevelType w:val="hybridMultilevel"/>
    <w:tmpl w:val="EADA4B78"/>
    <w:lvl w:ilvl="0" w:tplc="B6CAEF00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9" w15:restartNumberingAfterBreak="0">
    <w:nsid w:val="7C621270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num w:numId="1">
    <w:abstractNumId w:val="34"/>
  </w:num>
  <w:num w:numId="2">
    <w:abstractNumId w:val="13"/>
  </w:num>
  <w:num w:numId="3">
    <w:abstractNumId w:val="22"/>
  </w:num>
  <w:num w:numId="4">
    <w:abstractNumId w:val="30"/>
  </w:num>
  <w:num w:numId="5">
    <w:abstractNumId w:val="12"/>
  </w:num>
  <w:num w:numId="6">
    <w:abstractNumId w:val="19"/>
  </w:num>
  <w:num w:numId="7">
    <w:abstractNumId w:val="14"/>
  </w:num>
  <w:num w:numId="8">
    <w:abstractNumId w:val="26"/>
  </w:num>
  <w:num w:numId="9">
    <w:abstractNumId w:val="25"/>
  </w:num>
  <w:num w:numId="10">
    <w:abstractNumId w:val="17"/>
  </w:num>
  <w:num w:numId="11">
    <w:abstractNumId w:val="27"/>
  </w:num>
  <w:num w:numId="12">
    <w:abstractNumId w:val="31"/>
  </w:num>
  <w:num w:numId="13">
    <w:abstractNumId w:val="36"/>
  </w:num>
  <w:num w:numId="14">
    <w:abstractNumId w:val="37"/>
  </w:num>
  <w:num w:numId="15">
    <w:abstractNumId w:val="20"/>
  </w:num>
  <w:num w:numId="16">
    <w:abstractNumId w:val="38"/>
  </w:num>
  <w:num w:numId="17">
    <w:abstractNumId w:val="33"/>
  </w:num>
  <w:num w:numId="18">
    <w:abstractNumId w:val="18"/>
  </w:num>
  <w:num w:numId="19">
    <w:abstractNumId w:val="32"/>
  </w:num>
  <w:num w:numId="20">
    <w:abstractNumId w:val="24"/>
  </w:num>
  <w:num w:numId="21">
    <w:abstractNumId w:val="21"/>
  </w:num>
  <w:num w:numId="22">
    <w:abstractNumId w:val="28"/>
  </w:num>
  <w:num w:numId="23">
    <w:abstractNumId w:val="39"/>
  </w:num>
  <w:num w:numId="24">
    <w:abstractNumId w:val="15"/>
  </w:num>
  <w:num w:numId="25">
    <w:abstractNumId w:val="11"/>
  </w:num>
  <w:num w:numId="26">
    <w:abstractNumId w:val="10"/>
  </w:num>
  <w:num w:numId="27">
    <w:abstractNumId w:val="29"/>
  </w:num>
  <w:num w:numId="28">
    <w:abstractNumId w:val="8"/>
  </w:num>
  <w:num w:numId="29">
    <w:abstractNumId w:val="3"/>
  </w:num>
  <w:num w:numId="30">
    <w:abstractNumId w:val="2"/>
  </w:num>
  <w:num w:numId="31">
    <w:abstractNumId w:val="1"/>
  </w:num>
  <w:num w:numId="32">
    <w:abstractNumId w:val="0"/>
  </w:num>
  <w:num w:numId="33">
    <w:abstractNumId w:val="9"/>
  </w:num>
  <w:num w:numId="34">
    <w:abstractNumId w:val="7"/>
  </w:num>
  <w:num w:numId="35">
    <w:abstractNumId w:val="6"/>
  </w:num>
  <w:num w:numId="36">
    <w:abstractNumId w:val="5"/>
  </w:num>
  <w:num w:numId="37">
    <w:abstractNumId w:val="4"/>
  </w:num>
  <w:num w:numId="38">
    <w:abstractNumId w:val="16"/>
  </w:num>
  <w:num w:numId="39">
    <w:abstractNumId w:val="23"/>
  </w:num>
  <w:num w:numId="40">
    <w:abstractNumId w:val="35"/>
  </w:num>
  <w:num w:numId="41">
    <w:abstractNumId w:val="23"/>
    <w:lvlOverride w:ilvl="0">
      <w:startOverride w:val="1"/>
    </w:lvlOverride>
  </w:num>
  <w:num w:numId="42">
    <w:abstractNumId w:val="23"/>
    <w:lvlOverride w:ilvl="0">
      <w:startOverride w:val="1"/>
    </w:lvlOverride>
  </w:num>
  <w:num w:numId="43">
    <w:abstractNumId w:val="23"/>
  </w:num>
  <w:num w:numId="44">
    <w:abstractNumId w:val="23"/>
    <w:lvlOverride w:ilvl="0">
      <w:startOverride w:val="1"/>
    </w:lvlOverride>
  </w:num>
  <w:num w:numId="45">
    <w:abstractNumId w:val="23"/>
  </w:num>
  <w:num w:numId="46">
    <w:abstractNumId w:val="23"/>
    <w:lvlOverride w:ilvl="0">
      <w:startOverride w:val="1"/>
    </w:lvlOverride>
  </w:num>
  <w:num w:numId="47">
    <w:abstractNumId w:val="23"/>
    <w:lvlOverride w:ilvl="0">
      <w:startOverride w:val="1"/>
    </w:lvlOverride>
  </w:num>
  <w:num w:numId="48">
    <w:abstractNumId w:val="23"/>
    <w:lvlOverride w:ilvl="0">
      <w:startOverride w:val="1"/>
    </w:lvlOverride>
  </w:num>
  <w:num w:numId="49">
    <w:abstractNumId w:val="23"/>
    <w:lvlOverride w:ilvl="0">
      <w:startOverride w:val="1"/>
    </w:lvlOverride>
  </w:num>
  <w:num w:numId="50">
    <w:abstractNumId w:val="23"/>
    <w:lvlOverride w:ilvl="0">
      <w:startOverride w:val="1"/>
    </w:lvlOverride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1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0650"/>
    <w:rsid w:val="00074A7D"/>
    <w:rsid w:val="00095B54"/>
    <w:rsid w:val="000C21A9"/>
    <w:rsid w:val="000E1EDC"/>
    <w:rsid w:val="00107EC6"/>
    <w:rsid w:val="00124BFC"/>
    <w:rsid w:val="00127654"/>
    <w:rsid w:val="00132C42"/>
    <w:rsid w:val="00133D44"/>
    <w:rsid w:val="0016014F"/>
    <w:rsid w:val="00162B18"/>
    <w:rsid w:val="001744E5"/>
    <w:rsid w:val="001A6F9F"/>
    <w:rsid w:val="001B5869"/>
    <w:rsid w:val="001B5B85"/>
    <w:rsid w:val="001C1C93"/>
    <w:rsid w:val="001E0D4A"/>
    <w:rsid w:val="002126D4"/>
    <w:rsid w:val="00240D6D"/>
    <w:rsid w:val="00246CC0"/>
    <w:rsid w:val="002639CA"/>
    <w:rsid w:val="00287B3B"/>
    <w:rsid w:val="00292769"/>
    <w:rsid w:val="00296250"/>
    <w:rsid w:val="002A4678"/>
    <w:rsid w:val="002B5820"/>
    <w:rsid w:val="002E04A7"/>
    <w:rsid w:val="002F5796"/>
    <w:rsid w:val="00314823"/>
    <w:rsid w:val="00347E98"/>
    <w:rsid w:val="003526FB"/>
    <w:rsid w:val="00367A4F"/>
    <w:rsid w:val="003818AE"/>
    <w:rsid w:val="003B5CE6"/>
    <w:rsid w:val="003C6485"/>
    <w:rsid w:val="003D0993"/>
    <w:rsid w:val="003D36A5"/>
    <w:rsid w:val="003F5616"/>
    <w:rsid w:val="004055A2"/>
    <w:rsid w:val="00412058"/>
    <w:rsid w:val="00474757"/>
    <w:rsid w:val="00476B91"/>
    <w:rsid w:val="004F54EE"/>
    <w:rsid w:val="00506DAF"/>
    <w:rsid w:val="005306E6"/>
    <w:rsid w:val="005358E6"/>
    <w:rsid w:val="005379C9"/>
    <w:rsid w:val="00566326"/>
    <w:rsid w:val="00580F5F"/>
    <w:rsid w:val="005910F7"/>
    <w:rsid w:val="00591991"/>
    <w:rsid w:val="005A16E2"/>
    <w:rsid w:val="005A3124"/>
    <w:rsid w:val="005B2F76"/>
    <w:rsid w:val="005C64F3"/>
    <w:rsid w:val="005E1278"/>
    <w:rsid w:val="005F755D"/>
    <w:rsid w:val="0060527D"/>
    <w:rsid w:val="006671D8"/>
    <w:rsid w:val="0067562A"/>
    <w:rsid w:val="006E1490"/>
    <w:rsid w:val="006F05D0"/>
    <w:rsid w:val="0070323A"/>
    <w:rsid w:val="00727728"/>
    <w:rsid w:val="007358A5"/>
    <w:rsid w:val="00744260"/>
    <w:rsid w:val="00747CA6"/>
    <w:rsid w:val="00750650"/>
    <w:rsid w:val="0075662C"/>
    <w:rsid w:val="00762294"/>
    <w:rsid w:val="0076724C"/>
    <w:rsid w:val="007D3E97"/>
    <w:rsid w:val="007D6146"/>
    <w:rsid w:val="00810A3E"/>
    <w:rsid w:val="00812F58"/>
    <w:rsid w:val="0082553F"/>
    <w:rsid w:val="008375DD"/>
    <w:rsid w:val="00837ABF"/>
    <w:rsid w:val="0084121C"/>
    <w:rsid w:val="00845B98"/>
    <w:rsid w:val="008664B3"/>
    <w:rsid w:val="00897167"/>
    <w:rsid w:val="008B08C6"/>
    <w:rsid w:val="008B6839"/>
    <w:rsid w:val="00936F44"/>
    <w:rsid w:val="00971DE0"/>
    <w:rsid w:val="00983820"/>
    <w:rsid w:val="009C0583"/>
    <w:rsid w:val="009D3840"/>
    <w:rsid w:val="00A0709B"/>
    <w:rsid w:val="00A11E00"/>
    <w:rsid w:val="00A13C98"/>
    <w:rsid w:val="00A421F7"/>
    <w:rsid w:val="00A57D9B"/>
    <w:rsid w:val="00A82079"/>
    <w:rsid w:val="00A925F6"/>
    <w:rsid w:val="00A97A65"/>
    <w:rsid w:val="00AC6D49"/>
    <w:rsid w:val="00AD7083"/>
    <w:rsid w:val="00AE58C9"/>
    <w:rsid w:val="00B23519"/>
    <w:rsid w:val="00B3178F"/>
    <w:rsid w:val="00B6346A"/>
    <w:rsid w:val="00BD385A"/>
    <w:rsid w:val="00BF6B5D"/>
    <w:rsid w:val="00C0098A"/>
    <w:rsid w:val="00C10A25"/>
    <w:rsid w:val="00C2327A"/>
    <w:rsid w:val="00C30044"/>
    <w:rsid w:val="00C447A8"/>
    <w:rsid w:val="00C70E25"/>
    <w:rsid w:val="00C72298"/>
    <w:rsid w:val="00C9306F"/>
    <w:rsid w:val="00CB4E27"/>
    <w:rsid w:val="00CD1219"/>
    <w:rsid w:val="00CE4F35"/>
    <w:rsid w:val="00CE7B0B"/>
    <w:rsid w:val="00D4690F"/>
    <w:rsid w:val="00D6236E"/>
    <w:rsid w:val="00DC268C"/>
    <w:rsid w:val="00DD4A7E"/>
    <w:rsid w:val="00DF1948"/>
    <w:rsid w:val="00DF2926"/>
    <w:rsid w:val="00E1292E"/>
    <w:rsid w:val="00E366A1"/>
    <w:rsid w:val="00E70B85"/>
    <w:rsid w:val="00E70D63"/>
    <w:rsid w:val="00E725B3"/>
    <w:rsid w:val="00F30FB7"/>
    <w:rsid w:val="00F506F8"/>
    <w:rsid w:val="00F6619D"/>
    <w:rsid w:val="00F85FF5"/>
    <w:rsid w:val="00F8725E"/>
    <w:rsid w:val="00F93E10"/>
    <w:rsid w:val="00FB1E25"/>
    <w:rsid w:val="00FC0C10"/>
    <w:rsid w:val="00FC0F45"/>
    <w:rsid w:val="00FD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BECE3CC"/>
  <w15:docId w15:val="{68B9934B-3E42-4710-B321-18AABC0B06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Odstavecseseznamem1">
    <w:name w:val="Odstavec se seznamem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40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39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727728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locked/>
    <w:rsid w:val="00246CC0"/>
    <w:rPr>
      <w:rFonts w:ascii="Times New Roman" w:hAnsi="Times New Roman" w:cs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727728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E9B1C0E9-B02A-499B-8FDC-9787D4CE6D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564</Words>
  <Characters>3332</Characters>
  <Application>Microsoft Office Word</Application>
  <DocSecurity>0</DocSecurity>
  <Lines>27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UNIVERZITA TOMÁŠE BATI VE ZLÍNĚ</vt:lpstr>
    </vt:vector>
  </TitlesOfParts>
  <Company>UTB</Company>
  <LinksUpToDate>false</LinksUpToDate>
  <CharactersWithSpaces>3889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UNIVERZITA TOMÁŠE BATI VE ZLÍNĚ</dc:title>
  <dc:creator>kominkova</dc:creator>
  <cp:lastModifiedBy>Otrusinová Milana</cp:lastModifiedBy>
  <cp:revision>4</cp:revision>
  <cp:lastPrinted>2017-04-18T12:34:00Z</cp:lastPrinted>
  <dcterms:created xsi:type="dcterms:W3CDTF">2017-05-12T16:23:00Z</dcterms:created>
  <dcterms:modified xsi:type="dcterms:W3CDTF">2017-05-12T16:54:00Z</dcterms:modified>
</cp:coreProperties>
</file>