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B601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Martin Skácel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B601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Vzdělávání seniorů – cesta ke kvalitě života v séniu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F20C3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Krausová,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F20C3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B601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  <w:bookmarkStart w:id="0" w:name="_GoBack"/>
            <w:bookmarkEnd w:id="0"/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BE064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7C18A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 w:rsidR="00D63ECB">
              <w:rPr>
                <w:sz w:val="22"/>
                <w:szCs w:val="22"/>
              </w:rPr>
              <w:t>aktuální téma</w:t>
            </w:r>
          </w:p>
          <w:p w:rsidR="00D63ECB" w:rsidRDefault="00D63EC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použitá literatura relevantní, aktuální</w:t>
            </w:r>
          </w:p>
          <w:p w:rsidR="00D63ECB" w:rsidRDefault="00D63EC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</w:t>
            </w:r>
            <w:r w:rsidR="001F03B7">
              <w:rPr>
                <w:sz w:val="22"/>
                <w:szCs w:val="22"/>
              </w:rPr>
              <w:t xml:space="preserve">v základu výzkumu postupuje autor správně. Snaha o prokázání pokročilejší znalosti metod analýzy dat stanovením a ověřením relačních VO. </w:t>
            </w:r>
          </w:p>
          <w:p w:rsidR="007C18AB" w:rsidRDefault="007C18AB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Za hrubý nedostatek práce považuji </w:t>
            </w:r>
            <w:r w:rsidRPr="00D63ECB">
              <w:rPr>
                <w:b/>
                <w:sz w:val="22"/>
                <w:szCs w:val="22"/>
              </w:rPr>
              <w:t>nedodržení citační normy</w:t>
            </w:r>
            <w:r>
              <w:rPr>
                <w:sz w:val="22"/>
                <w:szCs w:val="22"/>
              </w:rPr>
              <w:t>, porušení autorského zákona (student neuvádí vždy zdroj, v seznamu použitých zdrojů nenalezneme všechny</w:t>
            </w:r>
            <w:r w:rsidR="00BE0643">
              <w:rPr>
                <w:sz w:val="22"/>
                <w:szCs w:val="22"/>
              </w:rPr>
              <w:t xml:space="preserve"> autory příp. dokumenty</w:t>
            </w:r>
            <w:r>
              <w:rPr>
                <w:sz w:val="22"/>
                <w:szCs w:val="22"/>
              </w:rPr>
              <w:t>, internetové zdroje jsou uvedeny nevhodně</w:t>
            </w:r>
            <w:r w:rsidR="00A73010">
              <w:rPr>
                <w:sz w:val="22"/>
                <w:szCs w:val="22"/>
              </w:rPr>
              <w:t>, literární s nepřesnostmi</w:t>
            </w:r>
            <w:r>
              <w:rPr>
                <w:sz w:val="22"/>
                <w:szCs w:val="22"/>
              </w:rPr>
              <w:t>)</w:t>
            </w:r>
          </w:p>
          <w:p w:rsidR="007C18AB" w:rsidRDefault="007C18AB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Formální stránka pokulhává zejména v práci s odstavci a odsazováním textu. Zejména rozkolísanost. Text je též neúměrně tímto způsobem natahován. </w:t>
            </w:r>
          </w:p>
          <w:p w:rsidR="00BE0643" w:rsidRDefault="00D63ECB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Členění práce redundantní. </w:t>
            </w:r>
            <w:r w:rsidR="00BE0643">
              <w:rPr>
                <w:sz w:val="22"/>
                <w:szCs w:val="22"/>
              </w:rPr>
              <w:t xml:space="preserve">Podkapitoly o rozsahu 1 strany. </w:t>
            </w:r>
          </w:p>
          <w:p w:rsidR="007C18AB" w:rsidRDefault="007C18AB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Odstavce textu nejsou vždy provázány, autor občas přeskakuje z konkrétního tématu k jinému. Některé čá</w:t>
            </w:r>
            <w:r w:rsidR="00F25A4C">
              <w:rPr>
                <w:sz w:val="22"/>
                <w:szCs w:val="22"/>
              </w:rPr>
              <w:t xml:space="preserve">sti jsou až psány odrážkovitě. </w:t>
            </w:r>
          </w:p>
          <w:p w:rsidR="00F25A4C" w:rsidRDefault="00F25A4C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Gramatické chyby.</w:t>
            </w:r>
          </w:p>
          <w:p w:rsidR="007C18AB" w:rsidRDefault="007C18AB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Nejsem si jistá, zda-li student dokáže řádné od sebe vymezit a dát do souvislostí pojmy stárnutí-stáří, vzdělávání-vzdělání, </w:t>
            </w:r>
            <w:r w:rsidR="00F25A4C">
              <w:rPr>
                <w:sz w:val="22"/>
                <w:szCs w:val="22"/>
              </w:rPr>
              <w:t>volný čas-důchod-pracovní aktivita. Užívá termíny jako „domov důchodů“, aj.</w:t>
            </w:r>
          </w:p>
          <w:p w:rsidR="00F25A4C" w:rsidRDefault="005F373C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(z názvu) kvality života zmíněno jen okrajově. </w:t>
            </w:r>
            <w:r w:rsidR="009D325D">
              <w:rPr>
                <w:sz w:val="22"/>
                <w:szCs w:val="22"/>
              </w:rPr>
              <w:t xml:space="preserve">Pojetí kapitoly ke vzdělávání seniorů diskutabilní. </w:t>
            </w:r>
          </w:p>
          <w:p w:rsidR="0032267D" w:rsidRDefault="00F25A4C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Stanovený hlavní výzkumný cíl je nadsazený, zvoleným výzkumem nezměřitelné. Hlavní cíl nekoresponduje se stanovenými výzkumnými otázkami (hypotézami). </w:t>
            </w:r>
          </w:p>
          <w:p w:rsidR="007C18AB" w:rsidRDefault="0032267D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Měřící nástroj sestaven ne zcela ideálně k předmětu a názvu DP.</w:t>
            </w:r>
            <w:r w:rsidR="00BE0643">
              <w:rPr>
                <w:sz w:val="22"/>
                <w:szCs w:val="22"/>
              </w:rPr>
              <w:t xml:space="preserve"> Výběr vzorku sporný. </w:t>
            </w:r>
          </w:p>
          <w:p w:rsidR="0032267D" w:rsidRDefault="0032267D" w:rsidP="007C18AB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Analýza dat proběhla podle položek v dotazníku, nikoli podle stanovených cílů a otázek. Popis vzorku je prezentován jako výsledek výzkumu. </w:t>
            </w:r>
            <w:r w:rsidR="00291A20">
              <w:rPr>
                <w:sz w:val="22"/>
                <w:szCs w:val="22"/>
              </w:rPr>
              <w:t xml:space="preserve">Některé formulace k analýze dat jsou až zavádějící. </w:t>
            </w:r>
          </w:p>
          <w:p w:rsidR="00B411DB" w:rsidRPr="00407E5D" w:rsidRDefault="0032267D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Interpretace dat je natolik zjednodušující, stručná, že v podstatě neproběhla. Stejně jako diskuse. 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407E5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 byste stručně vymezil výše uvedené pojmy?</w:t>
            </w:r>
          </w:p>
          <w:p w:rsidR="00B411DB" w:rsidRDefault="00407E5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Jak bylo zabráněno, aby dotazník nevyplnili stejní respondenti U3V (el. a tištěnou verzi)?</w:t>
            </w:r>
          </w:p>
          <w:p w:rsidR="00B411DB" w:rsidRDefault="00FD4B8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Znáte nástroj na měření kvality života?</w:t>
            </w:r>
          </w:p>
          <w:p w:rsidR="001F03B7" w:rsidRPr="00C50B27" w:rsidRDefault="001F03B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 čeho jste vycházel při stanovení proměnných hypotéz?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FD4B83">
              <w:rPr>
                <w:sz w:val="22"/>
                <w:szCs w:val="22"/>
              </w:rPr>
              <w:t xml:space="preserve"> 26.4. 2017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 w:rsidSect="00E74A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CBA" w:rsidRDefault="00F70CBA">
      <w:r>
        <w:separator/>
      </w:r>
    </w:p>
  </w:endnote>
  <w:endnote w:type="continuationSeparator" w:id="0">
    <w:p w:rsidR="00F70CBA" w:rsidRDefault="00F70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CBA" w:rsidRDefault="00F70CBA">
      <w:r>
        <w:separator/>
      </w:r>
    </w:p>
  </w:footnote>
  <w:footnote w:type="continuationSeparator" w:id="0">
    <w:p w:rsidR="00F70CBA" w:rsidRDefault="00F70CB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283C5D"/>
    <w:multiLevelType w:val="hybridMultilevel"/>
    <w:tmpl w:val="A3F8D72A"/>
    <w:lvl w:ilvl="0" w:tplc="AB78A8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0C32"/>
    <w:rsid w:val="001F03B7"/>
    <w:rsid w:val="00291A20"/>
    <w:rsid w:val="0032267D"/>
    <w:rsid w:val="00362AB0"/>
    <w:rsid w:val="003F5DA2"/>
    <w:rsid w:val="00407E5D"/>
    <w:rsid w:val="00512982"/>
    <w:rsid w:val="00526D47"/>
    <w:rsid w:val="0055255D"/>
    <w:rsid w:val="005C219A"/>
    <w:rsid w:val="005F373C"/>
    <w:rsid w:val="006847E2"/>
    <w:rsid w:val="007C18AB"/>
    <w:rsid w:val="008614B3"/>
    <w:rsid w:val="009B2248"/>
    <w:rsid w:val="009D325D"/>
    <w:rsid w:val="00A73010"/>
    <w:rsid w:val="00AB6013"/>
    <w:rsid w:val="00AF1740"/>
    <w:rsid w:val="00B411DB"/>
    <w:rsid w:val="00BA3203"/>
    <w:rsid w:val="00BE0643"/>
    <w:rsid w:val="00C50B27"/>
    <w:rsid w:val="00CE0A8B"/>
    <w:rsid w:val="00D63ECB"/>
    <w:rsid w:val="00DC1BF5"/>
    <w:rsid w:val="00E60D7C"/>
    <w:rsid w:val="00E67C85"/>
    <w:rsid w:val="00E709EA"/>
    <w:rsid w:val="00E74A6B"/>
    <w:rsid w:val="00F1326B"/>
    <w:rsid w:val="00F20C32"/>
    <w:rsid w:val="00F25A4C"/>
    <w:rsid w:val="00F70CBA"/>
    <w:rsid w:val="00FD4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7C1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A\Downloads\POSUDEK%20OPONENTA%20DIPLOMOV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</Template>
  <TotalTime>497</TotalTime>
  <Pages>2</Pages>
  <Words>463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JANA</dc:creator>
  <cp:lastModifiedBy>JANA</cp:lastModifiedBy>
  <cp:revision>11</cp:revision>
  <cp:lastPrinted>2012-04-25T08:21:00Z</cp:lastPrinted>
  <dcterms:created xsi:type="dcterms:W3CDTF">2017-04-25T18:34:00Z</dcterms:created>
  <dcterms:modified xsi:type="dcterms:W3CDTF">2017-04-26T20:10:00Z</dcterms:modified>
</cp:coreProperties>
</file>