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583"/>
        <w:gridCol w:w="1158"/>
        <w:gridCol w:w="2505"/>
        <w:gridCol w:w="467"/>
        <w:gridCol w:w="465"/>
        <w:gridCol w:w="465"/>
        <w:gridCol w:w="467"/>
        <w:gridCol w:w="465"/>
        <w:gridCol w:w="467"/>
      </w:tblGrid>
      <w:tr w:rsidR="006847E2" w:rsidRPr="00C50B27" w:rsidTr="00E07C98">
        <w:tc>
          <w:tcPr>
            <w:tcW w:w="5000" w:type="pct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E07C98">
        <w:tc>
          <w:tcPr>
            <w:tcW w:w="1429" w:type="pct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3571" w:type="pct"/>
            <w:gridSpan w:val="8"/>
          </w:tcPr>
          <w:p w:rsidR="006847E2" w:rsidRPr="00C50B27" w:rsidRDefault="007618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Br. </w:t>
            </w:r>
            <w:r w:rsidR="001C24DA">
              <w:rPr>
                <w:sz w:val="22"/>
                <w:szCs w:val="22"/>
              </w:rPr>
              <w:t>Tereza Bělíková</w:t>
            </w:r>
          </w:p>
        </w:tc>
      </w:tr>
      <w:tr w:rsidR="006847E2" w:rsidRPr="00C50B27" w:rsidTr="00E07C98">
        <w:tc>
          <w:tcPr>
            <w:tcW w:w="1429" w:type="pct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3571" w:type="pct"/>
            <w:gridSpan w:val="8"/>
          </w:tcPr>
          <w:p w:rsidR="006847E2" w:rsidRPr="00C50B27" w:rsidRDefault="001C24D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Vnímání míry podpory autonomie ve výchově a vzdělávání u žáků základní školy</w:t>
            </w:r>
          </w:p>
        </w:tc>
      </w:tr>
      <w:tr w:rsidR="001C24DA" w:rsidRPr="00C50B27" w:rsidTr="00E07C98">
        <w:tc>
          <w:tcPr>
            <w:tcW w:w="1429" w:type="pct"/>
          </w:tcPr>
          <w:p w:rsidR="001C24DA" w:rsidRPr="00C50B27" w:rsidRDefault="001C24DA" w:rsidP="001C24D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3571" w:type="pct"/>
            <w:gridSpan w:val="8"/>
          </w:tcPr>
          <w:p w:rsidR="001C24DA" w:rsidRPr="00C50B27" w:rsidRDefault="001C24DA" w:rsidP="001C24D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Jitka Vaculíková, Ph.D.</w:t>
            </w:r>
          </w:p>
        </w:tc>
      </w:tr>
      <w:tr w:rsidR="001C24DA" w:rsidRPr="00C50B27" w:rsidTr="00E07C98">
        <w:tc>
          <w:tcPr>
            <w:tcW w:w="1429" w:type="pct"/>
          </w:tcPr>
          <w:p w:rsidR="001C24DA" w:rsidRPr="00C50B27" w:rsidRDefault="001C24DA" w:rsidP="001C24D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3571" w:type="pct"/>
            <w:gridSpan w:val="8"/>
          </w:tcPr>
          <w:p w:rsidR="001C24DA" w:rsidRPr="00C50B27" w:rsidRDefault="001C24DA" w:rsidP="001C24D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E07C98">
        <w:tc>
          <w:tcPr>
            <w:tcW w:w="1429" w:type="pct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3571" w:type="pct"/>
            <w:gridSpan w:val="8"/>
          </w:tcPr>
          <w:p w:rsidR="006847E2" w:rsidRPr="00C50B27" w:rsidRDefault="001C24D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E07C98">
        <w:tc>
          <w:tcPr>
            <w:tcW w:w="1429" w:type="pct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3571" w:type="pct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E07C98">
        <w:tc>
          <w:tcPr>
            <w:tcW w:w="5000" w:type="pct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E07C98">
        <w:tc>
          <w:tcPr>
            <w:tcW w:w="3455" w:type="pct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E07C98">
        <w:tc>
          <w:tcPr>
            <w:tcW w:w="3455" w:type="pct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E07C98">
        <w:tc>
          <w:tcPr>
            <w:tcW w:w="3455" w:type="pct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E07C98">
        <w:tc>
          <w:tcPr>
            <w:tcW w:w="5000" w:type="pct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E07C98">
        <w:tc>
          <w:tcPr>
            <w:tcW w:w="3455" w:type="pct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E07C98">
        <w:tc>
          <w:tcPr>
            <w:tcW w:w="3455" w:type="pct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E07C98">
        <w:tc>
          <w:tcPr>
            <w:tcW w:w="3455" w:type="pct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258" w:type="pct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258" w:type="pct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E07C98">
        <w:tc>
          <w:tcPr>
            <w:tcW w:w="5000" w:type="pct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E07C98">
        <w:tc>
          <w:tcPr>
            <w:tcW w:w="3455" w:type="pct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E07C98">
        <w:tc>
          <w:tcPr>
            <w:tcW w:w="3455" w:type="pct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E07C98">
        <w:tc>
          <w:tcPr>
            <w:tcW w:w="3455" w:type="pct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E07C98">
        <w:tc>
          <w:tcPr>
            <w:tcW w:w="3455" w:type="pct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258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E07C98">
        <w:tc>
          <w:tcPr>
            <w:tcW w:w="5000" w:type="pct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E07C98">
        <w:tc>
          <w:tcPr>
            <w:tcW w:w="3455" w:type="pct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258" w:type="pct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E07C98">
        <w:tc>
          <w:tcPr>
            <w:tcW w:w="3455" w:type="pct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258" w:type="pct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257" w:type="pct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8" w:type="pct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E07C98">
        <w:tc>
          <w:tcPr>
            <w:tcW w:w="5000" w:type="pct"/>
            <w:gridSpan w:val="9"/>
          </w:tcPr>
          <w:p w:rsidR="001C24DA" w:rsidRPr="00C50B27" w:rsidRDefault="001C24DA" w:rsidP="001C24DA">
            <w:pPr>
              <w:spacing w:before="120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</w:t>
            </w:r>
            <w:r>
              <w:rPr>
                <w:b/>
                <w:sz w:val="22"/>
                <w:szCs w:val="22"/>
              </w:rPr>
              <w:t>e</w:t>
            </w:r>
          </w:p>
          <w:p w:rsidR="001C24DA" w:rsidRPr="00C50B27" w:rsidRDefault="001C24DA" w:rsidP="001C24D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752BAC">
              <w:rPr>
                <w:sz w:val="22"/>
                <w:szCs w:val="22"/>
              </w:rPr>
              <w:t>ředložená p</w:t>
            </w:r>
            <w:r>
              <w:rPr>
                <w:sz w:val="22"/>
                <w:szCs w:val="22"/>
              </w:rPr>
              <w:t xml:space="preserve">ráce </w:t>
            </w:r>
            <w:r w:rsidR="00752BAC">
              <w:rPr>
                <w:sz w:val="22"/>
                <w:szCs w:val="22"/>
              </w:rPr>
              <w:t>se zabývá vnímanou mírou podpory autonomie z pohledu žáků základní školy.</w:t>
            </w:r>
            <w:r>
              <w:rPr>
                <w:sz w:val="22"/>
                <w:szCs w:val="22"/>
              </w:rPr>
              <w:t xml:space="preserve"> </w:t>
            </w:r>
            <w:r w:rsidR="00E07C98">
              <w:rPr>
                <w:sz w:val="22"/>
                <w:szCs w:val="22"/>
              </w:rPr>
              <w:t xml:space="preserve">Autorka po </w:t>
            </w:r>
            <w:r w:rsidR="005E4488">
              <w:rPr>
                <w:sz w:val="22"/>
                <w:szCs w:val="22"/>
              </w:rPr>
              <w:t xml:space="preserve">teoretickém </w:t>
            </w:r>
            <w:r w:rsidR="00E07C98">
              <w:rPr>
                <w:sz w:val="22"/>
                <w:szCs w:val="22"/>
              </w:rPr>
              <w:t xml:space="preserve">představení </w:t>
            </w:r>
            <w:r w:rsidR="005E4488">
              <w:rPr>
                <w:sz w:val="22"/>
                <w:szCs w:val="22"/>
              </w:rPr>
              <w:t xml:space="preserve">problematiky </w:t>
            </w:r>
            <w:r w:rsidR="00E07C98">
              <w:rPr>
                <w:sz w:val="22"/>
                <w:szCs w:val="22"/>
              </w:rPr>
              <w:t xml:space="preserve">pracuje </w:t>
            </w:r>
            <w:r w:rsidR="005E4488">
              <w:rPr>
                <w:sz w:val="22"/>
                <w:szCs w:val="22"/>
              </w:rPr>
              <w:t xml:space="preserve">s analýzou dat získaných </w:t>
            </w:r>
            <w:r w:rsidR="00E07C98">
              <w:rPr>
                <w:sz w:val="22"/>
                <w:szCs w:val="22"/>
              </w:rPr>
              <w:t xml:space="preserve">na základě dotazníkového šetření. </w:t>
            </w:r>
          </w:p>
          <w:p w:rsidR="001C24DA" w:rsidRPr="00C50B27" w:rsidRDefault="001C24DA" w:rsidP="001C24DA">
            <w:pPr>
              <w:rPr>
                <w:sz w:val="22"/>
                <w:szCs w:val="22"/>
              </w:rPr>
            </w:pPr>
          </w:p>
          <w:p w:rsidR="001C24DA" w:rsidRPr="001D4D94" w:rsidRDefault="001C24DA" w:rsidP="001C24DA">
            <w:pPr>
              <w:rPr>
                <w:b/>
                <w:sz w:val="22"/>
                <w:szCs w:val="22"/>
              </w:rPr>
            </w:pPr>
            <w:r w:rsidRPr="001D4D94">
              <w:rPr>
                <w:b/>
                <w:sz w:val="22"/>
                <w:szCs w:val="22"/>
              </w:rPr>
              <w:t>Silné stránky práce</w:t>
            </w:r>
          </w:p>
          <w:p w:rsidR="00752BAC" w:rsidRDefault="001C24DA" w:rsidP="00752BAC">
            <w:pPr>
              <w:tabs>
                <w:tab w:val="left" w:pos="450"/>
              </w:tabs>
              <w:ind w:left="450" w:hanging="4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>
              <w:rPr>
                <w:sz w:val="22"/>
                <w:szCs w:val="22"/>
              </w:rPr>
              <w:tab/>
            </w:r>
            <w:r w:rsidR="00B33863">
              <w:rPr>
                <w:sz w:val="22"/>
                <w:szCs w:val="22"/>
              </w:rPr>
              <w:t xml:space="preserve">Aktuální a velmi žádané </w:t>
            </w:r>
            <w:r>
              <w:rPr>
                <w:sz w:val="22"/>
                <w:szCs w:val="22"/>
              </w:rPr>
              <w:t>téma.</w:t>
            </w:r>
          </w:p>
          <w:p w:rsidR="001C24DA" w:rsidRDefault="001C24DA" w:rsidP="001C24DA">
            <w:pPr>
              <w:tabs>
                <w:tab w:val="left" w:pos="450"/>
              </w:tabs>
              <w:ind w:left="450" w:hanging="4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>
              <w:rPr>
                <w:sz w:val="22"/>
                <w:szCs w:val="22"/>
              </w:rPr>
              <w:tab/>
              <w:t>P</w:t>
            </w:r>
            <w:r w:rsidR="00B33863">
              <w:rPr>
                <w:sz w:val="22"/>
                <w:szCs w:val="22"/>
              </w:rPr>
              <w:t xml:space="preserve">ráce s metrickými daty a </w:t>
            </w:r>
            <w:proofErr w:type="spellStart"/>
            <w:r w:rsidR="005E4488">
              <w:rPr>
                <w:sz w:val="22"/>
                <w:szCs w:val="22"/>
              </w:rPr>
              <w:t>bivariační</w:t>
            </w:r>
            <w:proofErr w:type="spellEnd"/>
            <w:r w:rsidR="005E4488">
              <w:rPr>
                <w:sz w:val="22"/>
                <w:szCs w:val="22"/>
              </w:rPr>
              <w:t xml:space="preserve"> (rozdílovou)</w:t>
            </w:r>
            <w:r w:rsidR="00B33863">
              <w:rPr>
                <w:sz w:val="22"/>
                <w:szCs w:val="22"/>
              </w:rPr>
              <w:t xml:space="preserve"> statistikou</w:t>
            </w:r>
            <w:r w:rsidR="00E07C98">
              <w:rPr>
                <w:sz w:val="22"/>
                <w:szCs w:val="22"/>
              </w:rPr>
              <w:t xml:space="preserve">, využití SW </w:t>
            </w:r>
            <w:proofErr w:type="spellStart"/>
            <w:r w:rsidR="00E07C98">
              <w:rPr>
                <w:sz w:val="22"/>
                <w:szCs w:val="22"/>
              </w:rPr>
              <w:t>Statistica</w:t>
            </w:r>
            <w:proofErr w:type="spellEnd"/>
            <w:r w:rsidR="00B33863">
              <w:rPr>
                <w:sz w:val="22"/>
                <w:szCs w:val="22"/>
              </w:rPr>
              <w:t>.</w:t>
            </w:r>
          </w:p>
          <w:p w:rsidR="00E07C98" w:rsidRDefault="00E07C98" w:rsidP="001C24DA">
            <w:pPr>
              <w:tabs>
                <w:tab w:val="left" w:pos="450"/>
              </w:tabs>
              <w:ind w:left="450" w:hanging="4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>
              <w:rPr>
                <w:sz w:val="22"/>
                <w:szCs w:val="22"/>
              </w:rPr>
              <w:tab/>
              <w:t>Uvedení obecného doporučení pro praxi.</w:t>
            </w:r>
          </w:p>
          <w:p w:rsidR="001C24DA" w:rsidRPr="00C50B27" w:rsidRDefault="001C24DA" w:rsidP="001C24DA">
            <w:pPr>
              <w:rPr>
                <w:sz w:val="22"/>
                <w:szCs w:val="22"/>
              </w:rPr>
            </w:pPr>
          </w:p>
          <w:p w:rsidR="001C24DA" w:rsidRPr="001D4D94" w:rsidRDefault="001C24DA" w:rsidP="001C24DA">
            <w:pPr>
              <w:rPr>
                <w:b/>
                <w:sz w:val="22"/>
                <w:szCs w:val="22"/>
              </w:rPr>
            </w:pPr>
            <w:r w:rsidRPr="001D4D94">
              <w:rPr>
                <w:b/>
                <w:sz w:val="22"/>
                <w:szCs w:val="22"/>
              </w:rPr>
              <w:t>Slabé stránky práce</w:t>
            </w:r>
          </w:p>
          <w:p w:rsidR="00752BAC" w:rsidRDefault="00752BAC" w:rsidP="00E07C98">
            <w:pPr>
              <w:pStyle w:val="Odstavecseseznamem"/>
              <w:numPr>
                <w:ilvl w:val="0"/>
                <w:numId w:val="3"/>
              </w:numPr>
              <w:ind w:left="4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Poměrně stručný úvod, ve kterém čtenář nenalézá širší souvislosti a dosavadní stav poznání.</w:t>
            </w:r>
          </w:p>
          <w:p w:rsidR="00752BAC" w:rsidRDefault="00752BAC" w:rsidP="00E07C98">
            <w:pPr>
              <w:pStyle w:val="Odstavecseseznamem"/>
              <w:numPr>
                <w:ilvl w:val="0"/>
                <w:numId w:val="3"/>
              </w:numPr>
              <w:ind w:left="4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Teoretická část práce postrádá širší kapitolu představující řešený koncept, tj</w:t>
            </w:r>
            <w:r w:rsidR="005E4488">
              <w:rPr>
                <w:sz w:val="22"/>
                <w:szCs w:val="22"/>
              </w:rPr>
              <w:t>. autonomii</w:t>
            </w:r>
            <w:r>
              <w:rPr>
                <w:sz w:val="22"/>
                <w:szCs w:val="22"/>
              </w:rPr>
              <w:t xml:space="preserve"> ve výchově a vzdělávání. Autorka tuto část umístila na konec teoretické části, do kap. 3.4, jenž je </w:t>
            </w:r>
            <w:r w:rsidR="005E4488">
              <w:rPr>
                <w:sz w:val="22"/>
                <w:szCs w:val="22"/>
              </w:rPr>
              <w:t xml:space="preserve">(vzhledem k zaměření práce) </w:t>
            </w:r>
            <w:r>
              <w:rPr>
                <w:sz w:val="22"/>
                <w:szCs w:val="22"/>
              </w:rPr>
              <w:t>velice stručná.</w:t>
            </w:r>
          </w:p>
          <w:p w:rsidR="00176B84" w:rsidRDefault="00176B84" w:rsidP="00E07C98">
            <w:pPr>
              <w:pStyle w:val="Odstavecseseznamem"/>
              <w:numPr>
                <w:ilvl w:val="0"/>
                <w:numId w:val="3"/>
              </w:numPr>
              <w:ind w:left="4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Místy nepřesné formulace, např. „…zaměřujeme se na žáky středního a staršího školního věku a jejich pohled na rodiče“ (s. 47). Jde přitom o zmapování míry autonomie ve výchově a vzdělávání u žáků základních škol (jenž samozřejmě v případě výchovy představuje </w:t>
            </w:r>
            <w:r w:rsidR="00555A06">
              <w:rPr>
                <w:sz w:val="22"/>
                <w:szCs w:val="22"/>
              </w:rPr>
              <w:t xml:space="preserve">podporu ze strany </w:t>
            </w:r>
            <w:r>
              <w:rPr>
                <w:sz w:val="22"/>
                <w:szCs w:val="22"/>
              </w:rPr>
              <w:t>rodičů).</w:t>
            </w:r>
          </w:p>
          <w:p w:rsidR="00B33863" w:rsidRDefault="00555A06" w:rsidP="00E07C98">
            <w:pPr>
              <w:pStyle w:val="Odstavecseseznamem"/>
              <w:numPr>
                <w:ilvl w:val="0"/>
                <w:numId w:val="3"/>
              </w:numPr>
              <w:ind w:left="4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části představující výzkumné otázky a hypotézy jsou VO nesprávně formulovány ve formě oznamovacích </w:t>
            </w:r>
            <w:r w:rsidR="00512361">
              <w:rPr>
                <w:sz w:val="22"/>
                <w:szCs w:val="22"/>
              </w:rPr>
              <w:t>vět; příliš široký základní soubor (jaké je N?); není dostatečně odůvodněn výběr a jeho struktura: „…jedna základní škola ve Zlínském kraji“ (s. 50) není dostatečný popis.</w:t>
            </w:r>
          </w:p>
          <w:p w:rsidR="00B411DB" w:rsidRDefault="00B33863" w:rsidP="00E07C98">
            <w:pPr>
              <w:pStyle w:val="Odstavecseseznamem"/>
              <w:numPr>
                <w:ilvl w:val="0"/>
                <w:numId w:val="3"/>
              </w:numPr>
              <w:ind w:left="4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Nedostatečně promyšlená práce s daty – jak autorka naložila s 4% dat, které nesplnily podmínku kontaktu s oběma rodiči? Jejich nezpracování je vědecky nekorektní (zároveň z jakého důvodu byly převedeny do Excelu a poté do </w:t>
            </w:r>
            <w:proofErr w:type="gramStart"/>
            <w:r>
              <w:rPr>
                <w:sz w:val="22"/>
                <w:szCs w:val="22"/>
              </w:rPr>
              <w:t>matice .</w:t>
            </w:r>
            <w:proofErr w:type="spellStart"/>
            <w:r>
              <w:rPr>
                <w:sz w:val="22"/>
                <w:szCs w:val="22"/>
              </w:rPr>
              <w:t>stat</w:t>
            </w:r>
            <w:proofErr w:type="spellEnd"/>
            <w:proofErr w:type="gramEnd"/>
            <w:r>
              <w:rPr>
                <w:sz w:val="22"/>
                <w:szCs w:val="22"/>
              </w:rPr>
              <w:t>, když „…do statistické části výzkumu poté byli započítáni pouze žáci s oběma rodiči“ (s. 49).</w:t>
            </w:r>
          </w:p>
          <w:p w:rsidR="00E07C98" w:rsidRDefault="00E07C98" w:rsidP="00E07C98">
            <w:pPr>
              <w:pStyle w:val="Odstavecseseznamem"/>
              <w:numPr>
                <w:ilvl w:val="0"/>
                <w:numId w:val="3"/>
              </w:numPr>
              <w:ind w:left="44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Chybí ověření požadavků oprávněného použití daných testů.</w:t>
            </w:r>
          </w:p>
          <w:p w:rsidR="00E07C98" w:rsidRDefault="00E07C98" w:rsidP="00E07C98">
            <w:pPr>
              <w:ind w:left="82"/>
              <w:rPr>
                <w:sz w:val="22"/>
                <w:szCs w:val="22"/>
              </w:rPr>
            </w:pPr>
          </w:p>
          <w:p w:rsidR="00B33863" w:rsidRPr="00E07C98" w:rsidRDefault="00E07C98" w:rsidP="00E07C98">
            <w:pPr>
              <w:rPr>
                <w:sz w:val="22"/>
                <w:szCs w:val="22"/>
              </w:rPr>
            </w:pPr>
            <w:r w:rsidRPr="00E07C98">
              <w:rPr>
                <w:sz w:val="22"/>
                <w:szCs w:val="22"/>
              </w:rPr>
              <w:t>P</w:t>
            </w:r>
            <w:r w:rsidR="005D07B8">
              <w:rPr>
                <w:sz w:val="22"/>
                <w:szCs w:val="22"/>
              </w:rPr>
              <w:t xml:space="preserve">řes výše uvedené práci hodnotím kladně a </w:t>
            </w:r>
            <w:r w:rsidRPr="00E07C98">
              <w:rPr>
                <w:sz w:val="22"/>
                <w:szCs w:val="22"/>
              </w:rPr>
              <w:t>doporučuji k obhajobě.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E07C98">
        <w:tc>
          <w:tcPr>
            <w:tcW w:w="5000" w:type="pct"/>
            <w:gridSpan w:val="9"/>
          </w:tcPr>
          <w:p w:rsidR="00B411DB" w:rsidRPr="00C50B27" w:rsidRDefault="00B411DB" w:rsidP="005E4488">
            <w:pPr>
              <w:spacing w:before="120" w:after="120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892C01" w:rsidRDefault="00B33863" w:rsidP="00892C01">
            <w:pPr>
              <w:pStyle w:val="Odstavecseseznamem"/>
              <w:numPr>
                <w:ilvl w:val="0"/>
                <w:numId w:val="4"/>
              </w:numPr>
              <w:ind w:left="447"/>
              <w:rPr>
                <w:sz w:val="22"/>
                <w:szCs w:val="22"/>
              </w:rPr>
            </w:pPr>
            <w:r w:rsidRPr="00892C01">
              <w:rPr>
                <w:sz w:val="22"/>
                <w:szCs w:val="22"/>
              </w:rPr>
              <w:t>Jaké jsou požadavky oprávněného použití použitých testů a byly tyto podmínky splněny?</w:t>
            </w:r>
            <w:r w:rsidR="005E4488" w:rsidRPr="00892C01">
              <w:rPr>
                <w:sz w:val="22"/>
                <w:szCs w:val="22"/>
              </w:rPr>
              <w:t xml:space="preserve"> </w:t>
            </w:r>
          </w:p>
          <w:p w:rsidR="005E4488" w:rsidRPr="00892C01" w:rsidRDefault="00892C01" w:rsidP="00892C01">
            <w:pPr>
              <w:pStyle w:val="Odstavecseseznamem"/>
              <w:numPr>
                <w:ilvl w:val="0"/>
                <w:numId w:val="4"/>
              </w:numPr>
              <w:ind w:left="447"/>
              <w:rPr>
                <w:sz w:val="22"/>
                <w:szCs w:val="22"/>
              </w:rPr>
            </w:pPr>
            <w:r w:rsidRPr="00892C01">
              <w:rPr>
                <w:sz w:val="22"/>
                <w:szCs w:val="22"/>
              </w:rPr>
              <w:t>Jaký je vztah mezi základním a výběrovým souborem</w:t>
            </w:r>
            <w:r w:rsidR="005E4488" w:rsidRPr="00892C01">
              <w:rPr>
                <w:sz w:val="22"/>
                <w:szCs w:val="22"/>
              </w:rPr>
              <w:t>?</w:t>
            </w:r>
          </w:p>
          <w:p w:rsidR="00B411DB" w:rsidRPr="005E4488" w:rsidRDefault="00B411DB" w:rsidP="005E4488">
            <w:pPr>
              <w:ind w:left="84"/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B411DB" w:rsidRPr="00C50B27" w:rsidTr="00E07C98">
        <w:tc>
          <w:tcPr>
            <w:tcW w:w="3455" w:type="pct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258" w:type="pct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258" w:type="pct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7" w:type="pct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E07C98">
        <w:tc>
          <w:tcPr>
            <w:tcW w:w="2070" w:type="pct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C24DA">
              <w:rPr>
                <w:sz w:val="22"/>
                <w:szCs w:val="22"/>
              </w:rPr>
              <w:t xml:space="preserve"> 2. 5. 2017</w:t>
            </w:r>
          </w:p>
        </w:tc>
        <w:tc>
          <w:tcPr>
            <w:tcW w:w="2930" w:type="pct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1C24DA">
              <w:rPr>
                <w:sz w:val="22"/>
                <w:szCs w:val="22"/>
              </w:rPr>
              <w:t xml:space="preserve"> Jitka Vaculíková, v. 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866" w:rsidRDefault="00957866">
      <w:r>
        <w:separator/>
      </w:r>
    </w:p>
  </w:endnote>
  <w:endnote w:type="continuationSeparator" w:id="0">
    <w:p w:rsidR="00957866" w:rsidRDefault="00957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866" w:rsidRDefault="00957866">
      <w:r>
        <w:separator/>
      </w:r>
    </w:p>
  </w:footnote>
  <w:footnote w:type="continuationSeparator" w:id="0">
    <w:p w:rsidR="00957866" w:rsidRDefault="0095786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F55BF5"/>
    <w:multiLevelType w:val="hybridMultilevel"/>
    <w:tmpl w:val="0E8A41A6"/>
    <w:lvl w:ilvl="0" w:tplc="B0344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976E2"/>
    <w:multiLevelType w:val="hybridMultilevel"/>
    <w:tmpl w:val="35B60E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1A9D"/>
    <w:multiLevelType w:val="hybridMultilevel"/>
    <w:tmpl w:val="664267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02616"/>
    <w:multiLevelType w:val="hybridMultilevel"/>
    <w:tmpl w:val="A9C22A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C90715"/>
    <w:multiLevelType w:val="hybridMultilevel"/>
    <w:tmpl w:val="FEFCCB00"/>
    <w:lvl w:ilvl="0" w:tplc="229C14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4E6AD5"/>
    <w:multiLevelType w:val="hybridMultilevel"/>
    <w:tmpl w:val="BE6CD424"/>
    <w:lvl w:ilvl="0" w:tplc="B0344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5"/>
    <w:rsid w:val="00176B84"/>
    <w:rsid w:val="001C24DA"/>
    <w:rsid w:val="00362AB0"/>
    <w:rsid w:val="003F5DA2"/>
    <w:rsid w:val="00512361"/>
    <w:rsid w:val="00512982"/>
    <w:rsid w:val="00526D47"/>
    <w:rsid w:val="0055255D"/>
    <w:rsid w:val="00555A06"/>
    <w:rsid w:val="005C219A"/>
    <w:rsid w:val="005D07B8"/>
    <w:rsid w:val="005E4488"/>
    <w:rsid w:val="006847E2"/>
    <w:rsid w:val="00752BAC"/>
    <w:rsid w:val="00761885"/>
    <w:rsid w:val="008614B3"/>
    <w:rsid w:val="00880FBD"/>
    <w:rsid w:val="00892C01"/>
    <w:rsid w:val="00957866"/>
    <w:rsid w:val="009B2248"/>
    <w:rsid w:val="00A62790"/>
    <w:rsid w:val="00AF1740"/>
    <w:rsid w:val="00B06E35"/>
    <w:rsid w:val="00B33863"/>
    <w:rsid w:val="00B411DB"/>
    <w:rsid w:val="00BA3203"/>
    <w:rsid w:val="00C50B27"/>
    <w:rsid w:val="00CE0A8B"/>
    <w:rsid w:val="00D17B53"/>
    <w:rsid w:val="00DC1BF5"/>
    <w:rsid w:val="00E07C98"/>
    <w:rsid w:val="00E14C14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EBA74-9AA4-4725-A758-BEF36EC4A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752B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TKAJ~1\AppData\Local\Temp\POSUDEK%20OPONENTA%20DIPLOMOV&#201;%20PR&#193;CE_2015-1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PRÁCE_2015-1</Template>
  <TotalTime>5</TotalTime>
  <Pages>2</Pages>
  <Words>468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redakce</dc:creator>
  <cp:keywords/>
  <cp:lastModifiedBy>Autor</cp:lastModifiedBy>
  <cp:revision>5</cp:revision>
  <cp:lastPrinted>2012-04-25T08:21:00Z</cp:lastPrinted>
  <dcterms:created xsi:type="dcterms:W3CDTF">2017-05-02T09:38:00Z</dcterms:created>
  <dcterms:modified xsi:type="dcterms:W3CDTF">2017-05-03T08:06:00Z</dcterms:modified>
</cp:coreProperties>
</file>