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F02" w:rsidRDefault="00BE3F02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</w:p>
    <w:p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Hodnocení </w:t>
      </w:r>
      <w:r w:rsidR="00FB74F2">
        <w:rPr>
          <w:rFonts w:ascii="Calibri" w:hAnsi="Calibri"/>
          <w:b/>
          <w:sz w:val="32"/>
          <w:szCs w:val="32"/>
        </w:rPr>
        <w:t>vedoucího</w:t>
      </w:r>
      <w:r>
        <w:rPr>
          <w:rFonts w:ascii="Calibri" w:hAnsi="Calibri"/>
          <w:b/>
          <w:sz w:val="32"/>
          <w:szCs w:val="32"/>
        </w:rPr>
        <w:t xml:space="preserve"> </w:t>
      </w:r>
      <w:r w:rsidR="00276A20">
        <w:rPr>
          <w:rFonts w:ascii="Calibri" w:hAnsi="Calibri"/>
          <w:b/>
          <w:sz w:val="32"/>
          <w:szCs w:val="32"/>
        </w:rPr>
        <w:t>diplomové</w:t>
      </w:r>
      <w:r>
        <w:rPr>
          <w:rFonts w:ascii="Calibri" w:hAnsi="Calibri"/>
          <w:b/>
          <w:sz w:val="32"/>
          <w:szCs w:val="32"/>
        </w:rPr>
        <w:t xml:space="preserve">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D530B7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Bc. Václav Mokrý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D530B7" w:rsidRPr="00D530B7" w:rsidRDefault="00D530B7" w:rsidP="00D530B7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D530B7">
              <w:rPr>
                <w:rFonts w:ascii="Calibri" w:hAnsi="Calibri" w:cs="Calibri"/>
                <w:b/>
                <w:sz w:val="24"/>
                <w:szCs w:val="24"/>
              </w:rPr>
              <w:t xml:space="preserve">Návrh online reklamní kampaně </w:t>
            </w:r>
          </w:p>
          <w:p w:rsidR="00515A76" w:rsidRPr="0013588D" w:rsidRDefault="00D530B7" w:rsidP="00D530B7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D530B7">
              <w:rPr>
                <w:rFonts w:ascii="Calibri" w:hAnsi="Calibri" w:cs="Calibri"/>
                <w:b/>
                <w:sz w:val="24"/>
                <w:szCs w:val="24"/>
              </w:rPr>
              <w:t xml:space="preserve">pro Czech MTB </w:t>
            </w:r>
            <w:proofErr w:type="spellStart"/>
            <w:r w:rsidRPr="00D530B7">
              <w:rPr>
                <w:rFonts w:ascii="Calibri" w:hAnsi="Calibri" w:cs="Calibri"/>
                <w:b/>
                <w:sz w:val="24"/>
                <w:szCs w:val="24"/>
              </w:rPr>
              <w:t>Holidays</w:t>
            </w:r>
            <w:proofErr w:type="spellEnd"/>
          </w:p>
        </w:tc>
      </w:tr>
      <w:tr w:rsidR="004D02B3" w:rsidRPr="0013588D" w:rsidTr="00380CCA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496CDF" w:rsidP="00BE3F0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MK PS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D51FFA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2015/2016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BE3F02" w:rsidP="00BE3F0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PhDr. Tomáš Šula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30"/>
    <w:bookmarkStart w:id="1" w:name="_MON_1332850382"/>
    <w:bookmarkStart w:id="2" w:name="_MON_1332850412"/>
    <w:bookmarkStart w:id="3" w:name="_MON_1332850434"/>
    <w:bookmarkStart w:id="4" w:name="_MON_1332850454"/>
    <w:bookmarkStart w:id="5" w:name="_MON_1332850828"/>
    <w:bookmarkStart w:id="6" w:name="_MON_1334675527"/>
    <w:bookmarkStart w:id="7" w:name="_MON_1334675836"/>
    <w:bookmarkStart w:id="8" w:name="_MON_1334675884"/>
    <w:bookmarkStart w:id="9" w:name="_MON_1334676345"/>
    <w:bookmarkStart w:id="10" w:name="_MON_1334676387"/>
    <w:bookmarkStart w:id="11" w:name="_MON_1335188663"/>
    <w:bookmarkStart w:id="12" w:name="_MON_1335189463"/>
    <w:bookmarkStart w:id="13" w:name="_MON_1336567768"/>
    <w:bookmarkStart w:id="14" w:name="_MON_1336568010"/>
    <w:bookmarkStart w:id="15" w:name="_MON_1336569207"/>
    <w:bookmarkStart w:id="16" w:name="_MON_1336569462"/>
    <w:bookmarkStart w:id="17" w:name="_MON_1336569602"/>
    <w:bookmarkStart w:id="18" w:name="_MON_1336569707"/>
    <w:bookmarkStart w:id="19" w:name="_MON_1336569710"/>
    <w:bookmarkStart w:id="20" w:name="_MON_1336569723"/>
    <w:bookmarkStart w:id="21" w:name="_MON_1336569737"/>
    <w:bookmarkStart w:id="22" w:name="_MON_1336569885"/>
    <w:bookmarkStart w:id="23" w:name="_MON_1336570037"/>
    <w:bookmarkStart w:id="24" w:name="_MON_1336574844"/>
    <w:bookmarkStart w:id="25" w:name="_MON_1336824645"/>
    <w:bookmarkStart w:id="26" w:name="_MON_1336824890"/>
    <w:bookmarkStart w:id="27" w:name="_MON_1336826773"/>
    <w:bookmarkStart w:id="28" w:name="_MON_1337070796"/>
    <w:bookmarkStart w:id="29" w:name="_MON_1337071463"/>
    <w:bookmarkStart w:id="30" w:name="_MON_1338811697"/>
    <w:bookmarkStart w:id="31" w:name="_MON_1338811926"/>
    <w:bookmarkStart w:id="32" w:name="_MON_1338812973"/>
    <w:bookmarkStart w:id="33" w:name="_MON_1338813343"/>
    <w:bookmarkStart w:id="34" w:name="_MON_1338813386"/>
    <w:bookmarkStart w:id="35" w:name="_MON_1343394148"/>
    <w:bookmarkStart w:id="36" w:name="_MON_1364913299"/>
    <w:bookmarkStart w:id="37" w:name="_MON_1364913932"/>
    <w:bookmarkStart w:id="38" w:name="_MON_1364914587"/>
    <w:bookmarkStart w:id="39" w:name="_MON_1366620866"/>
    <w:bookmarkStart w:id="40" w:name="_MON_1366621397"/>
    <w:bookmarkStart w:id="41" w:name="_MON_1366621611"/>
    <w:bookmarkStart w:id="42" w:name="_MON_1394448231"/>
    <w:bookmarkStart w:id="43" w:name="_MON_1394448643"/>
    <w:bookmarkStart w:id="44" w:name="_MON_1394448838"/>
    <w:bookmarkStart w:id="45" w:name="_MON_1394448863"/>
    <w:bookmarkStart w:id="46" w:name="_MON_1394448890"/>
    <w:bookmarkStart w:id="47" w:name="_MON_1394605234"/>
    <w:bookmarkStart w:id="48" w:name="_MON_1425718649"/>
    <w:bookmarkStart w:id="49" w:name="_MON_1425718884"/>
    <w:bookmarkStart w:id="50" w:name="_MON_1425718913"/>
    <w:bookmarkStart w:id="51" w:name="_MON_1425719005"/>
    <w:bookmarkStart w:id="52" w:name="_MON_1425719063"/>
    <w:bookmarkStart w:id="53" w:name="_MON_1425719119"/>
    <w:bookmarkStart w:id="54" w:name="_MON_1425719133"/>
    <w:bookmarkStart w:id="55" w:name="_MON_1425719143"/>
    <w:bookmarkStart w:id="56" w:name="_MON_1425719189"/>
    <w:bookmarkStart w:id="57" w:name="_MON_1332850022"/>
    <w:bookmarkStart w:id="58" w:name="_MON_1332850151"/>
    <w:bookmarkStart w:id="59" w:name="_MON_1332850182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323"/>
    <w:bookmarkEnd w:id="60"/>
    <w:p w:rsidR="00515A76" w:rsidRPr="0013588D" w:rsidRDefault="00F36660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12" w:dyaOrig="36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341.25pt;height:174.75pt" o:ole="">
            <v:imagedata r:id="rId7" o:title=""/>
          </v:shape>
          <o:OLEObject Type="Embed" ProgID="Excel.Sheet.8" ShapeID="_x0000_i1029" DrawAspect="Content" ObjectID="_1523626699" r:id="rId8"/>
        </w:object>
      </w:r>
    </w:p>
    <w:p w:rsidR="00BE3F02" w:rsidRDefault="00BE3F0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D225F0" w:rsidRDefault="00B10DDA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D225F0">
        <w:rPr>
          <w:rFonts w:ascii="Calibri" w:hAnsi="Calibri" w:cs="Calibri"/>
          <w:sz w:val="24"/>
          <w:szCs w:val="24"/>
        </w:rPr>
        <w:t xml:space="preserve">V rámci diplomové práce výše uvedeného autora lze ocenit komplexnost práce a autorův přístup. Velice pozitivně hodnotím </w:t>
      </w:r>
      <w:r w:rsidR="00D225F0" w:rsidRPr="00D225F0">
        <w:rPr>
          <w:rFonts w:ascii="Calibri" w:hAnsi="Calibri" w:cs="Calibri"/>
          <w:sz w:val="24"/>
          <w:szCs w:val="24"/>
        </w:rPr>
        <w:t>skutečnost</w:t>
      </w:r>
      <w:r w:rsidRPr="00D225F0">
        <w:rPr>
          <w:rFonts w:ascii="Calibri" w:hAnsi="Calibri" w:cs="Calibri"/>
          <w:sz w:val="24"/>
          <w:szCs w:val="24"/>
        </w:rPr>
        <w:t xml:space="preserve">, že autor se snažil vycházet z více souborů dat a tím tak zvýšit relevanci výstupů práce. </w:t>
      </w:r>
      <w:r w:rsidR="00D225F0" w:rsidRPr="00D225F0">
        <w:rPr>
          <w:rFonts w:ascii="Calibri" w:hAnsi="Calibri" w:cs="Calibri"/>
          <w:sz w:val="24"/>
          <w:szCs w:val="24"/>
        </w:rPr>
        <w:t>Dále kladně hodnotím fakt, že autor zpracovával téma s propojením do praxe a řešil reálnou situaci, čímž zvýšil hodnotu pr</w:t>
      </w:r>
      <w:bookmarkStart w:id="61" w:name="_GoBack"/>
      <w:bookmarkEnd w:id="61"/>
      <w:r w:rsidR="00D225F0" w:rsidRPr="00D225F0">
        <w:rPr>
          <w:rFonts w:ascii="Calibri" w:hAnsi="Calibri" w:cs="Calibri"/>
          <w:sz w:val="24"/>
          <w:szCs w:val="24"/>
        </w:rPr>
        <w:t>áce (za předpokladu, že výstupy budou aplikovány)</w:t>
      </w:r>
      <w:r w:rsidR="00D225F0">
        <w:rPr>
          <w:rFonts w:ascii="Calibri" w:hAnsi="Calibri" w:cs="Calibri"/>
          <w:sz w:val="24"/>
          <w:szCs w:val="24"/>
        </w:rPr>
        <w:t xml:space="preserve">. </w:t>
      </w:r>
    </w:p>
    <w:p w:rsidR="00BE3F02" w:rsidRPr="00D225F0" w:rsidRDefault="00D225F0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D225F0">
        <w:rPr>
          <w:rFonts w:ascii="Calibri" w:hAnsi="Calibri" w:cs="Calibri"/>
          <w:sz w:val="24"/>
          <w:szCs w:val="24"/>
        </w:rPr>
        <w:t xml:space="preserve"> </w:t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BE3F02" w:rsidRDefault="00092720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 rámci práce se vyskytují drobné formální nedostatky, které však nemají zásadního vlivu na hodnotu práce. V rámci projektové části práce absentuje detailní rozpočet pro kampaň, kterou autor navrhuje. </w:t>
      </w:r>
    </w:p>
    <w:p w:rsidR="00092720" w:rsidRDefault="00092720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</w:p>
    <w:p w:rsidR="00F36660" w:rsidRPr="00F36660" w:rsidRDefault="00F36660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F36660">
        <w:rPr>
          <w:rFonts w:ascii="Calibri" w:hAnsi="Calibri" w:cs="Calibri"/>
          <w:b/>
          <w:sz w:val="24"/>
          <w:szCs w:val="24"/>
        </w:rPr>
        <w:t>Práci doporučuji k obhajobě s celkovým hodnocením A – výborně.</w:t>
      </w:r>
    </w:p>
    <w:p w:rsidR="00F36660" w:rsidRDefault="00F36660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br w:type="page"/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lastRenderedPageBreak/>
        <w:t xml:space="preserve">Otázky k obhajobě: </w:t>
      </w:r>
    </w:p>
    <w:p w:rsidR="00BE3F02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</w:t>
      </w:r>
      <w:r w:rsidR="00092720">
        <w:rPr>
          <w:rFonts w:ascii="Calibri" w:hAnsi="Calibri" w:cs="Calibri"/>
          <w:sz w:val="24"/>
          <w:szCs w:val="24"/>
        </w:rPr>
        <w:t xml:space="preserve"> Jaký je předpokládaný rozpočet navrhované kampaně? </w:t>
      </w:r>
    </w:p>
    <w:p w:rsid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</w:t>
      </w:r>
      <w:r w:rsidR="00092720">
        <w:rPr>
          <w:rFonts w:ascii="Calibri" w:hAnsi="Calibri" w:cs="Calibri"/>
          <w:sz w:val="24"/>
          <w:szCs w:val="24"/>
        </w:rPr>
        <w:t xml:space="preserve"> Při daných cílech, jaká je hranice (počet účastníků), kdy můžeme konstatovat, že jsme se dostali na pokrytí nákladů za danou kampaň? </w:t>
      </w:r>
    </w:p>
    <w:p w:rsid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</w:t>
      </w:r>
      <w:r w:rsidR="00092720">
        <w:rPr>
          <w:rFonts w:ascii="Calibri" w:hAnsi="Calibri" w:cs="Calibri"/>
          <w:sz w:val="24"/>
          <w:szCs w:val="24"/>
        </w:rPr>
        <w:t xml:space="preserve"> </w:t>
      </w:r>
      <w:r w:rsidR="00F36660">
        <w:rPr>
          <w:rFonts w:ascii="Calibri" w:hAnsi="Calibri" w:cs="Calibri"/>
          <w:sz w:val="24"/>
          <w:szCs w:val="24"/>
        </w:rPr>
        <w:t xml:space="preserve">--- </w:t>
      </w:r>
    </w:p>
    <w:p w:rsidR="00127D0D" w:rsidRP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BE3F02">
        <w:rPr>
          <w:rFonts w:ascii="Calibri" w:hAnsi="Calibri" w:cs="Calibri"/>
          <w:sz w:val="24"/>
          <w:szCs w:val="24"/>
        </w:rPr>
        <w:t>15. 04. 2016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7E7" w:rsidRDefault="008047E7">
      <w:r>
        <w:separator/>
      </w:r>
    </w:p>
  </w:endnote>
  <w:endnote w:type="continuationSeparator" w:id="0">
    <w:p w:rsidR="008047E7" w:rsidRDefault="00804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7E7" w:rsidRDefault="008047E7">
      <w:r>
        <w:separator/>
      </w:r>
    </w:p>
  </w:footnote>
  <w:footnote w:type="continuationSeparator" w:id="0">
    <w:p w:rsidR="008047E7" w:rsidRDefault="008047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Default="007B6504">
    <w:pPr>
      <w:pStyle w:val="Zhlav"/>
    </w:pPr>
    <w:r>
      <w:rPr>
        <w:noProof/>
      </w:rPr>
      <w:drawing>
        <wp:inline distT="0" distB="0" distL="0" distR="0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D0AFE"/>
    <w:multiLevelType w:val="hybridMultilevel"/>
    <w:tmpl w:val="AA18D6B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81F6D"/>
    <w:rsid w:val="00082523"/>
    <w:rsid w:val="00085B76"/>
    <w:rsid w:val="00092720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27D0D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44BC9"/>
    <w:rsid w:val="00250D9A"/>
    <w:rsid w:val="00252ECC"/>
    <w:rsid w:val="0026323D"/>
    <w:rsid w:val="0026381D"/>
    <w:rsid w:val="00275E4F"/>
    <w:rsid w:val="00276A20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96CDF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820B2"/>
    <w:rsid w:val="005934FB"/>
    <w:rsid w:val="00595345"/>
    <w:rsid w:val="005D6260"/>
    <w:rsid w:val="005E1DEF"/>
    <w:rsid w:val="005F65E0"/>
    <w:rsid w:val="00600872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047E7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54B9"/>
    <w:rsid w:val="00907B9A"/>
    <w:rsid w:val="009109F6"/>
    <w:rsid w:val="00922C12"/>
    <w:rsid w:val="009249A5"/>
    <w:rsid w:val="00931B48"/>
    <w:rsid w:val="009378F2"/>
    <w:rsid w:val="009558C7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C0FBB"/>
    <w:rsid w:val="00AE5F6C"/>
    <w:rsid w:val="00AF23F4"/>
    <w:rsid w:val="00AF5110"/>
    <w:rsid w:val="00B05225"/>
    <w:rsid w:val="00B0625F"/>
    <w:rsid w:val="00B10BCB"/>
    <w:rsid w:val="00B10DDA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3F02"/>
    <w:rsid w:val="00BE5B19"/>
    <w:rsid w:val="00BF11F1"/>
    <w:rsid w:val="00C10AE5"/>
    <w:rsid w:val="00C47F7E"/>
    <w:rsid w:val="00C6091C"/>
    <w:rsid w:val="00C7046F"/>
    <w:rsid w:val="00C75DA8"/>
    <w:rsid w:val="00C765C1"/>
    <w:rsid w:val="00C83B7F"/>
    <w:rsid w:val="00CB5F99"/>
    <w:rsid w:val="00CC72DF"/>
    <w:rsid w:val="00CD06B9"/>
    <w:rsid w:val="00CD44EE"/>
    <w:rsid w:val="00CF6F04"/>
    <w:rsid w:val="00D225F0"/>
    <w:rsid w:val="00D3075D"/>
    <w:rsid w:val="00D32A03"/>
    <w:rsid w:val="00D50E58"/>
    <w:rsid w:val="00D51FFA"/>
    <w:rsid w:val="00D530B7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6660"/>
    <w:rsid w:val="00F37C5E"/>
    <w:rsid w:val="00F45044"/>
    <w:rsid w:val="00F52FB6"/>
    <w:rsid w:val="00F818F7"/>
    <w:rsid w:val="00F92ED5"/>
    <w:rsid w:val="00FA7A3E"/>
    <w:rsid w:val="00FB74F2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7141C07"/>
  <w15:chartTrackingRefBased/>
  <w15:docId w15:val="{8F838B5F-FDDC-479F-9A90-05CA396F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127D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List_aplikace_Microsoft_Excel_97_2003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180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Tomáš Šula</dc:creator>
  <cp:keywords/>
  <cp:lastModifiedBy>TS</cp:lastModifiedBy>
  <cp:revision>6</cp:revision>
  <cp:lastPrinted>2010-04-15T13:27:00Z</cp:lastPrinted>
  <dcterms:created xsi:type="dcterms:W3CDTF">2016-03-29T10:07:00Z</dcterms:created>
  <dcterms:modified xsi:type="dcterms:W3CDTF">2016-05-01T14:52:00Z</dcterms:modified>
</cp:coreProperties>
</file>