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BDE" w:rsidRDefault="002B4BDE">
      <w:r>
        <w:t>Rozpočet města Uherské Hradiště 2016</w:t>
      </w:r>
    </w:p>
    <w:p w:rsidR="00603C90" w:rsidRDefault="00D107CB">
      <w:r>
        <w:t>Oddíly</w:t>
      </w:r>
      <w:r>
        <w:tab/>
        <w:t>Příjmy</w:t>
      </w:r>
      <w:r>
        <w:tab/>
        <w:t>Výdaje</w:t>
      </w:r>
      <w:r>
        <w:tab/>
        <w:t>Rozdíl</w:t>
      </w:r>
    </w:p>
    <w:p w:rsidR="00D107CB" w:rsidRDefault="00D107CB">
      <w:r>
        <w:t>Zemědělství a lesní hospodářství</w:t>
      </w:r>
      <w:r>
        <w:tab/>
        <w:t>1 571,8</w:t>
      </w:r>
      <w:r>
        <w:tab/>
        <w:t>1 238,</w:t>
      </w:r>
      <w:r w:rsidR="00DA58AE">
        <w:t>9</w:t>
      </w:r>
    </w:p>
    <w:p w:rsidR="00D107CB" w:rsidRDefault="00D107CB">
      <w:r>
        <w:t>Průmyslová a ost</w:t>
      </w:r>
      <w:r w:rsidR="002B4BDE">
        <w:t>atní</w:t>
      </w:r>
      <w:r>
        <w:t xml:space="preserve"> odvětví hospodářství</w:t>
      </w:r>
      <w:r w:rsidR="006B7A28">
        <w:tab/>
        <w:t>19 326,4</w:t>
      </w:r>
      <w:r w:rsidR="006B7A28">
        <w:tab/>
        <w:t>50 719,</w:t>
      </w:r>
      <w:r w:rsidR="00DA58AE">
        <w:t>6</w:t>
      </w:r>
    </w:p>
    <w:p w:rsidR="006B7A28" w:rsidRDefault="006B7A28">
      <w:r>
        <w:t>Služby pro obyvatelstvo</w:t>
      </w:r>
      <w:r>
        <w:tab/>
        <w:t>75 569,9</w:t>
      </w:r>
      <w:r>
        <w:tab/>
        <w:t>296 108,</w:t>
      </w:r>
      <w:r w:rsidR="00DA58AE">
        <w:t>4</w:t>
      </w:r>
    </w:p>
    <w:p w:rsidR="006B7A28" w:rsidRDefault="006B7A28">
      <w:r>
        <w:t>Sociální věci a politika zaměstnanosti</w:t>
      </w:r>
      <w:r>
        <w:tab/>
        <w:t>0</w:t>
      </w:r>
      <w:r>
        <w:tab/>
        <w:t>4 603,</w:t>
      </w:r>
      <w:r w:rsidR="00DA58AE">
        <w:t>7</w:t>
      </w:r>
    </w:p>
    <w:p w:rsidR="006B7A28" w:rsidRDefault="006B7A28">
      <w:r>
        <w:t>Obrana, bezpečnost a právní ochrana</w:t>
      </w:r>
      <w:r>
        <w:tab/>
        <w:t>1 484,8</w:t>
      </w:r>
      <w:r>
        <w:tab/>
        <w:t>23 034,</w:t>
      </w:r>
      <w:r w:rsidR="00DA58AE">
        <w:t>6</w:t>
      </w:r>
    </w:p>
    <w:p w:rsidR="006B7A28" w:rsidRDefault="006B7A28">
      <w:r>
        <w:t>Všeobecná veřejná správa a služby</w:t>
      </w:r>
      <w:r>
        <w:tab/>
        <w:t>10 204</w:t>
      </w:r>
      <w:r>
        <w:tab/>
        <w:t>256 933,</w:t>
      </w:r>
      <w:r w:rsidR="00DA58AE">
        <w:t>2</w:t>
      </w:r>
    </w:p>
    <w:p w:rsidR="00DA58AE" w:rsidRDefault="00DA58AE">
      <w:r>
        <w:t>Daně, poplatky, dotace</w:t>
      </w:r>
      <w:r>
        <w:tab/>
        <w:t>440 742,9</w:t>
      </w:r>
      <w:r>
        <w:tab/>
        <w:t>0</w:t>
      </w:r>
    </w:p>
    <w:p w:rsidR="00DA58AE" w:rsidRPr="00DA58AE" w:rsidRDefault="00DA58AE" w:rsidP="00DA58AE">
      <w:pPr>
        <w:shd w:val="clear" w:color="auto" w:fill="FFFFFF"/>
        <w:spacing w:after="0" w:line="234" w:lineRule="atLeast"/>
        <w:jc w:val="both"/>
        <w:rPr>
          <w:rFonts w:ascii="Verdana" w:eastAsia="Times New Roman" w:hAnsi="Verdana" w:cs="Times New Roman"/>
          <w:color w:val="3F3F3F"/>
          <w:lang w:eastAsia="cs-CZ"/>
        </w:rPr>
      </w:pPr>
      <w:hyperlink r:id="rId4" w:history="1">
        <w:r w:rsidRPr="00DA58AE">
          <w:rPr>
            <w:rStyle w:val="Hypertextovodkaz"/>
            <w:rFonts w:ascii="Verdana" w:eastAsia="Times New Roman" w:hAnsi="Verdana" w:cs="Times New Roman"/>
            <w:lang w:eastAsia="cs-CZ"/>
          </w:rPr>
          <w:t>https://www.mesto-uh.cz/Articles/151525-2-Rozpocet+2016.aspx</w:t>
        </w:r>
      </w:hyperlink>
    </w:p>
    <w:p w:rsidR="006B7A28" w:rsidRDefault="006B7A28">
      <w:bookmarkStart w:id="0" w:name="_GoBack"/>
      <w:bookmarkEnd w:id="0"/>
    </w:p>
    <w:sectPr w:rsidR="006B7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D85"/>
    <w:rsid w:val="002B4BDE"/>
    <w:rsid w:val="00342C31"/>
    <w:rsid w:val="00603C90"/>
    <w:rsid w:val="006B7A28"/>
    <w:rsid w:val="008D3B51"/>
    <w:rsid w:val="00A47B54"/>
    <w:rsid w:val="00D107CB"/>
    <w:rsid w:val="00D66D85"/>
    <w:rsid w:val="00DA58AE"/>
    <w:rsid w:val="00F5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5DC5"/>
  <w15:chartTrackingRefBased/>
  <w15:docId w15:val="{EB4D363B-B93F-4E4C-AE93-D0A681BC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A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A58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sto-uh.cz/Articles/151525-2-Rozpocet+2016.asp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4</cp:revision>
  <dcterms:created xsi:type="dcterms:W3CDTF">2016-03-23T09:02:00Z</dcterms:created>
  <dcterms:modified xsi:type="dcterms:W3CDTF">2016-03-23T09:31:00Z</dcterms:modified>
</cp:coreProperties>
</file>