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17D" w:rsidRDefault="0047517D" w:rsidP="0047517D">
      <w:pPr>
        <w:pStyle w:val="Nadpis1"/>
      </w:pPr>
      <w:bookmarkStart w:id="0" w:name="_GoBack"/>
      <w:bookmarkEnd w:id="0"/>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8E154C" w:rsidP="006D16A7">
            <w:pPr>
              <w:rPr>
                <w:rFonts w:ascii="Times New Roman" w:hAnsi="Times New Roman" w:cs="Times New Roman"/>
                <w:sz w:val="24"/>
                <w:szCs w:val="24"/>
              </w:rPr>
            </w:pPr>
            <w:hyperlink r:id="rId6"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8E154C" w:rsidP="006D16A7">
            <w:pPr>
              <w:rPr>
                <w:rFonts w:ascii="Times New Roman" w:hAnsi="Times New Roman" w:cs="Times New Roman"/>
                <w:sz w:val="24"/>
                <w:szCs w:val="24"/>
              </w:rPr>
            </w:pPr>
            <w:hyperlink r:id="rId7"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8D1968" w:rsidP="00287869">
      <w:pPr>
        <w:pStyle w:val="StylOdstavceUh"/>
      </w:pPr>
      <w:r>
        <w:rPr>
          <w:noProof/>
        </w:rPr>
        <w:drawing>
          <wp:anchor distT="0" distB="0" distL="114300" distR="114300" simplePos="0" relativeHeight="251658240" behindDoc="0" locked="0" layoutInCell="1" allowOverlap="1" wp14:anchorId="5D018008" wp14:editId="1D99A254">
            <wp:simplePos x="0" y="0"/>
            <wp:positionH relativeFrom="margin">
              <wp:posOffset>2598779</wp:posOffset>
            </wp:positionH>
            <wp:positionV relativeFrom="margin">
              <wp:posOffset>3552935</wp:posOffset>
            </wp:positionV>
            <wp:extent cx="2968625" cy="1799590"/>
            <wp:effectExtent l="190500" t="190500" r="19367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8"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862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t xml:space="preserve"> Zdroj obrázku: </w:t>
      </w:r>
      <w:hyperlink r:id="rId9" w:history="1">
        <w:r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1F1AD6" w:rsidRDefault="001F1AD6" w:rsidP="003505EB">
      <w:pPr>
        <w:pStyle w:val="StylOdstavceUh"/>
      </w:pPr>
      <w:r w:rsidRPr="003505EB">
        <w:t>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Hartlib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Obyvateli nového města se stali osadníci z blízkých trhových vsí, královských Kunovic a klášterního Veligradu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Hradisst, Hradisscze, z českého názvu se vyvinul latinský a německý Radisch.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šenk, právo ražby mince (které však pravděpodobně zůstalo nevyužito), v oblasti soudnictví tzv. brněnské právo. Městu byly darovány tři zeměpanské vsi a povoleno užívání občinných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Dálková cesta, vedoucí do Uher, byla přeložena tak, aby procházela městem. Za mostem přes Moravu procházela Staroměstskou bránou přes obě tržiště a Kunovickou bránou pokračovala dál. Aby město mohlo dostát svému strategicko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česko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kumánských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w:t>
      </w:r>
      <w:r w:rsidRPr="003505EB">
        <w:lastRenderedPageBreak/>
        <w:t>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Zákrejs, Bohumil Fuchs). Oba se výrazně zapsali do architektonického vzhledu města zpracováním ideových zastavovacích plánů.</w:t>
      </w:r>
    </w:p>
    <w:p w:rsidR="001F1AD6" w:rsidRPr="003505EB" w:rsidRDefault="008E154C" w:rsidP="003505EB">
      <w:pPr>
        <w:pStyle w:val="StylOdstavceUh"/>
      </w:pPr>
      <w:hyperlink r:id="rId10"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7D4D59" w:rsidP="00BC4032">
      <w:pPr>
        <w:pStyle w:val="StylOdstavceUh"/>
      </w:pPr>
      <w:r w:rsidRPr="00BC4032">
        <w:t>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http://www.uherske-hradiste.cz/mesto/</w:t>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11">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8E154C">
        <w:fldChar w:fldCharType="begin"/>
      </w:r>
      <w:r w:rsidR="008E154C">
        <w:instrText xml:space="preserve"> SEQ Obr. \* ARABIC </w:instrText>
      </w:r>
      <w:r w:rsidR="008E154C">
        <w:fldChar w:fldCharType="separate"/>
      </w:r>
      <w:r>
        <w:rPr>
          <w:noProof/>
        </w:rPr>
        <w:t>1</w:t>
      </w:r>
      <w:r w:rsidR="008E154C">
        <w:rPr>
          <w:noProof/>
        </w:rPr>
        <w:fldChar w:fldCharType="end"/>
      </w:r>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lastRenderedPageBreak/>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r w:rsidRPr="00BC4032">
        <w:t>Vésky,</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Zemědělská agentura MZe.</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8E154C"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12"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8E154C"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13"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8E154C"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14"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lastRenderedPageBreak/>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15"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16"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17"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18"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19"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20"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21"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22"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4F07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8E154C"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23"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Pr="003505EB" w:rsidRDefault="006E37A8" w:rsidP="003505EB">
      <w:pPr>
        <w:pStyle w:val="StylOdstavceUh"/>
      </w:pPr>
    </w:p>
    <w:sectPr w:rsidR="006E37A8"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41148"/>
    <w:rsid w:val="001B1F81"/>
    <w:rsid w:val="001C1832"/>
    <w:rsid w:val="001D4F9B"/>
    <w:rsid w:val="001F1AD6"/>
    <w:rsid w:val="00287869"/>
    <w:rsid w:val="00316A4A"/>
    <w:rsid w:val="00342C31"/>
    <w:rsid w:val="003505EB"/>
    <w:rsid w:val="003B298D"/>
    <w:rsid w:val="003B6669"/>
    <w:rsid w:val="003C124C"/>
    <w:rsid w:val="003F142B"/>
    <w:rsid w:val="004635F9"/>
    <w:rsid w:val="0047517D"/>
    <w:rsid w:val="0048746C"/>
    <w:rsid w:val="004F0718"/>
    <w:rsid w:val="00500D96"/>
    <w:rsid w:val="005542DA"/>
    <w:rsid w:val="00554DB9"/>
    <w:rsid w:val="005B45BB"/>
    <w:rsid w:val="005E5193"/>
    <w:rsid w:val="00603C90"/>
    <w:rsid w:val="006E37A8"/>
    <w:rsid w:val="006F445F"/>
    <w:rsid w:val="00780589"/>
    <w:rsid w:val="007D4D59"/>
    <w:rsid w:val="007F12F8"/>
    <w:rsid w:val="008D1968"/>
    <w:rsid w:val="008D3B51"/>
    <w:rsid w:val="008E154C"/>
    <w:rsid w:val="00952EC5"/>
    <w:rsid w:val="009C2B36"/>
    <w:rsid w:val="009D3D6F"/>
    <w:rsid w:val="00A11E14"/>
    <w:rsid w:val="00A47B54"/>
    <w:rsid w:val="00A63EE5"/>
    <w:rsid w:val="00A755DC"/>
    <w:rsid w:val="00AA026E"/>
    <w:rsid w:val="00B85DDE"/>
    <w:rsid w:val="00BC4032"/>
    <w:rsid w:val="00D53E43"/>
    <w:rsid w:val="00E4764F"/>
    <w:rsid w:val="00E52E5C"/>
    <w:rsid w:val="00EC5060"/>
    <w:rsid w:val="00ED6FFF"/>
    <w:rsid w:val="00F06412"/>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91BE"/>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slovackemuzeum.cz/" TargetMode="External"/><Relationship Id="rId18" Type="http://schemas.openxmlformats.org/officeDocument/2006/relationships/hyperlink" Target="https://www.mesto-uh.cz/Articles/2763-2-Byvaly+justicni+palac.aspx" TargetMode="External"/><Relationship Id="rId3" Type="http://schemas.openxmlformats.org/officeDocument/2006/relationships/styles" Target="styles.xml"/><Relationship Id="rId21" Type="http://schemas.openxmlformats.org/officeDocument/2006/relationships/hyperlink" Target="https://www.mesto-uh.cz/Articles/2542-2-Kostel+svateho+Frantiska+Xaverskeho.aspx" TargetMode="External"/><Relationship Id="rId7" Type="http://schemas.openxmlformats.org/officeDocument/2006/relationships/hyperlink" Target="mailto:epodatelna@mesto-uh.cz" TargetMode="External"/><Relationship Id="rId12" Type="http://schemas.openxmlformats.org/officeDocument/2006/relationships/hyperlink" Target="http://expozicedejinmesta.cz/" TargetMode="External"/><Relationship Id="rId17" Type="http://schemas.openxmlformats.org/officeDocument/2006/relationships/hyperlink" Target="https://www.mesto-uh.cz/Articles/2773-2-Byvala+synagoga.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esto-uh.cz/Articles/72884-2-Jezuitska+kolej.aspx" TargetMode="External"/><Relationship Id="rId20" Type="http://schemas.openxmlformats.org/officeDocument/2006/relationships/hyperlink" Target="https://www.mesto-uh.cz/Articles/2726-2-Historicka+budova+gymnazia.aspx" TargetMode="External"/><Relationship Id="rId1" Type="http://schemas.openxmlformats.org/officeDocument/2006/relationships/customXml" Target="../customXml/item1.xml"/><Relationship Id="rId6" Type="http://schemas.openxmlformats.org/officeDocument/2006/relationships/hyperlink" Target="http://www.mesto-uh.cz" TargetMode="External"/><Relationship Id="rId11" Type="http://schemas.openxmlformats.org/officeDocument/2006/relationships/image" Target="media/image2.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esto-uh.cz/Articles/103110-2-Radnice+v+Prostredni+ulici.aspx" TargetMode="External"/><Relationship Id="rId23" Type="http://schemas.openxmlformats.org/officeDocument/2006/relationships/hyperlink" Target="https://www.mesto-uh.cz/Articles/151525-2-Rozpocet+2016.aspx" TargetMode="External"/><Relationship Id="rId10" Type="http://schemas.openxmlformats.org/officeDocument/2006/relationships/hyperlink" Target="https://www.mesto-uh.cz/Folders/1306-1-Historie+mesta.aspx" TargetMode="External"/><Relationship Id="rId19" Type="http://schemas.openxmlformats.org/officeDocument/2006/relationships/hyperlink" Target="https://www.mesto-uh.cz/Articles/2648-2-Frantiskansky+klaster.aspx" TargetMode="External"/><Relationship Id="rId4" Type="http://schemas.openxmlformats.org/officeDocument/2006/relationships/settings" Target="settings.xml"/><Relationship Id="rId9" Type="http://schemas.openxmlformats.org/officeDocument/2006/relationships/hyperlink" Target="http://www.ceskatelevize.cz/porady/10214731679-vzduchoplavec-kracmera/3771-uherske-hradiste/" TargetMode="External"/><Relationship Id="rId14" Type="http://schemas.openxmlformats.org/officeDocument/2006/relationships/hyperlink" Target="http://www.slovackemuzeum.cz/" TargetMode="External"/><Relationship Id="rId22" Type="http://schemas.openxmlformats.org/officeDocument/2006/relationships/hyperlink" Target="http://www.uherske-hradiste.cz/cil/1401/mariansky-morovy-sloup"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0F28A-18B3-4F98-B30A-B6C71930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1740</Words>
  <Characters>10272</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2</cp:revision>
  <dcterms:created xsi:type="dcterms:W3CDTF">2016-03-24T07:59:00Z</dcterms:created>
  <dcterms:modified xsi:type="dcterms:W3CDTF">2016-03-24T07:59:00Z</dcterms:modified>
</cp:coreProperties>
</file>