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56EE3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34329" w:rsidRPr="00D34329">
        <w:rPr>
          <w:b/>
          <w:i/>
          <w:sz w:val="22"/>
          <w:szCs w:val="22"/>
        </w:rPr>
        <w:t xml:space="preserve">Bc. Pavel </w:t>
      </w:r>
      <w:proofErr w:type="spellStart"/>
      <w:r w:rsidR="00D34329" w:rsidRPr="00D34329">
        <w:rPr>
          <w:b/>
          <w:i/>
          <w:sz w:val="22"/>
          <w:szCs w:val="22"/>
        </w:rPr>
        <w:t>Michalica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56EE3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860B0" w:rsidRPr="00B860B0">
        <w:rPr>
          <w:b/>
          <w:i/>
          <w:sz w:val="22"/>
          <w:szCs w:val="22"/>
        </w:rPr>
        <w:t>Ing. Jana Vychytilová, Ph.D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860B0" w:rsidRPr="00B860B0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860B0" w:rsidRPr="00B860B0">
        <w:rPr>
          <w:b/>
          <w:i/>
          <w:sz w:val="22"/>
          <w:szCs w:val="22"/>
        </w:rPr>
        <w:t>Sestavení portfolia finančních produktů pro zajištění finanční rezervy na důchodový věk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b/>
                <w:snapToGrid w:val="0"/>
                <w:color w:val="000000"/>
              </w:rPr>
            </w:r>
            <w:r w:rsidR="00E56E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b/>
                <w:snapToGrid w:val="0"/>
                <w:color w:val="000000"/>
              </w:rPr>
            </w:r>
            <w:r w:rsidR="00E56E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b/>
                <w:snapToGrid w:val="0"/>
                <w:color w:val="000000"/>
              </w:rPr>
            </w:r>
            <w:r w:rsidR="00E56E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b/>
                <w:snapToGrid w:val="0"/>
                <w:color w:val="000000"/>
              </w:rPr>
            </w:r>
            <w:r w:rsidR="00E56E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b/>
                <w:snapToGrid w:val="0"/>
                <w:color w:val="000000"/>
              </w:rPr>
            </w:r>
            <w:r w:rsidR="00E56E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b/>
                <w:snapToGrid w:val="0"/>
                <w:color w:val="000000"/>
              </w:rPr>
            </w:r>
            <w:r w:rsidR="00E56EE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6EE3">
              <w:rPr>
                <w:snapToGrid w:val="0"/>
                <w:color w:val="000000"/>
              </w:rPr>
            </w:r>
            <w:r w:rsidR="00E56EE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860B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860B0">
              <w:rPr>
                <w:b/>
                <w:noProof/>
                <w:snapToGrid w:val="0"/>
                <w:color w:val="000000"/>
              </w:rPr>
              <w:t>12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16183" w:rsidRPr="00A16183" w:rsidRDefault="001C1C93" w:rsidP="00A1618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16183" w:rsidRPr="00A16183">
        <w:rPr>
          <w:i/>
        </w:rPr>
        <w:t xml:space="preserve">Předložená diplomová práce, která se z 80ti stran (úvod až závěr) věnuje vysoce aktuálnímu tématu diskutovanému širokou veřejností- problematice zajištění finanční rezervy na důchodový věk. K práci, tak jak byla předložena, lze mít následující námitky: </w:t>
      </w:r>
    </w:p>
    <w:p w:rsidR="00A16183" w:rsidRPr="00A16183" w:rsidRDefault="00A16183" w:rsidP="00A16183">
      <w:pPr>
        <w:rPr>
          <w:i/>
        </w:rPr>
      </w:pPr>
      <w:r w:rsidRPr="00A16183">
        <w:rPr>
          <w:i/>
        </w:rPr>
        <w:t xml:space="preserve">1) Srozumitelněji vypracované a konkretizované zásady by vedly ke </w:t>
      </w:r>
      <w:bookmarkStart w:id="9" w:name="_GoBack"/>
      <w:bookmarkEnd w:id="9"/>
      <w:r w:rsidRPr="00A16183">
        <w:rPr>
          <w:i/>
        </w:rPr>
        <w:t xml:space="preserve">zkvalitnění obhajované práce a k limitaci jejich možné desinterpretace. </w:t>
      </w:r>
    </w:p>
    <w:p w:rsidR="00A16183" w:rsidRPr="00A16183" w:rsidRDefault="00A16183" w:rsidP="00A16183">
      <w:pPr>
        <w:rPr>
          <w:i/>
        </w:rPr>
      </w:pPr>
      <w:r w:rsidRPr="00A16183">
        <w:rPr>
          <w:i/>
        </w:rPr>
        <w:t xml:space="preserve">2) V abstraktu autor uvádí, že už ústředním tématem práce je "tvorba portfolia finančních produktů pro zajištění… ", zatímco v zásadách či v úvodu  si autor klade cíl vyšší, tj. tvořit modely pro sestavení těchto porfolií.  </w:t>
      </w:r>
    </w:p>
    <w:p w:rsidR="00A16183" w:rsidRPr="00A16183" w:rsidRDefault="00A16183" w:rsidP="00A16183">
      <w:pPr>
        <w:rPr>
          <w:i/>
        </w:rPr>
      </w:pPr>
      <w:r w:rsidRPr="00A16183">
        <w:rPr>
          <w:i/>
        </w:rPr>
        <w:t xml:space="preserve">3) V teoretické části chybí do značné míry kritická literární rešerše a citace více autorů k jednotlivým podkapitolám práce (obvykle parafráze či citace jednoho autora). Taktéž mohly být použity zdroje aktualizované  (např. Damodaran (2003) mohla být použita  aktualizovaná verze knihy Damodaran (2012) apod. u jiných zdrojů, což by poskytlo teoretické základně poznatky i z post-krizového období a z nových nebo aktualizovaných zákonů). </w:t>
      </w:r>
    </w:p>
    <w:p w:rsidR="00A16183" w:rsidRPr="00A16183" w:rsidRDefault="00A16183" w:rsidP="00A16183">
      <w:pPr>
        <w:rPr>
          <w:i/>
        </w:rPr>
      </w:pPr>
      <w:r w:rsidRPr="00A16183">
        <w:rPr>
          <w:i/>
        </w:rPr>
        <w:t xml:space="preserve">    V práci se nachází neúplná či neaktualizovaná členění - např. kapitola 3.2 Fondy KI obsahují neaktualiz. členění fondů KI (existuje více hledisek než jen OTF a UPF; absence aktualizovaného členění dle nových zákanů např. dle ZISIF). </w:t>
      </w:r>
    </w:p>
    <w:p w:rsidR="00A16183" w:rsidRPr="00A16183" w:rsidRDefault="00A16183" w:rsidP="00A16183">
      <w:pPr>
        <w:rPr>
          <w:i/>
        </w:rPr>
      </w:pPr>
      <w:r w:rsidRPr="00A16183">
        <w:rPr>
          <w:i/>
        </w:rPr>
        <w:t xml:space="preserve">    Podobně kapitola 3.5 Akcie- absence literatury po roce 2013, což znamená, že literární rešerše nereflektuje změny ZOK a NOZ a členění akcií je neaktuální. Tyto zákony mohly být zmíněny.</w:t>
      </w:r>
    </w:p>
    <w:p w:rsidR="00A16183" w:rsidRPr="00A16183" w:rsidRDefault="00A16183" w:rsidP="00A16183">
      <w:pPr>
        <w:rPr>
          <w:i/>
        </w:rPr>
      </w:pPr>
      <w:r w:rsidRPr="00A16183">
        <w:rPr>
          <w:i/>
        </w:rPr>
        <w:t xml:space="preserve">    Autor v úvodu práce uvádí, mj. že v teoretické části práce jsou uvedeny fianční produkty pro tvorbu portfolia, která chce autor využít v dalších částech diplomové práce, avšak v podkapitolách 3.1.3-5, které se popisu věnují není vysvětleno proč autor zvolil právě doplňkové penzijní spoření, fondy KI, stavební spoření, životní pojištění a akcie (čtenáře pak napadá proč byly z popisu např. vyloučeny dluhopisy).</w:t>
      </w:r>
    </w:p>
    <w:p w:rsidR="00A16183" w:rsidRPr="00A16183" w:rsidRDefault="00A16183" w:rsidP="00A16183">
      <w:pPr>
        <w:rPr>
          <w:i/>
        </w:rPr>
      </w:pPr>
      <w:r w:rsidRPr="00A16183">
        <w:rPr>
          <w:i/>
        </w:rPr>
        <w:t>4) V praktické části si autor klade za cíl poskytnout makroekonomický přehled v Evropské měnové unii a USA, za makroekonomickým přehledem by však čtenář hledal více než jen v 1 odstavci konstatovné záporné úrokové sazby a kvantitativní uvolňování.</w:t>
      </w:r>
    </w:p>
    <w:p w:rsidR="00A16183" w:rsidRPr="00A16183" w:rsidRDefault="00A16183" w:rsidP="00A16183">
      <w:pPr>
        <w:rPr>
          <w:i/>
        </w:rPr>
      </w:pPr>
      <w:r w:rsidRPr="00A16183">
        <w:rPr>
          <w:i/>
        </w:rPr>
        <w:t xml:space="preserve">    Kapitola 5. patří spíše do teoretické části. V kapitole 7. chybí  vypracované přehledy přímo autorem (tj. vlastní výzkum k fondům u DPS; autor vizualizuje pouze převzaté obrázky či grafy). Celková hodnocení k jednotlivým produktům mohla být popsána a nikoliv pouze znázorněna pomocí dvou grafických symbolů. </w:t>
      </w:r>
    </w:p>
    <w:p w:rsidR="00A16183" w:rsidRPr="00A16183" w:rsidRDefault="00A16183" w:rsidP="00A16183">
      <w:pPr>
        <w:rPr>
          <w:i/>
        </w:rPr>
      </w:pPr>
      <w:r w:rsidRPr="00A16183">
        <w:rPr>
          <w:i/>
        </w:rPr>
        <w:t xml:space="preserve">    Zcela lze postrádat srovnání fin. zabezepeč. na stáří v jiných zemích, což by autorovi pomohlo pomoci v projektové části a vyvést závěrečná doporučení. </w:t>
      </w:r>
    </w:p>
    <w:p w:rsidR="00A16183" w:rsidRPr="00A16183" w:rsidRDefault="00A16183" w:rsidP="00A16183">
      <w:pPr>
        <w:rPr>
          <w:i/>
        </w:rPr>
      </w:pPr>
      <w:r w:rsidRPr="00A16183">
        <w:rPr>
          <w:i/>
        </w:rPr>
        <w:lastRenderedPageBreak/>
        <w:t>5) V projektové části autor představuje 4 modelové příklady investorů. Projektové řešení neuvažuje předlhůtní a polhůtní výplaty důchodů. Matematická formulace modelů chybí. Tab.10 obsahuje neúplné buňky a znemožňuje identifikovat vývoj portfolia v jednotlivých letech. Chybí závěrečné shrnutí modelových příkladů, potažmo doporučení k jednotlivým variantám a zhodnocení rizik.</w:t>
      </w:r>
    </w:p>
    <w:p w:rsidR="00A16183" w:rsidRPr="00A16183" w:rsidRDefault="00A16183" w:rsidP="00A16183">
      <w:pPr>
        <w:rPr>
          <w:i/>
        </w:rPr>
      </w:pPr>
      <w:r w:rsidRPr="00A16183">
        <w:rPr>
          <w:i/>
        </w:rPr>
        <w:t>5) Z pohledu formálního charakteru, v diplomové práci chybí zdroje u některých obrázků a tabulek (např. Obr.3, Obr. 31, obr. v přílohách, Tab.5, Tab. 9, Tab.10), chybí číslování vzorců (např. str. 76) a limity lze konstatovat i ke grafické úrovni práce.</w:t>
      </w:r>
    </w:p>
    <w:p w:rsidR="00A16183" w:rsidRPr="00A16183" w:rsidRDefault="00A16183" w:rsidP="00A16183">
      <w:pPr>
        <w:rPr>
          <w:i/>
        </w:rPr>
      </w:pPr>
      <w:r w:rsidRPr="00A16183">
        <w:rPr>
          <w:i/>
        </w:rPr>
        <w:t xml:space="preserve">    Některé zdroje uvedené v seznamu literatury nebyly citovány v textu práce (např. Šefčík (2015) </w:t>
      </w:r>
    </w:p>
    <w:p w:rsidR="00A16183" w:rsidRPr="00A16183" w:rsidRDefault="00A16183" w:rsidP="00A16183">
      <w:pPr>
        <w:rPr>
          <w:i/>
        </w:rPr>
      </w:pPr>
    </w:p>
    <w:p w:rsidR="00A16183" w:rsidRPr="00A16183" w:rsidRDefault="00A16183" w:rsidP="00A16183">
      <w:pPr>
        <w:rPr>
          <w:i/>
        </w:rPr>
      </w:pPr>
      <w:r w:rsidRPr="00A16183">
        <w:rPr>
          <w:i/>
        </w:rPr>
        <w:t xml:space="preserve">Předloženou diplomovou práci s názvem "Sestavení portfolia finančních produktů pro zajištění finanční rezervy na důchodový věk", na základě výše zmíněného hodnocení celkově hodnotím za splněnou  s výraznými nedostatky a po zodpovězení následujících dotazů doporučuji k obhajobě. </w:t>
      </w:r>
    </w:p>
    <w:p w:rsidR="00A16183" w:rsidRPr="00A16183" w:rsidRDefault="00A16183" w:rsidP="00A16183">
      <w:pPr>
        <w:rPr>
          <w:i/>
        </w:rPr>
      </w:pPr>
    </w:p>
    <w:p w:rsidR="00A16183" w:rsidRPr="00A16183" w:rsidRDefault="00A16183" w:rsidP="00A16183">
      <w:pPr>
        <w:rPr>
          <w:i/>
        </w:rPr>
      </w:pPr>
      <w:r w:rsidRPr="00A16183">
        <w:rPr>
          <w:i/>
        </w:rPr>
        <w:t>Otázky k rozpravě:</w:t>
      </w:r>
    </w:p>
    <w:p w:rsidR="00A16183" w:rsidRPr="00A16183" w:rsidRDefault="00A16183" w:rsidP="00A16183">
      <w:pPr>
        <w:rPr>
          <w:i/>
        </w:rPr>
      </w:pPr>
    </w:p>
    <w:p w:rsidR="00A16183" w:rsidRPr="00A16183" w:rsidRDefault="00A16183" w:rsidP="00A16183">
      <w:pPr>
        <w:rPr>
          <w:i/>
        </w:rPr>
      </w:pPr>
      <w:r w:rsidRPr="00A16183">
        <w:rPr>
          <w:i/>
        </w:rPr>
        <w:t>1. Co je to  "kusová akcie" a jaké jsou její výhody? ( Pozn. Na str. 39 uvádíte: "Každá akcie musí znít na určitou nominální hodnotu". Aktualizujte alespoň slovy tvrzení z pohledu kusových akcií, které závádí ZOK od 1. 1. 2014).</w:t>
      </w:r>
    </w:p>
    <w:p w:rsidR="00A16183" w:rsidRPr="00A16183" w:rsidRDefault="00A16183" w:rsidP="00A16183">
      <w:pPr>
        <w:rPr>
          <w:i/>
        </w:rPr>
      </w:pPr>
    </w:p>
    <w:p w:rsidR="00A16183" w:rsidRPr="00A16183" w:rsidRDefault="00A16183" w:rsidP="00A16183">
      <w:pPr>
        <w:rPr>
          <w:i/>
        </w:rPr>
      </w:pPr>
      <w:r w:rsidRPr="00A16183">
        <w:rPr>
          <w:i/>
        </w:rPr>
        <w:t>2. Na str. 12 uvádíte : "Diplomová práce je zpracováváva v roce 2016…". Proč jste prosím nevyužil aktualizovaných či více up-to-date literárních pramenů (ad. bod 3 uvedený výše v hodnocení)?</w:t>
      </w:r>
    </w:p>
    <w:p w:rsidR="00A16183" w:rsidRPr="00A16183" w:rsidRDefault="00A16183" w:rsidP="00A16183">
      <w:pPr>
        <w:rPr>
          <w:i/>
        </w:rPr>
      </w:pPr>
    </w:p>
    <w:p w:rsidR="00A16183" w:rsidRPr="00A16183" w:rsidRDefault="00A16183" w:rsidP="00A16183">
      <w:pPr>
        <w:rPr>
          <w:i/>
        </w:rPr>
      </w:pPr>
      <w:r w:rsidRPr="00A16183">
        <w:rPr>
          <w:i/>
        </w:rPr>
        <w:t>3. Co je to ZISIF a jak jsou dle tohoto pramenu členěny fondy kolektivního investování?</w:t>
      </w:r>
    </w:p>
    <w:p w:rsidR="00A16183" w:rsidRPr="00A16183" w:rsidRDefault="00A16183" w:rsidP="00A16183">
      <w:pPr>
        <w:rPr>
          <w:i/>
        </w:rPr>
      </w:pPr>
    </w:p>
    <w:p w:rsidR="00A16183" w:rsidRPr="00A16183" w:rsidRDefault="00A16183" w:rsidP="00A16183">
      <w:pPr>
        <w:rPr>
          <w:i/>
        </w:rPr>
      </w:pPr>
      <w:r w:rsidRPr="00A16183">
        <w:rPr>
          <w:i/>
        </w:rPr>
        <w:t xml:space="preserve">4. Na str. 47 uvádíte "problém české ekonomiy je v dost velké závislosti na automobilovém průmyslu a poměrně malé přidané hodnotě, která se na našem území generuje, protože se zde vyrábějí hlavně subdodávky a finální produkt se často kompletuje a prodává zákazníkovi ze zahraničí dané firmy.Domácí ekonomika je díky tomuto poměrně křehká a bezbranná vůči vnějším vlivům." </w:t>
      </w:r>
    </w:p>
    <w:p w:rsidR="00A16183" w:rsidRPr="00A16183" w:rsidRDefault="00A16183" w:rsidP="00A16183">
      <w:pPr>
        <w:rPr>
          <w:i/>
        </w:rPr>
      </w:pPr>
      <w:r w:rsidRPr="00A16183">
        <w:rPr>
          <w:i/>
        </w:rPr>
        <w:t xml:space="preserve">        Je to citováno z konkrétního zdroje? Případně pokud je to Vaší myšlenkou, proč v práci není  tento výrok podložen např. grafy, nebo. více zasazen do kontextu?</w:t>
      </w:r>
    </w:p>
    <w:p w:rsidR="00A16183" w:rsidRPr="00A16183" w:rsidRDefault="00A16183" w:rsidP="00A16183">
      <w:pPr>
        <w:rPr>
          <w:i/>
        </w:rPr>
      </w:pPr>
    </w:p>
    <w:p w:rsidR="00845B98" w:rsidRPr="00AE58C9" w:rsidRDefault="00A16183" w:rsidP="00A16183">
      <w:pPr>
        <w:rPr>
          <w:i/>
        </w:rPr>
      </w:pPr>
      <w:r w:rsidRPr="00A16183">
        <w:rPr>
          <w:i/>
        </w:rPr>
        <w:t>5. Jaké modely (matematické funkce) jste vytvořil k sestavení jednotlivých portfolií a proč?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56EE3">
        <w:rPr>
          <w:i/>
        </w:rPr>
      </w:r>
      <w:r w:rsidR="00E56EE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56EE3">
        <w:rPr>
          <w:i/>
        </w:rPr>
      </w:r>
      <w:r w:rsidR="00E56EE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843F3">
        <w:rPr>
          <w:i/>
        </w:rPr>
        <w:t>2.9.2016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56EE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EE3" w:rsidRDefault="00E56EE3">
      <w:r>
        <w:separator/>
      </w:r>
    </w:p>
  </w:endnote>
  <w:endnote w:type="continuationSeparator" w:id="0">
    <w:p w:rsidR="00E56EE3" w:rsidRDefault="00E5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EE3" w:rsidRDefault="00E56EE3">
      <w:r>
        <w:separator/>
      </w:r>
    </w:p>
  </w:footnote>
  <w:footnote w:type="continuationSeparator" w:id="0">
    <w:p w:rsidR="00E56EE3" w:rsidRDefault="00E56EE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cwNDUyMLU0szQ3NzdS0lEKTi0uzszPAykwrAUAx4PzhywAAAA="/>
  </w:docVars>
  <w:rsids>
    <w:rsidRoot w:val="00750650"/>
    <w:rsid w:val="00007150"/>
    <w:rsid w:val="000118B4"/>
    <w:rsid w:val="00074A7D"/>
    <w:rsid w:val="000768DD"/>
    <w:rsid w:val="00091C01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60A07"/>
    <w:rsid w:val="003818AE"/>
    <w:rsid w:val="003B5CE6"/>
    <w:rsid w:val="003C6485"/>
    <w:rsid w:val="003D36A5"/>
    <w:rsid w:val="003F5616"/>
    <w:rsid w:val="004055A2"/>
    <w:rsid w:val="00412058"/>
    <w:rsid w:val="00424349"/>
    <w:rsid w:val="00474757"/>
    <w:rsid w:val="004F54EE"/>
    <w:rsid w:val="005306E6"/>
    <w:rsid w:val="005358E6"/>
    <w:rsid w:val="0055086D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233E"/>
    <w:rsid w:val="00983820"/>
    <w:rsid w:val="009C0583"/>
    <w:rsid w:val="009D3840"/>
    <w:rsid w:val="00A0709B"/>
    <w:rsid w:val="00A11E00"/>
    <w:rsid w:val="00A1618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60B0"/>
    <w:rsid w:val="00BF6B5D"/>
    <w:rsid w:val="00C2327A"/>
    <w:rsid w:val="00C30044"/>
    <w:rsid w:val="00C447A8"/>
    <w:rsid w:val="00C70E25"/>
    <w:rsid w:val="00C72298"/>
    <w:rsid w:val="00C9306F"/>
    <w:rsid w:val="00CA6FAC"/>
    <w:rsid w:val="00CB4E27"/>
    <w:rsid w:val="00CC58BD"/>
    <w:rsid w:val="00CD1219"/>
    <w:rsid w:val="00CE4F35"/>
    <w:rsid w:val="00D34329"/>
    <w:rsid w:val="00D4690F"/>
    <w:rsid w:val="00D6236E"/>
    <w:rsid w:val="00D843F3"/>
    <w:rsid w:val="00DD4A7E"/>
    <w:rsid w:val="00DF1948"/>
    <w:rsid w:val="00DF2926"/>
    <w:rsid w:val="00E1292E"/>
    <w:rsid w:val="00E366A1"/>
    <w:rsid w:val="00E56EE3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FC6C58-52B8-44C8-BC82-37287BC3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8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76F84AE-2677-4A45-9D85-E9D1F1AF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1172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3</cp:revision>
  <cp:lastPrinted>2016-09-02T07:48:00Z</cp:lastPrinted>
  <dcterms:created xsi:type="dcterms:W3CDTF">2016-09-02T06:15:00Z</dcterms:created>
  <dcterms:modified xsi:type="dcterms:W3CDTF">2016-09-02T07:51:00Z</dcterms:modified>
</cp:coreProperties>
</file>