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605CC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605CC4">
              <w:rPr>
                <w:b/>
                <w:sz w:val="22"/>
                <w:szCs w:val="22"/>
              </w:rPr>
              <w:t>VEDOUCÍHO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605CC4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D51EF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Monika Janků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D51EF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Primární prevence </w:t>
            </w:r>
            <w:proofErr w:type="spellStart"/>
            <w:r>
              <w:rPr>
                <w:sz w:val="22"/>
                <w:szCs w:val="22"/>
              </w:rPr>
              <w:t>netolismu</w:t>
            </w:r>
            <w:proofErr w:type="spellEnd"/>
            <w:r>
              <w:rPr>
                <w:sz w:val="22"/>
                <w:szCs w:val="22"/>
              </w:rPr>
              <w:t xml:space="preserve"> ve školní družině na vybraných základních školách na Vsetínsku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05CC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Vedoucí</w:t>
            </w:r>
            <w:r w:rsidR="00E67C85">
              <w:rPr>
                <w:sz w:val="22"/>
                <w:szCs w:val="22"/>
              </w:rPr>
              <w:t xml:space="preserve"> </w:t>
            </w:r>
            <w:r w:rsidR="006847E2" w:rsidRPr="00C50B27">
              <w:rPr>
                <w:sz w:val="22"/>
                <w:szCs w:val="22"/>
              </w:rPr>
              <w:t>práce</w:t>
            </w:r>
          </w:p>
        </w:tc>
        <w:tc>
          <w:tcPr>
            <w:tcW w:w="7020" w:type="dxa"/>
            <w:gridSpan w:val="8"/>
          </w:tcPr>
          <w:p w:rsidR="006847E2" w:rsidRPr="00C50B27" w:rsidRDefault="00605CC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Renata Polepilová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605CC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605CC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563631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563631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4E3C79" w:rsidRPr="00C50B27" w:rsidTr="00C50B27">
        <w:tc>
          <w:tcPr>
            <w:tcW w:w="6791" w:type="dxa"/>
            <w:gridSpan w:val="3"/>
          </w:tcPr>
          <w:p w:rsidR="004E3C79" w:rsidRPr="00C50B27" w:rsidRDefault="004E3C7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4E3C79" w:rsidRPr="00C50B27" w:rsidRDefault="004E3C7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  <w:bookmarkStart w:id="0" w:name="_GoBack"/>
            <w:bookmarkEnd w:id="0"/>
          </w:p>
        </w:tc>
        <w:tc>
          <w:tcPr>
            <w:tcW w:w="506" w:type="dxa"/>
            <w:vAlign w:val="center"/>
          </w:tcPr>
          <w:p w:rsidR="004E3C79" w:rsidRPr="00C50B27" w:rsidRDefault="004E3C79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4E3C79" w:rsidRPr="00C50B27" w:rsidRDefault="004E3C79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4E3C79" w:rsidRPr="00C50B27" w:rsidRDefault="004E3C79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4E3C79" w:rsidRPr="00C50B27" w:rsidRDefault="004E3C79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4E3C79" w:rsidRPr="00C50B27" w:rsidRDefault="004E3C79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Default="00B411DB" w:rsidP="00362AB0">
            <w:pPr>
              <w:rPr>
                <w:sz w:val="22"/>
                <w:szCs w:val="22"/>
              </w:rPr>
            </w:pPr>
          </w:p>
          <w:p w:rsidR="00605CC4" w:rsidRPr="00C50B27" w:rsidRDefault="002C7926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Bakalářská práce se zabývá v současné době již téměř tradičním tématem. </w:t>
            </w:r>
          </w:p>
          <w:p w:rsidR="002C7926" w:rsidRDefault="004627E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Teoretická část vhodně uvádí do zkoumané problematiky. </w:t>
            </w:r>
          </w:p>
          <w:p w:rsidR="00E954C1" w:rsidRDefault="0091154F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Výsledky jsou prezentovány přehledně, pečlivě rozebrány a okomentovány.</w:t>
            </w:r>
            <w:r w:rsidR="00F15056">
              <w:rPr>
                <w:sz w:val="22"/>
                <w:szCs w:val="22"/>
              </w:rPr>
              <w:t xml:space="preserve"> Přínosem pro zpracování dat je využití programu </w:t>
            </w:r>
            <w:proofErr w:type="spellStart"/>
            <w:r w:rsidR="00F15056">
              <w:rPr>
                <w:sz w:val="22"/>
                <w:szCs w:val="22"/>
              </w:rPr>
              <w:t>Statistica</w:t>
            </w:r>
            <w:proofErr w:type="spellEnd"/>
            <w:r w:rsidR="00F15056">
              <w:rPr>
                <w:sz w:val="22"/>
                <w:szCs w:val="22"/>
              </w:rPr>
              <w:t xml:space="preserve"> 12, zvlášť při vyhodnocování stanovených hypotéz.</w:t>
            </w:r>
          </w:p>
          <w:p w:rsidR="00483FD8" w:rsidRPr="00C50B27" w:rsidRDefault="00483FD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Celkově lze výsledky práce považovat za přínosné k řešené oblasti primární prevence závislostí.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6517D5" w:rsidRDefault="00B411DB" w:rsidP="00362AB0">
            <w:pPr>
              <w:rPr>
                <w:sz w:val="22"/>
                <w:szCs w:val="22"/>
              </w:rPr>
            </w:pPr>
          </w:p>
          <w:p w:rsidR="00F1326B" w:rsidRPr="00C50B27" w:rsidRDefault="00F1326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Default="00B411DB" w:rsidP="00362AB0">
            <w:pPr>
              <w:rPr>
                <w:sz w:val="22"/>
                <w:szCs w:val="22"/>
              </w:rPr>
            </w:pPr>
          </w:p>
          <w:p w:rsidR="00F1326B" w:rsidRPr="00C50B27" w:rsidRDefault="00F1326B" w:rsidP="00362AB0">
            <w:pPr>
              <w:rPr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proofErr w:type="gramStart"/>
            <w:r w:rsidR="000C14A3">
              <w:rPr>
                <w:sz w:val="22"/>
                <w:szCs w:val="22"/>
              </w:rPr>
              <w:t>27.4.2015</w:t>
            </w:r>
            <w:proofErr w:type="gramEnd"/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E01C8" w:rsidRDefault="007E01C8">
      <w:r>
        <w:separator/>
      </w:r>
    </w:p>
  </w:endnote>
  <w:endnote w:type="continuationSeparator" w:id="0">
    <w:p w:rsidR="007E01C8" w:rsidRDefault="007E01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E01C8" w:rsidRDefault="007E01C8">
      <w:r>
        <w:separator/>
      </w:r>
    </w:p>
  </w:footnote>
  <w:footnote w:type="continuationSeparator" w:id="0">
    <w:p w:rsidR="007E01C8" w:rsidRDefault="007E01C8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1A14"/>
    <w:rsid w:val="000C14A3"/>
    <w:rsid w:val="0015495D"/>
    <w:rsid w:val="001D1692"/>
    <w:rsid w:val="001E6BBB"/>
    <w:rsid w:val="00263436"/>
    <w:rsid w:val="002C7926"/>
    <w:rsid w:val="00362AB0"/>
    <w:rsid w:val="003F5DA2"/>
    <w:rsid w:val="00454BFF"/>
    <w:rsid w:val="004627E9"/>
    <w:rsid w:val="00483FD8"/>
    <w:rsid w:val="004E21C4"/>
    <w:rsid w:val="004E3C79"/>
    <w:rsid w:val="00512982"/>
    <w:rsid w:val="00526D47"/>
    <w:rsid w:val="0055255D"/>
    <w:rsid w:val="00563631"/>
    <w:rsid w:val="005B4E64"/>
    <w:rsid w:val="005C219A"/>
    <w:rsid w:val="00605CC4"/>
    <w:rsid w:val="006517D5"/>
    <w:rsid w:val="006847E2"/>
    <w:rsid w:val="007E01C8"/>
    <w:rsid w:val="008614B3"/>
    <w:rsid w:val="0091154F"/>
    <w:rsid w:val="009B2248"/>
    <w:rsid w:val="00A51A14"/>
    <w:rsid w:val="00AB19AC"/>
    <w:rsid w:val="00AF1740"/>
    <w:rsid w:val="00B411DB"/>
    <w:rsid w:val="00BA3203"/>
    <w:rsid w:val="00C13464"/>
    <w:rsid w:val="00C50B27"/>
    <w:rsid w:val="00CE0A8B"/>
    <w:rsid w:val="00D51EF2"/>
    <w:rsid w:val="00DC1BF5"/>
    <w:rsid w:val="00DE3A6C"/>
    <w:rsid w:val="00E67C85"/>
    <w:rsid w:val="00E709EA"/>
    <w:rsid w:val="00E954C1"/>
    <w:rsid w:val="00EE564E"/>
    <w:rsid w:val="00F1326B"/>
    <w:rsid w:val="00F15056"/>
    <w:rsid w:val="00F21B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IVATE~1\AppData\Local\Temp\POSUDEK%20OPONENTA%20DIPLOMOV&#201;%20PR&#193;CE_2015.dot" TargetMode="Externa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DIPLOMOVÉ PRÁCE_2015</Template>
  <TotalTime>0</TotalTime>
  <Pages>1</Pages>
  <Words>261</Words>
  <Characters>1540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1798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Uživatel</dc:creator>
  <cp:lastModifiedBy>Polepilová Renata</cp:lastModifiedBy>
  <cp:revision>3</cp:revision>
  <cp:lastPrinted>2015-05-08T08:26:00Z</cp:lastPrinted>
  <dcterms:created xsi:type="dcterms:W3CDTF">2015-05-08T08:27:00Z</dcterms:created>
  <dcterms:modified xsi:type="dcterms:W3CDTF">2015-05-08T08:29:00Z</dcterms:modified>
</cp:coreProperties>
</file>