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BF75AD" w:rsidRPr="00BF75AD" w:rsidTr="00715D8F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POSUDEK OPONENTA BAKALÁŘSKÉ PRÁCE</w:t>
            </w:r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BF75AD" w:rsidRPr="00BF75AD" w:rsidTr="00715D8F">
              <w:trPr>
                <w:trHeight w:val="187"/>
              </w:trPr>
              <w:tc>
                <w:tcPr>
                  <w:tcW w:w="8968" w:type="dxa"/>
                </w:tcPr>
                <w:p w:rsidR="00BF75AD" w:rsidRPr="00BF75AD" w:rsidRDefault="00BF75AD" w:rsidP="00BF75AD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BF75AD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Eva </w:t>
                  </w:r>
                  <w:proofErr w:type="spellStart"/>
                  <w:r w:rsidRPr="00BF75AD">
                    <w:rPr>
                      <w:rFonts w:ascii="Times New Roman" w:hAnsi="Times New Roman" w:cs="Times New Roman"/>
                      <w:sz w:val="22"/>
                      <w:szCs w:val="22"/>
                    </w:rPr>
                    <w:t>Rozehnalová</w:t>
                  </w:r>
                  <w:proofErr w:type="spellEnd"/>
                  <w:r w:rsidRPr="00BF75AD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BF75AD" w:rsidRPr="00BF75AD" w:rsidTr="00715D8F">
              <w:trPr>
                <w:trHeight w:val="225"/>
              </w:trPr>
              <w:tc>
                <w:tcPr>
                  <w:tcW w:w="8968" w:type="dxa"/>
                </w:tcPr>
                <w:p w:rsidR="00BF75AD" w:rsidRPr="00BF75AD" w:rsidRDefault="00BF75AD" w:rsidP="00BF75AD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proofErr w:type="spellStart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Metody</w:t>
                  </w:r>
                  <w:proofErr w:type="spellEnd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a formy </w:t>
                  </w:r>
                  <w:proofErr w:type="spellStart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firemního</w:t>
                  </w:r>
                  <w:proofErr w:type="spellEnd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vzdělávání</w:t>
                  </w:r>
                  <w:proofErr w:type="spellEnd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dospělých</w:t>
                  </w:r>
                  <w:proofErr w:type="spellEnd"/>
                  <w:r w:rsidRPr="00BF75AD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Prof. PhDr. Viera </w:t>
            </w:r>
            <w:proofErr w:type="spellStart"/>
            <w:r>
              <w:rPr>
                <w:rFonts w:ascii="Times New Roman" w:eastAsia="Times New Roman" w:hAnsi="Times New Roman" w:cs="Times New Roman"/>
                <w:lang w:val="cs-CZ" w:eastAsia="cs-CZ"/>
              </w:rPr>
              <w:t>Prusáková</w:t>
            </w:r>
            <w:proofErr w:type="spellEnd"/>
            <w:r>
              <w:rPr>
                <w:rFonts w:ascii="Times New Roman" w:eastAsia="Times New Roman" w:hAnsi="Times New Roman" w:cs="Times New Roman"/>
                <w:lang w:val="cs-CZ" w:eastAsia="cs-CZ"/>
              </w:rPr>
              <w:t>, CSc.</w:t>
            </w:r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proofErr w:type="spellStart"/>
            <w:r w:rsidRPr="00BF75AD">
              <w:rPr>
                <w:rFonts w:ascii="Times New Roman" w:hAnsi="Times New Roman" w:cs="Times New Roman"/>
              </w:rPr>
              <w:t>Andragogika</w:t>
            </w:r>
            <w:proofErr w:type="spellEnd"/>
            <w:r w:rsidRPr="00BF75AD">
              <w:rPr>
                <w:rFonts w:ascii="Times New Roman" w:hAnsi="Times New Roman" w:cs="Times New Roman"/>
              </w:rPr>
              <w:t xml:space="preserve"> v </w:t>
            </w:r>
            <w:proofErr w:type="spellStart"/>
            <w:r w:rsidRPr="00BF75AD">
              <w:rPr>
                <w:rFonts w:ascii="Times New Roman" w:hAnsi="Times New Roman" w:cs="Times New Roman"/>
              </w:rPr>
              <w:t>profilaci</w:t>
            </w:r>
            <w:proofErr w:type="spellEnd"/>
            <w:r w:rsidRPr="00BF75AD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Pr="00BF75AD">
              <w:rPr>
                <w:rFonts w:ascii="Times New Roman" w:hAnsi="Times New Roman" w:cs="Times New Roman"/>
              </w:rPr>
              <w:t>řízení</w:t>
            </w:r>
            <w:proofErr w:type="spellEnd"/>
            <w:r w:rsidRPr="00BF75A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75AD">
              <w:rPr>
                <w:rFonts w:ascii="Times New Roman" w:hAnsi="Times New Roman" w:cs="Times New Roman"/>
              </w:rPr>
              <w:t>lidských</w:t>
            </w:r>
            <w:proofErr w:type="spellEnd"/>
            <w:r w:rsidRPr="00BF75A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F75AD">
              <w:rPr>
                <w:rFonts w:ascii="Times New Roman" w:hAnsi="Times New Roman" w:cs="Times New Roman"/>
              </w:rPr>
              <w:t>zdrojů</w:t>
            </w:r>
            <w:proofErr w:type="spellEnd"/>
            <w:r w:rsidRPr="00BF75AD">
              <w:rPr>
                <w:rFonts w:ascii="Times New Roman" w:hAnsi="Times New Roman" w:cs="Times New Roman"/>
              </w:rPr>
              <w:t xml:space="preserve"> v neziskové </w:t>
            </w:r>
            <w:proofErr w:type="spellStart"/>
            <w:r w:rsidRPr="00BF75AD">
              <w:rPr>
                <w:rFonts w:ascii="Times New Roman" w:hAnsi="Times New Roman" w:cs="Times New Roman"/>
              </w:rPr>
              <w:t>sféře</w:t>
            </w:r>
            <w:proofErr w:type="spellEnd"/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Kombinovaná</w:t>
            </w:r>
          </w:p>
        </w:tc>
      </w:tr>
      <w:tr w:rsidR="00BF75AD" w:rsidRPr="00BF75AD" w:rsidTr="00715D8F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Stupeň hodnocení</w:t>
            </w:r>
          </w:p>
          <w:p w:rsidR="00BF75AD" w:rsidRPr="00BF75AD" w:rsidRDefault="00BF75AD" w:rsidP="00BF75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dle stupnice ECTS</w:t>
            </w: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Formální stránka práce</w:t>
            </w: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 xml:space="preserve">Úroveň jazykového zpracování (odborná úroveň textu, gramatická </w:t>
            </w: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Teoretická východiska práce</w:t>
            </w: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 xml:space="preserve">Práce s odbornou literaturou (využití relevantních zdrojů, odbornost </w:t>
            </w: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Empirická část práce</w:t>
            </w: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Celková kvalita a přínos práce</w:t>
            </w: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Odůvodnění hodnocení práce (silné a slabé stránky práce):</w:t>
            </w:r>
          </w:p>
          <w:p w:rsidR="002802B9" w:rsidRPr="002802B9" w:rsidRDefault="002802B9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Závěrečná práce je celkově dobře zpracována. Autorka se dostatečně zabýv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á vzděláváním zaměstnanců, i když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stěžejní téma - metody a formy vzdělávání, v práci zpracovala jen heslovitě a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 xml:space="preserve"> v empirické části se ní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téměř vůbec nezabývá. K teoretické části mám n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ásledovní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připomínky: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br/>
              <w:t>- Autorka v částech o zpracování problematiky v literatuře není důsledná. V názvu části uvádí zpracování v české a slovenské literatuře a přitom uvádí jen českou, v části o stav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e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výzkumu v zahraniční literatuře uvádí jen t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ř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i tituly i to převážně teoretického charakteru.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br/>
              <w:t xml:space="preserve">- Metody a formy firemního vzdělávání, které měly tvořit jádro práce, rozpracovala jen heslovitě. 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Odra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zilo se t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 xml:space="preserve">o i na empirické části, která není 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zaměřena na metody a formy, ale na spokojenost zaměstnanců. Autorka uvádí,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 xml:space="preserve"> že "cílem mojí bakalářské práce je z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j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istit spokojenost zaměstnanců se vzdělaním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ve firmě. Analyzovat </w:t>
            </w:r>
            <w:bookmarkStart w:id="0" w:name="_GoBack"/>
            <w:bookmarkEnd w:id="0"/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další zájem zaměstnanců o vzdělávání, které 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jim zvýší kvalifikaci a taktéž z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jistit názor zaměstnanců na nabídku vzdělávacích programů ve firmě ", což není v souladu s tématem práce. Problematice metod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 xml:space="preserve"> a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forem je věnována pouze jedna otázka v dotazníku (</w:t>
            </w:r>
            <w:r w:rsidR="004A7BE4" w:rsidRPr="002802B9">
              <w:rPr>
                <w:rFonts w:ascii="Times New Roman" w:hAnsi="Times New Roman" w:cs="Times New Roman"/>
                <w:color w:val="222222"/>
                <w:lang w:val="cs-CZ"/>
              </w:rPr>
              <w:t>č. 13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>). V závěrech a doporučeních</w:t>
            </w:r>
            <w:r w:rsidR="004A7BE4">
              <w:rPr>
                <w:rFonts w:ascii="Times New Roman" w:hAnsi="Times New Roman" w:cs="Times New Roman"/>
                <w:color w:val="222222"/>
                <w:lang w:val="cs-CZ"/>
              </w:rPr>
              <w:t xml:space="preserve"> se autorka též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nevěnuje 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prioritně</w:t>
            </w:r>
            <w:r w:rsidRPr="002802B9">
              <w:rPr>
                <w:rFonts w:ascii="Times New Roman" w:hAnsi="Times New Roman" w:cs="Times New Roman"/>
                <w:color w:val="222222"/>
                <w:lang w:val="cs-CZ"/>
              </w:rPr>
              <w:t xml:space="preserve"> problematice metod a forem firemního vzdělávání.</w:t>
            </w:r>
          </w:p>
          <w:p w:rsidR="00BF75AD" w:rsidRPr="002802B9" w:rsidRDefault="00BF75AD" w:rsidP="002802B9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Otázky k obhajobě:</w:t>
            </w:r>
          </w:p>
          <w:p w:rsidR="00BF75AD" w:rsidRDefault="002802B9" w:rsidP="002802B9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Uveďte specifika využívaní meto</w:t>
            </w:r>
            <w:r w:rsidR="00006DB6">
              <w:rPr>
                <w:rFonts w:ascii="Times New Roman" w:eastAsia="Times New Roman" w:hAnsi="Times New Roman" w:cs="Times New Roman"/>
                <w:lang w:val="cs-CZ" w:eastAsia="cs-CZ"/>
              </w:rPr>
              <w:t>d a forem vzdělávání zaměstnanců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 ve Vámi zkoumané firme.</w:t>
            </w:r>
          </w:p>
          <w:p w:rsidR="00BF75AD" w:rsidRPr="004A7BE4" w:rsidRDefault="004A7BE4" w:rsidP="00BF75AD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Vysvětlete</w:t>
            </w:r>
            <w:r w:rsidR="002802B9">
              <w:rPr>
                <w:rFonts w:ascii="Times New Roman" w:eastAsia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závislost výběru metod </w:t>
            </w:r>
            <w:r w:rsidR="00006DB6">
              <w:rPr>
                <w:rFonts w:ascii="Times New Roman" w:eastAsia="Times New Roman" w:hAnsi="Times New Roman" w:cs="Times New Roman"/>
                <w:lang w:val="cs-CZ" w:eastAsia="cs-CZ"/>
              </w:rPr>
              <w:t>vzdělávání od cíle vzdělává</w:t>
            </w:r>
            <w:r>
              <w:rPr>
                <w:rFonts w:ascii="Times New Roman" w:eastAsia="Times New Roman" w:hAnsi="Times New Roman" w:cs="Times New Roman"/>
                <w:lang w:val="cs-CZ" w:eastAsia="cs-CZ"/>
              </w:rPr>
              <w:t>ní a cílové skupiny.</w:t>
            </w:r>
          </w:p>
        </w:tc>
      </w:tr>
      <w:tr w:rsidR="00BF75AD" w:rsidRPr="00BF75AD" w:rsidTr="00006DB6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Celkové hodnocení</w:t>
            </w:r>
            <w:r w:rsidRPr="00BF75AD">
              <w:rPr>
                <w:rFonts w:ascii="Times New Roman" w:eastAsia="Times New Roman" w:hAnsi="Times New Roman" w:cs="Times New Roman"/>
                <w:b/>
                <w:vertAlign w:val="superscript"/>
                <w:lang w:val="cs-CZ" w:eastAsia="cs-CZ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F75AD" w:rsidRPr="00BF75AD" w:rsidRDefault="00BF75AD" w:rsidP="00BF75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BF75AD" w:rsidRPr="00BF75AD" w:rsidTr="00715D8F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5AD" w:rsidRPr="00BF75AD" w:rsidRDefault="00BF75AD" w:rsidP="00BF75AD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BF75AD">
              <w:rPr>
                <w:rFonts w:ascii="Times New Roman" w:eastAsia="Times New Roman" w:hAnsi="Times New Roman" w:cs="Times New Roman"/>
                <w:lang w:val="cs-CZ" w:eastAsia="cs-CZ"/>
              </w:rPr>
              <w:t>Podpis:</w:t>
            </w:r>
          </w:p>
        </w:tc>
      </w:tr>
    </w:tbl>
    <w:p w:rsidR="00BF75AD" w:rsidRPr="00BF75AD" w:rsidRDefault="00BF75AD" w:rsidP="00BF75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BF75AD" w:rsidRPr="00BF75AD" w:rsidRDefault="00BF75AD" w:rsidP="00BF75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p w:rsidR="00BF75AD" w:rsidRDefault="00BF75AD" w:rsidP="00BF75AD">
      <w:pPr>
        <w:pStyle w:val="Default"/>
      </w:pPr>
    </w:p>
    <w:sectPr w:rsidR="00BF75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75AD" w:rsidRDefault="00BF75AD" w:rsidP="00BF75AD">
      <w:pPr>
        <w:spacing w:after="0" w:line="240" w:lineRule="auto"/>
      </w:pPr>
      <w:r>
        <w:separator/>
      </w:r>
    </w:p>
  </w:endnote>
  <w:endnote w:type="continuationSeparator" w:id="0">
    <w:p w:rsidR="00BF75AD" w:rsidRDefault="00BF75AD" w:rsidP="00BF7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75AD" w:rsidRDefault="00BF75AD" w:rsidP="00BF75AD">
      <w:pPr>
        <w:spacing w:after="0" w:line="240" w:lineRule="auto"/>
      </w:pPr>
      <w:r>
        <w:separator/>
      </w:r>
    </w:p>
  </w:footnote>
  <w:footnote w:type="continuationSeparator" w:id="0">
    <w:p w:rsidR="00BF75AD" w:rsidRDefault="00BF75AD" w:rsidP="00BF75AD">
      <w:pPr>
        <w:spacing w:after="0" w:line="240" w:lineRule="auto"/>
      </w:pPr>
      <w:r>
        <w:continuationSeparator/>
      </w:r>
    </w:p>
  </w:footnote>
  <w:footnote w:id="1">
    <w:p w:rsidR="00BF75AD" w:rsidRDefault="00BF75AD" w:rsidP="00BF75AD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F2104"/>
    <w:multiLevelType w:val="hybridMultilevel"/>
    <w:tmpl w:val="DCF43A5E"/>
    <w:lvl w:ilvl="0" w:tplc="EDE8A5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5B0CC5"/>
    <w:multiLevelType w:val="hybridMultilevel"/>
    <w:tmpl w:val="12F224F2"/>
    <w:lvl w:ilvl="0" w:tplc="B54A86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5AD"/>
    <w:rsid w:val="00006DB6"/>
    <w:rsid w:val="002802B9"/>
    <w:rsid w:val="004A7BE4"/>
    <w:rsid w:val="00A1194E"/>
    <w:rsid w:val="00B72B76"/>
    <w:rsid w:val="00BF0449"/>
    <w:rsid w:val="00B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7E5EA4-27A4-4EB5-A3DE-0BB76F87C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F75A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unhideWhenUsed/>
    <w:rsid w:val="00BF75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F75AD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BF75AD"/>
    <w:rPr>
      <w:vertAlign w:val="superscript"/>
    </w:rPr>
  </w:style>
  <w:style w:type="paragraph" w:styleId="Odsekzoznamu">
    <w:name w:val="List Paragraph"/>
    <w:basedOn w:val="Normlny"/>
    <w:uiPriority w:val="34"/>
    <w:qFormat/>
    <w:rsid w:val="00B72B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4</cp:revision>
  <dcterms:created xsi:type="dcterms:W3CDTF">2015-06-01T07:58:00Z</dcterms:created>
  <dcterms:modified xsi:type="dcterms:W3CDTF">2015-06-01T15:31:00Z</dcterms:modified>
</cp:coreProperties>
</file>