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1D3EA464" w14:textId="77777777" w:rsidTr="00C50B27">
        <w:tc>
          <w:tcPr>
            <w:tcW w:w="9828" w:type="dxa"/>
            <w:gridSpan w:val="9"/>
          </w:tcPr>
          <w:p w14:paraId="6796BF88" w14:textId="77777777"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44663B75" w14:textId="77777777" w:rsidTr="00C50B27">
        <w:tc>
          <w:tcPr>
            <w:tcW w:w="2808" w:type="dxa"/>
          </w:tcPr>
          <w:p w14:paraId="07355DF5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25623A60" w14:textId="77777777" w:rsidR="006847E2" w:rsidRPr="00C50B27" w:rsidRDefault="00B925A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Gajdošová Markéta</w:t>
            </w:r>
          </w:p>
        </w:tc>
      </w:tr>
      <w:tr w:rsidR="006847E2" w:rsidRPr="00C50B27" w14:paraId="3EE43910" w14:textId="77777777" w:rsidTr="00C50B27">
        <w:tc>
          <w:tcPr>
            <w:tcW w:w="2808" w:type="dxa"/>
          </w:tcPr>
          <w:p w14:paraId="2103D564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2B1E27A9" w14:textId="77777777" w:rsidR="006847E2" w:rsidRPr="00C50B27" w:rsidRDefault="00B925A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Rekvalifikace uchazečů o zaměstnání Kontaktního pracoviště ÚP ČR Uherské Hradiště</w:t>
            </w:r>
          </w:p>
        </w:tc>
      </w:tr>
      <w:tr w:rsidR="006847E2" w:rsidRPr="00C50B27" w14:paraId="2303806C" w14:textId="77777777" w:rsidTr="00C50B27">
        <w:tc>
          <w:tcPr>
            <w:tcW w:w="2808" w:type="dxa"/>
          </w:tcPr>
          <w:p w14:paraId="546DFD44" w14:textId="77777777"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14:paraId="1A9A0D78" w14:textId="77777777" w:rsidR="006847E2" w:rsidRPr="00C50B27" w:rsidRDefault="008878AC" w:rsidP="008878A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Radana Kroutilová Nováková, Ph.D.</w:t>
            </w:r>
          </w:p>
        </w:tc>
      </w:tr>
      <w:tr w:rsidR="006847E2" w:rsidRPr="00C50B27" w14:paraId="7D4425D9" w14:textId="77777777" w:rsidTr="00C50B27">
        <w:tc>
          <w:tcPr>
            <w:tcW w:w="2808" w:type="dxa"/>
          </w:tcPr>
          <w:p w14:paraId="5862822E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5628FB79" w14:textId="77777777" w:rsidR="006847E2" w:rsidRPr="00C50B27" w:rsidRDefault="00B925A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14:paraId="0668C435" w14:textId="77777777" w:rsidTr="00C50B27">
        <w:tc>
          <w:tcPr>
            <w:tcW w:w="2808" w:type="dxa"/>
          </w:tcPr>
          <w:p w14:paraId="3A6CEE51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7FFF7642" w14:textId="77777777" w:rsidR="006847E2" w:rsidRPr="00C50B27" w:rsidRDefault="00B925A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14:paraId="68506F5C" w14:textId="77777777" w:rsidTr="00C50B27">
        <w:tc>
          <w:tcPr>
            <w:tcW w:w="2808" w:type="dxa"/>
            <w:vAlign w:val="center"/>
          </w:tcPr>
          <w:p w14:paraId="7C3BCD0A" w14:textId="77777777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1D35E3C8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37703FE8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064EC921" w14:textId="77777777" w:rsidTr="00C50B27">
        <w:tc>
          <w:tcPr>
            <w:tcW w:w="9828" w:type="dxa"/>
            <w:gridSpan w:val="9"/>
            <w:shd w:val="clear" w:color="auto" w:fill="A6A6A6"/>
          </w:tcPr>
          <w:p w14:paraId="70CD1295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19174719" w14:textId="77777777" w:rsidTr="00C50B27">
        <w:tc>
          <w:tcPr>
            <w:tcW w:w="6791" w:type="dxa"/>
            <w:gridSpan w:val="3"/>
          </w:tcPr>
          <w:p w14:paraId="1786B927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2679CF8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A1C51E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B7DEFAB" w14:textId="77777777" w:rsidR="006847E2" w:rsidRPr="00C50B27" w:rsidRDefault="00826E1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49603F2C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C6462D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2307C2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1CFAD1F3" w14:textId="77777777" w:rsidTr="00C50B27">
        <w:tc>
          <w:tcPr>
            <w:tcW w:w="6791" w:type="dxa"/>
            <w:gridSpan w:val="3"/>
          </w:tcPr>
          <w:p w14:paraId="2D0F51A4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3FBBDCF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518C82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42C31A2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1CFBE9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9CF479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FFAA0E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72C11B29" w14:textId="77777777" w:rsidTr="00C50B27">
        <w:tc>
          <w:tcPr>
            <w:tcW w:w="6791" w:type="dxa"/>
            <w:gridSpan w:val="3"/>
          </w:tcPr>
          <w:p w14:paraId="5D551491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2402EED8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F91AB1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325D43EF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F03F29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57EE26D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FC1395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188BCF58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753BF751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27DB2DD9" w14:textId="77777777" w:rsidTr="00C50B27">
        <w:tc>
          <w:tcPr>
            <w:tcW w:w="6791" w:type="dxa"/>
            <w:gridSpan w:val="3"/>
          </w:tcPr>
          <w:p w14:paraId="469E329E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3E08B47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6EFFDD4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8D8881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5E8D28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FE0B95D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4B34137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2D871EDB" w14:textId="77777777" w:rsidTr="00C50B27">
        <w:tc>
          <w:tcPr>
            <w:tcW w:w="6791" w:type="dxa"/>
            <w:gridSpan w:val="3"/>
          </w:tcPr>
          <w:p w14:paraId="1E7A961B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5FDD4D18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7E36FE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7B48D71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47190D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3CD393C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31952B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6851B590" w14:textId="77777777" w:rsidTr="00C50B27">
        <w:tc>
          <w:tcPr>
            <w:tcW w:w="6791" w:type="dxa"/>
            <w:gridSpan w:val="3"/>
          </w:tcPr>
          <w:p w14:paraId="33B79273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247A05EB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841CE6D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0F99256F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13DD44B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C05E0DE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48907127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5DDDE138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21AF51B2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4A63B9E2" w14:textId="77777777" w:rsidTr="00C50B27">
        <w:tc>
          <w:tcPr>
            <w:tcW w:w="6791" w:type="dxa"/>
            <w:gridSpan w:val="3"/>
          </w:tcPr>
          <w:p w14:paraId="24160D18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7D010CD5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2C5653A5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6D3BBFC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3DF5A4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A967A28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9D924C0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5C479FAE" w14:textId="77777777" w:rsidTr="00C50B27">
        <w:tc>
          <w:tcPr>
            <w:tcW w:w="6791" w:type="dxa"/>
            <w:gridSpan w:val="3"/>
          </w:tcPr>
          <w:p w14:paraId="6EDEEEA9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7976C83F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5CED06A8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C2538EB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B0559B4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74F090F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E1B66E7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3BE2297B" w14:textId="77777777" w:rsidTr="00C50B27">
        <w:tc>
          <w:tcPr>
            <w:tcW w:w="6791" w:type="dxa"/>
            <w:gridSpan w:val="3"/>
          </w:tcPr>
          <w:p w14:paraId="42C5C867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38A5EA5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01CCE8C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C2CA5C0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57DFAF3C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B526DA2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44BBB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1FBCF625" w14:textId="77777777" w:rsidTr="00C50B27">
        <w:tc>
          <w:tcPr>
            <w:tcW w:w="6791" w:type="dxa"/>
            <w:gridSpan w:val="3"/>
          </w:tcPr>
          <w:p w14:paraId="6E5E30E4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2E86998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CBCD63C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7373C83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BD4A8BE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85A54DE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C76AC4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1C86FA7A" w14:textId="77777777" w:rsidTr="00B411DB">
        <w:tc>
          <w:tcPr>
            <w:tcW w:w="9828" w:type="dxa"/>
            <w:gridSpan w:val="9"/>
            <w:shd w:val="clear" w:color="auto" w:fill="A6A6A6"/>
          </w:tcPr>
          <w:p w14:paraId="2F3B99C6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3343478B" w14:textId="77777777" w:rsidTr="00C50B27">
        <w:tc>
          <w:tcPr>
            <w:tcW w:w="6791" w:type="dxa"/>
            <w:gridSpan w:val="3"/>
          </w:tcPr>
          <w:p w14:paraId="0143E0FB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241ABBAD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309EA20F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0BBDFFE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28D00DB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666B12C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CA78FC5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6A732F25" w14:textId="77777777" w:rsidTr="00C50B27">
        <w:tc>
          <w:tcPr>
            <w:tcW w:w="6791" w:type="dxa"/>
            <w:gridSpan w:val="3"/>
          </w:tcPr>
          <w:p w14:paraId="371C6435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573D0E62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C5DAA3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1058711A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2BF7B9D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9A1BE01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D031617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7A289790" w14:textId="77777777" w:rsidTr="00C50B27">
        <w:tc>
          <w:tcPr>
            <w:tcW w:w="9828" w:type="dxa"/>
            <w:gridSpan w:val="9"/>
          </w:tcPr>
          <w:p w14:paraId="5FE48085" w14:textId="77777777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5C23659A" w14:textId="77777777" w:rsidR="00EF27B1" w:rsidRDefault="00EF27B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14:paraId="54FDA561" w14:textId="77777777" w:rsidR="00EF27B1" w:rsidRDefault="00826E1E" w:rsidP="00EF27B1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EF27B1">
              <w:rPr>
                <w:sz w:val="22"/>
                <w:szCs w:val="22"/>
              </w:rPr>
              <w:t>ktuální statistiky nezaměstnanosti z roku 2014 (s. 17),</w:t>
            </w:r>
          </w:p>
          <w:p w14:paraId="21BE4B50" w14:textId="77777777" w:rsidR="00EF27B1" w:rsidRDefault="00826E1E" w:rsidP="00EF27B1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FD6E35">
              <w:rPr>
                <w:sz w:val="22"/>
                <w:szCs w:val="22"/>
              </w:rPr>
              <w:t xml:space="preserve">pracování </w:t>
            </w:r>
            <w:proofErr w:type="spellStart"/>
            <w:r w:rsidR="00FD6E35">
              <w:rPr>
                <w:sz w:val="22"/>
                <w:szCs w:val="22"/>
              </w:rPr>
              <w:t>kp</w:t>
            </w:r>
            <w:proofErr w:type="spellEnd"/>
            <w:r w:rsidR="00FD6E35">
              <w:rPr>
                <w:sz w:val="22"/>
                <w:szCs w:val="22"/>
              </w:rPr>
              <w:t xml:space="preserve">. 4 přináší zajímavé a aktuální údaje, </w:t>
            </w:r>
          </w:p>
          <w:p w14:paraId="1C5C0412" w14:textId="77777777" w:rsidR="00FD6E35" w:rsidRDefault="00826E1E" w:rsidP="00EF27B1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ř</w:t>
            </w:r>
            <w:r w:rsidR="00FD6E35">
              <w:rPr>
                <w:sz w:val="22"/>
                <w:szCs w:val="22"/>
              </w:rPr>
              <w:t>ešen vztahový problém,</w:t>
            </w:r>
          </w:p>
          <w:p w14:paraId="1114EF5F" w14:textId="77777777" w:rsidR="00FD6E35" w:rsidRDefault="00826E1E" w:rsidP="00EF27B1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8E2684">
              <w:rPr>
                <w:sz w:val="22"/>
                <w:szCs w:val="22"/>
              </w:rPr>
              <w:t>odifikace dotazníku na základě předvýzkumu,</w:t>
            </w:r>
          </w:p>
          <w:p w14:paraId="6B2FD844" w14:textId="77777777" w:rsidR="00826E1E" w:rsidRDefault="00826E1E" w:rsidP="00EF27B1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přehledné zpracování verifikace hypotéz.</w:t>
            </w:r>
          </w:p>
          <w:p w14:paraId="258890DB" w14:textId="77777777" w:rsidR="00B411DB" w:rsidRDefault="00EF27B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Slabé stránky:</w:t>
            </w:r>
          </w:p>
          <w:p w14:paraId="0329E79F" w14:textId="77777777" w:rsidR="00EF27B1" w:rsidRDefault="00826E1E" w:rsidP="00EF27B1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EF27B1">
              <w:rPr>
                <w:sz w:val="22"/>
                <w:szCs w:val="22"/>
              </w:rPr>
              <w:t xml:space="preserve">ojetí podkapitoly 1.1 </w:t>
            </w:r>
            <w:r w:rsidR="008C6FEA">
              <w:rPr>
                <w:sz w:val="22"/>
                <w:szCs w:val="22"/>
              </w:rPr>
              <w:t>(</w:t>
            </w:r>
            <w:r w:rsidR="00EF27B1">
              <w:rPr>
                <w:sz w:val="22"/>
                <w:szCs w:val="22"/>
              </w:rPr>
              <w:t>pojmy jsou objasněny stručně, heslovitě</w:t>
            </w:r>
            <w:r w:rsidR="008C6FEA">
              <w:rPr>
                <w:sz w:val="22"/>
                <w:szCs w:val="22"/>
              </w:rPr>
              <w:t>)</w:t>
            </w:r>
            <w:bookmarkStart w:id="0" w:name="_GoBack"/>
            <w:bookmarkEnd w:id="0"/>
            <w:r w:rsidR="00EF27B1">
              <w:rPr>
                <w:sz w:val="22"/>
                <w:szCs w:val="22"/>
              </w:rPr>
              <w:t>,</w:t>
            </w:r>
          </w:p>
          <w:p w14:paraId="79A76BDE" w14:textId="77777777" w:rsidR="00EF27B1" w:rsidRDefault="00826E1E" w:rsidP="00EF27B1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</w:t>
            </w:r>
            <w:r w:rsidR="00EF27B1">
              <w:rPr>
                <w:sz w:val="22"/>
                <w:szCs w:val="22"/>
              </w:rPr>
              <w:t>ejvětší úskalí teoretické části práce vnímám ve způsobu zpracování klíčového tématu, tedy rekvalifikací</w:t>
            </w:r>
            <w:r w:rsidR="00A83D3C">
              <w:rPr>
                <w:sz w:val="22"/>
                <w:szCs w:val="22"/>
              </w:rPr>
              <w:t>, tomuto jso</w:t>
            </w:r>
            <w:r w:rsidR="00325AA5">
              <w:rPr>
                <w:sz w:val="22"/>
                <w:szCs w:val="22"/>
              </w:rPr>
              <w:t>u věnovány pouze 3 strany textu a</w:t>
            </w:r>
            <w:r w:rsidR="00A83D3C">
              <w:rPr>
                <w:sz w:val="22"/>
                <w:szCs w:val="22"/>
              </w:rPr>
              <w:t xml:space="preserve"> </w:t>
            </w:r>
            <w:r w:rsidR="00325AA5">
              <w:rPr>
                <w:sz w:val="22"/>
                <w:szCs w:val="22"/>
              </w:rPr>
              <w:t xml:space="preserve">zahrnují informace, které jsou běžně dostupné občanům (př. zde: </w:t>
            </w:r>
            <w:hyperlink r:id="rId8" w:history="1">
              <w:r w:rsidR="00325AA5" w:rsidRPr="002C4BCC">
                <w:rPr>
                  <w:rStyle w:val="Hyperlink"/>
                  <w:sz w:val="22"/>
                  <w:szCs w:val="22"/>
                </w:rPr>
                <w:t>https://portal.mpsv.cz/sz/obcane/rekvalifikace</w:t>
              </w:r>
            </w:hyperlink>
            <w:r w:rsidR="00325AA5">
              <w:rPr>
                <w:sz w:val="22"/>
                <w:szCs w:val="22"/>
              </w:rPr>
              <w:t xml:space="preserve">),  </w:t>
            </w:r>
          </w:p>
          <w:p w14:paraId="26E20AD4" w14:textId="77777777" w:rsidR="00F1326B" w:rsidRDefault="00826E1E" w:rsidP="00362AB0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FD6E35">
              <w:rPr>
                <w:sz w:val="22"/>
                <w:szCs w:val="22"/>
              </w:rPr>
              <w:t> </w:t>
            </w:r>
            <w:proofErr w:type="spellStart"/>
            <w:r w:rsidR="00FD6E35">
              <w:rPr>
                <w:sz w:val="22"/>
                <w:szCs w:val="22"/>
              </w:rPr>
              <w:t>kp</w:t>
            </w:r>
            <w:proofErr w:type="spellEnd"/>
            <w:r w:rsidR="00FD6E35">
              <w:rPr>
                <w:sz w:val="22"/>
                <w:szCs w:val="22"/>
              </w:rPr>
              <w:t xml:space="preserve">. </w:t>
            </w:r>
            <w:r w:rsidR="00FD6E35" w:rsidRPr="00826E1E">
              <w:rPr>
                <w:i/>
                <w:sz w:val="22"/>
                <w:szCs w:val="22"/>
              </w:rPr>
              <w:t>5.4 Výzkumný vzorek</w:t>
            </w:r>
            <w:r w:rsidR="00FD6E35">
              <w:rPr>
                <w:sz w:val="22"/>
                <w:szCs w:val="22"/>
              </w:rPr>
              <w:t xml:space="preserve"> chybí informace o počtu respondentů,</w:t>
            </w:r>
            <w:r w:rsidR="00FC7309">
              <w:rPr>
                <w:sz w:val="22"/>
                <w:szCs w:val="22"/>
              </w:rPr>
              <w:t xml:space="preserve"> tato informace se nachází v </w:t>
            </w:r>
            <w:proofErr w:type="spellStart"/>
            <w:r w:rsidR="00FC7309">
              <w:rPr>
                <w:sz w:val="22"/>
                <w:szCs w:val="22"/>
              </w:rPr>
              <w:t>kp</w:t>
            </w:r>
            <w:proofErr w:type="spellEnd"/>
            <w:r w:rsidR="00FC7309">
              <w:rPr>
                <w:sz w:val="22"/>
                <w:szCs w:val="22"/>
              </w:rPr>
              <w:t xml:space="preserve">. </w:t>
            </w:r>
            <w:r w:rsidR="00FC7309" w:rsidRPr="00826E1E">
              <w:rPr>
                <w:i/>
                <w:sz w:val="22"/>
                <w:szCs w:val="22"/>
              </w:rPr>
              <w:t>5.5 Realizace dotazníkového šetření</w:t>
            </w:r>
            <w:r w:rsidR="00FC7309">
              <w:rPr>
                <w:sz w:val="22"/>
                <w:szCs w:val="22"/>
              </w:rPr>
              <w:t xml:space="preserve">, </w:t>
            </w:r>
          </w:p>
          <w:p w14:paraId="48C63611" w14:textId="77777777" w:rsidR="008E2684" w:rsidRDefault="00826E1E" w:rsidP="00362AB0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8E2684">
              <w:rPr>
                <w:sz w:val="22"/>
                <w:szCs w:val="22"/>
              </w:rPr>
              <w:t>yhodnocení výsledků je méně přehledné (autorka měla postupovat podle dílčích výzkumných otázek)</w:t>
            </w:r>
            <w:r>
              <w:rPr>
                <w:sz w:val="22"/>
                <w:szCs w:val="22"/>
              </w:rPr>
              <w:t>.</w:t>
            </w:r>
          </w:p>
          <w:p w14:paraId="7714F5DA" w14:textId="77777777" w:rsidR="00826E1E" w:rsidRPr="00826E1E" w:rsidRDefault="00826E1E" w:rsidP="00826E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Práci doporučuji k obhajobě.</w:t>
            </w:r>
          </w:p>
        </w:tc>
      </w:tr>
      <w:tr w:rsidR="00B411DB" w:rsidRPr="00C50B27" w14:paraId="39247AFD" w14:textId="77777777" w:rsidTr="00C50B27">
        <w:tc>
          <w:tcPr>
            <w:tcW w:w="9828" w:type="dxa"/>
            <w:gridSpan w:val="9"/>
          </w:tcPr>
          <w:p w14:paraId="024B7AC2" w14:textId="77777777" w:rsidR="00B411DB" w:rsidRPr="00826E1E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14:paraId="24B1194E" w14:textId="77777777" w:rsidR="00B411DB" w:rsidRPr="00826E1E" w:rsidRDefault="008E2684" w:rsidP="00362AB0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8E2684">
              <w:rPr>
                <w:sz w:val="22"/>
                <w:szCs w:val="22"/>
              </w:rPr>
              <w:t xml:space="preserve">Jaký vliv mohl mít na výsledky šetření fakt, že byly vyplňovány v průběhu </w:t>
            </w:r>
            <w:r>
              <w:rPr>
                <w:sz w:val="22"/>
                <w:szCs w:val="22"/>
              </w:rPr>
              <w:t xml:space="preserve">poradenské schůzky </w:t>
            </w:r>
            <w:r w:rsidRPr="008E2684">
              <w:rPr>
                <w:sz w:val="22"/>
                <w:szCs w:val="22"/>
              </w:rPr>
              <w:t xml:space="preserve">na úřadě?    </w:t>
            </w:r>
          </w:p>
        </w:tc>
      </w:tr>
      <w:tr w:rsidR="00B411DB" w:rsidRPr="00C50B27" w14:paraId="1A8CA6C5" w14:textId="77777777" w:rsidTr="00C50B27">
        <w:tc>
          <w:tcPr>
            <w:tcW w:w="6791" w:type="dxa"/>
            <w:gridSpan w:val="3"/>
          </w:tcPr>
          <w:p w14:paraId="478F087D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FootnoteReference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55456F50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63CC29F9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14:paraId="2A733476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14:paraId="20B06823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2A97D551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14:paraId="1DDF4CA9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1777EC81" w14:textId="77777777" w:rsidTr="00C50B27">
        <w:tc>
          <w:tcPr>
            <w:tcW w:w="4068" w:type="dxa"/>
            <w:gridSpan w:val="2"/>
            <w:vAlign w:val="center"/>
          </w:tcPr>
          <w:p w14:paraId="20E68FF6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E2684">
              <w:rPr>
                <w:sz w:val="22"/>
                <w:szCs w:val="22"/>
              </w:rPr>
              <w:t xml:space="preserve"> 15. 5. 2015</w:t>
            </w:r>
          </w:p>
        </w:tc>
        <w:tc>
          <w:tcPr>
            <w:tcW w:w="5760" w:type="dxa"/>
            <w:gridSpan w:val="7"/>
            <w:vAlign w:val="center"/>
          </w:tcPr>
          <w:p w14:paraId="482D9347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012128">
              <w:rPr>
                <w:sz w:val="22"/>
                <w:szCs w:val="22"/>
              </w:rPr>
              <w:t xml:space="preserve"> Radana Kroutilová Nováková</w:t>
            </w:r>
          </w:p>
        </w:tc>
      </w:tr>
    </w:tbl>
    <w:p w14:paraId="6EB8BEF1" w14:textId="77777777" w:rsidR="006847E2" w:rsidRDefault="006847E2"/>
    <w:sectPr w:rsidR="006847E2" w:rsidSect="00E610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2916CB1" w14:textId="77777777" w:rsidR="00161A33" w:rsidRDefault="00161A33">
      <w:r>
        <w:separator/>
      </w:r>
    </w:p>
  </w:endnote>
  <w:endnote w:type="continuationSeparator" w:id="0">
    <w:p w14:paraId="029304E5" w14:textId="77777777" w:rsidR="00161A33" w:rsidRDefault="00161A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821897" w14:textId="77777777" w:rsidR="00161A33" w:rsidRDefault="00161A33">
      <w:r>
        <w:separator/>
      </w:r>
    </w:p>
  </w:footnote>
  <w:footnote w:type="continuationSeparator" w:id="0">
    <w:p w14:paraId="53713A71" w14:textId="77777777" w:rsidR="00161A33" w:rsidRDefault="00161A33">
      <w:r>
        <w:continuationSeparator/>
      </w:r>
    </w:p>
  </w:footnote>
  <w:footnote w:id="1">
    <w:p w14:paraId="17BB41AE" w14:textId="77777777" w:rsidR="00B411DB" w:rsidRDefault="00B411DB" w:rsidP="006847E2">
      <w:pPr>
        <w:pStyle w:val="FootnoteText"/>
      </w:pPr>
      <w:r>
        <w:rPr>
          <w:rStyle w:val="FootnoteReference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33E4D"/>
    <w:multiLevelType w:val="hybridMultilevel"/>
    <w:tmpl w:val="7AB8463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31093E"/>
    <w:multiLevelType w:val="hybridMultilevel"/>
    <w:tmpl w:val="84DC94F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9C220E9"/>
    <w:multiLevelType w:val="hybridMultilevel"/>
    <w:tmpl w:val="E4DC7514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878AC"/>
    <w:rsid w:val="00012128"/>
    <w:rsid w:val="00154F27"/>
    <w:rsid w:val="00161A33"/>
    <w:rsid w:val="00325AA5"/>
    <w:rsid w:val="00362AB0"/>
    <w:rsid w:val="003F5DA2"/>
    <w:rsid w:val="00512982"/>
    <w:rsid w:val="00526D47"/>
    <w:rsid w:val="0055255D"/>
    <w:rsid w:val="005C219A"/>
    <w:rsid w:val="006847E2"/>
    <w:rsid w:val="007553A2"/>
    <w:rsid w:val="00826E1E"/>
    <w:rsid w:val="008614B3"/>
    <w:rsid w:val="008878AC"/>
    <w:rsid w:val="008C6FEA"/>
    <w:rsid w:val="008E2684"/>
    <w:rsid w:val="009A27D5"/>
    <w:rsid w:val="00A83D3C"/>
    <w:rsid w:val="00B411DB"/>
    <w:rsid w:val="00B925A0"/>
    <w:rsid w:val="00BA3203"/>
    <w:rsid w:val="00C50B27"/>
    <w:rsid w:val="00CA7D64"/>
    <w:rsid w:val="00D05C79"/>
    <w:rsid w:val="00DC1BF5"/>
    <w:rsid w:val="00E61079"/>
    <w:rsid w:val="00E709EA"/>
    <w:rsid w:val="00ED2FBE"/>
    <w:rsid w:val="00EF27B1"/>
    <w:rsid w:val="00F1326B"/>
    <w:rsid w:val="00F575BC"/>
    <w:rsid w:val="00FC7309"/>
    <w:rsid w:val="00FD6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3D376B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34"/>
    <w:qFormat/>
    <w:rsid w:val="00EF27B1"/>
    <w:pPr>
      <w:ind w:left="720"/>
      <w:contextualSpacing/>
    </w:pPr>
  </w:style>
  <w:style w:type="character" w:styleId="Hyperlink">
    <w:name w:val="Hyperlink"/>
    <w:basedOn w:val="DefaultParagraphFont"/>
    <w:rsid w:val="00325AA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s://portal.mpsv.cz/sz/obcane/rekvalifikace" TargetMode="Externa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outil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\Users\Kroutilova\Downloads\POSUDEK OPONENTA BAKALÁŘSKÉ PRÁCE_2015.dot</Template>
  <TotalTime>85</TotalTime>
  <Pages>1</Pages>
  <Words>365</Words>
  <Characters>2082</Characters>
  <Application>Microsoft Macintosh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Kroutilova</dc:creator>
  <cp:lastModifiedBy>Roman Kroutil</cp:lastModifiedBy>
  <cp:revision>11</cp:revision>
  <cp:lastPrinted>2015-05-17T15:56:00Z</cp:lastPrinted>
  <dcterms:created xsi:type="dcterms:W3CDTF">2015-04-27T10:40:00Z</dcterms:created>
  <dcterms:modified xsi:type="dcterms:W3CDTF">2015-05-17T15:56:00Z</dcterms:modified>
</cp:coreProperties>
</file>