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5" w:type="dxa"/>
        <w:tblLayout w:type="fixed"/>
        <w:tblLook w:val="000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75"/>
      </w:tblGrid>
      <w:tr w:rsidR="00E81963" w:rsidTr="005E1FD0">
        <w:tc>
          <w:tcPr>
            <w:tcW w:w="989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E81963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Jméno a příjmení studenta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</w:pPr>
            <w:r>
              <w:t xml:space="preserve">Eva </w:t>
            </w:r>
            <w:proofErr w:type="spellStart"/>
            <w:r>
              <w:t>Vydrželová</w:t>
            </w:r>
            <w:proofErr w:type="spellEnd"/>
          </w:p>
        </w:tc>
      </w:tr>
      <w:tr w:rsidR="00E81963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Název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</w:pPr>
            <w:r>
              <w:t>Komunikační bariery se schizofrenikem</w:t>
            </w:r>
          </w:p>
        </w:tc>
      </w:tr>
      <w:tr w:rsidR="00E81963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Oponent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</w:pPr>
            <w:r>
              <w:t>Doc. PhDr. Josef Konečný, CSc.</w:t>
            </w:r>
          </w:p>
        </w:tc>
      </w:tr>
      <w:tr w:rsidR="00E81963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Obor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</w:pPr>
            <w:r>
              <w:t>Všeobecná sestra</w:t>
            </w:r>
          </w:p>
        </w:tc>
      </w:tr>
      <w:tr w:rsidR="00E81963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Forma studia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</w:pPr>
            <w:r>
              <w:t>prezenční</w:t>
            </w:r>
          </w:p>
        </w:tc>
      </w:tr>
      <w:tr w:rsidR="00E81963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81963" w:rsidRDefault="00E81963" w:rsidP="005E1FD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E81963" w:rsidRDefault="00E81963" w:rsidP="005E1FD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E81963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E81963" w:rsidRDefault="00E81963" w:rsidP="005E1FD0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E81963" w:rsidRDefault="00E81963" w:rsidP="005E1FD0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963" w:rsidRDefault="00E81963" w:rsidP="005E1FD0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E81963" w:rsidRDefault="00E81963" w:rsidP="005E1FD0">
            <w:r>
              <w:t xml:space="preserve">Zvolené téma BP je velmi náročné, neboť proniknutí do problematiky schizofrenie vyžaduje přiměřené zkušenosti a rozsáhlé znalosti, což většinou u studenta daného věku nemůžeme očekávat. Proto i volbu daného tématu můžeme chápat jen jako potřebné a užitečné </w:t>
            </w:r>
            <w:proofErr w:type="spellStart"/>
            <w:r>
              <w:t>příblížení</w:t>
            </w:r>
            <w:proofErr w:type="spellEnd"/>
            <w:r>
              <w:t xml:space="preserve"> k dané problematice.  Uvedená skutečnost se pak promítá i do způsobu zpracování literárních údajů, kde převládá pasivní přebírání bez kritické odezvy. Bohužel i tam, kde bychom již kritičtější přístup mohli očekávat, chybí. Např. je bez kritické odezvy přejat názor, že se psychologie dělí na obecnou a praktickou (viz citace str. 13). Tatáž nedostatečná znalost se promítá i do výzkumné části v rovině formulace otázek probandům. Těžko můžeme od jedinců se </w:t>
            </w:r>
            <w:proofErr w:type="spellStart"/>
            <w:r>
              <w:t>schizofrení</w:t>
            </w:r>
            <w:proofErr w:type="spellEnd"/>
            <w:r>
              <w:t xml:space="preserve"> poruchou očekávat, že si uvědomovali první příznaky psychického onemocnění či svou nemoc, když za jeden z velmi častých znaků dané poruchy je pokládána absence náhledu chorobnosti. Vlastní dotazy ke komunikaci se vážou na velmi omezené situace, což nedovoluje obecnější interpretaci ke komunikaci se schizofreniky. V literatuře je pak možno postrádat jednu ze stěžejních publikací, které vycházela z individuální komunikace </w:t>
            </w:r>
            <w:proofErr w:type="gramStart"/>
            <w:r>
              <w:t>ze</w:t>
            </w:r>
            <w:proofErr w:type="gramEnd"/>
            <w:r>
              <w:t xml:space="preserve"> </w:t>
            </w:r>
            <w:proofErr w:type="gramStart"/>
            <w:r>
              <w:t>schizofreniky</w:t>
            </w:r>
            <w:proofErr w:type="gramEnd"/>
            <w:r>
              <w:t xml:space="preserve">, od pražské autorky E. </w:t>
            </w:r>
            <w:proofErr w:type="spellStart"/>
            <w:r>
              <w:t>Siřišťové</w:t>
            </w:r>
            <w:proofErr w:type="spellEnd"/>
            <w:r>
              <w:t>.</w:t>
            </w:r>
          </w:p>
        </w:tc>
      </w:tr>
      <w:tr w:rsidR="00E81963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E81963" w:rsidRDefault="00E81963" w:rsidP="005E1FD0">
            <w:r>
              <w:t xml:space="preserve">Jakou roli mohla v úrovni komunikace mohla </w:t>
            </w:r>
            <w:proofErr w:type="gramStart"/>
            <w:r>
              <w:t>sehrávat  aktuální</w:t>
            </w:r>
            <w:proofErr w:type="gramEnd"/>
            <w:r>
              <w:t xml:space="preserve"> intenzita rozvinutosti dané poruch, případně přítomná remise a zda byla tato </w:t>
            </w:r>
            <w:proofErr w:type="spellStart"/>
            <w:r>
              <w:t>úrověň</w:t>
            </w:r>
            <w:proofErr w:type="spellEnd"/>
            <w:r>
              <w:t xml:space="preserve"> či remise zjišťována?</w:t>
            </w:r>
          </w:p>
          <w:p w:rsidR="00E81963" w:rsidRDefault="00E81963" w:rsidP="005E1FD0">
            <w:r>
              <w:t>V jaké míře mohlo komunikační situaci a její komunikační téma ovlivňovat blízkost obsahu bludných přesvědčení?</w:t>
            </w:r>
          </w:p>
          <w:p w:rsidR="00E81963" w:rsidRDefault="00E81963" w:rsidP="005E1FD0">
            <w:r>
              <w:t xml:space="preserve">Je možno </w:t>
            </w:r>
            <w:proofErr w:type="spellStart"/>
            <w:r>
              <w:t>kominikovat</w:t>
            </w:r>
            <w:proofErr w:type="spellEnd"/>
            <w:r>
              <w:t xml:space="preserve"> se schizofrenikem, aniž bychom identifikovali či zaznamenali nějaké výrazné odlišnosti od běžné komunikace?</w:t>
            </w:r>
          </w:p>
          <w:p w:rsidR="00E81963" w:rsidRDefault="00E81963" w:rsidP="005E1FD0"/>
          <w:p w:rsidR="00E81963" w:rsidRDefault="00E81963" w:rsidP="005E1FD0"/>
        </w:tc>
      </w:tr>
      <w:tr w:rsidR="00E81963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81963" w:rsidRDefault="00E81963" w:rsidP="005E1FD0">
            <w:pPr>
              <w:snapToGrid w:val="0"/>
              <w:jc w:val="center"/>
            </w:pPr>
          </w:p>
        </w:tc>
      </w:tr>
      <w:tr w:rsidR="00E81963" w:rsidTr="005E1FD0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81963" w:rsidRDefault="00E81963" w:rsidP="005E1FD0">
            <w:pPr>
              <w:snapToGrid w:val="0"/>
            </w:pPr>
            <w:r>
              <w:t xml:space="preserve">Datum: </w:t>
            </w:r>
            <w:proofErr w:type="gramStart"/>
            <w:r>
              <w:t>1.6.2013</w:t>
            </w:r>
            <w:proofErr w:type="gramEnd"/>
          </w:p>
        </w:tc>
        <w:tc>
          <w:tcPr>
            <w:tcW w:w="655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1963" w:rsidRDefault="00E81963" w:rsidP="005E1FD0">
            <w:pPr>
              <w:snapToGrid w:val="0"/>
            </w:pPr>
            <w:r>
              <w:t>Podpis:</w:t>
            </w:r>
          </w:p>
        </w:tc>
      </w:tr>
    </w:tbl>
    <w:p w:rsidR="00CF0158" w:rsidRPr="00E81963" w:rsidRDefault="00CF0158" w:rsidP="00E81963"/>
    <w:sectPr w:rsidR="00CF0158" w:rsidRPr="00E81963" w:rsidSect="00CF0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AAE" w:rsidRDefault="001B7AAE" w:rsidP="002761F6">
      <w:r>
        <w:separator/>
      </w:r>
    </w:p>
  </w:endnote>
  <w:endnote w:type="continuationSeparator" w:id="0">
    <w:p w:rsidR="001B7AAE" w:rsidRDefault="001B7AAE" w:rsidP="00276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AAE" w:rsidRDefault="001B7AAE" w:rsidP="002761F6">
      <w:r>
        <w:separator/>
      </w:r>
    </w:p>
  </w:footnote>
  <w:footnote w:type="continuationSeparator" w:id="0">
    <w:p w:rsidR="001B7AAE" w:rsidRDefault="001B7AAE" w:rsidP="002761F6">
      <w:r>
        <w:continuationSeparator/>
      </w:r>
    </w:p>
  </w:footnote>
  <w:footnote w:id="1">
    <w:p w:rsidR="00E81963" w:rsidRDefault="00E81963" w:rsidP="00E81963">
      <w:pPr>
        <w:pStyle w:val="Textpoznpodarou"/>
      </w:pPr>
      <w:r>
        <w:rPr>
          <w:rStyle w:val="Znakypropoznmkupodarou"/>
        </w:rPr>
        <w:t>*</w:t>
      </w:r>
      <w:r>
        <w:tab/>
        <w:t xml:space="preserve"> Výsledná známka není aritmetickým průměrem jednotlivých kritérií hodnocení práce.</w:t>
      </w:r>
    </w:p>
    <w:p w:rsidR="00E81963" w:rsidRDefault="00E81963" w:rsidP="00E81963">
      <w:pPr>
        <w:pStyle w:val="Textpoznpodarou"/>
      </w:pPr>
    </w:p>
    <w:p w:rsidR="00E81963" w:rsidRDefault="00E81963" w:rsidP="00E81963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61F6"/>
    <w:rsid w:val="001B7AAE"/>
    <w:rsid w:val="002761F6"/>
    <w:rsid w:val="0039328F"/>
    <w:rsid w:val="009863DD"/>
    <w:rsid w:val="00AC282E"/>
    <w:rsid w:val="00CF0158"/>
    <w:rsid w:val="00E81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1F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čarou"/>
    <w:basedOn w:val="Standardnpsmoodstavce"/>
    <w:rsid w:val="002761F6"/>
  </w:style>
  <w:style w:type="paragraph" w:styleId="Textpoznpodarou">
    <w:name w:val="footnote text"/>
    <w:basedOn w:val="Normln"/>
    <w:link w:val="TextpoznpodarouChar"/>
    <w:semiHidden/>
    <w:rsid w:val="002761F6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761F6"/>
    <w:rPr>
      <w:rFonts w:ascii="Times New Roman" w:eastAsia="Arial Unicode MS" w:hAnsi="Times New Roman" w:cs="Times New Roman"/>
      <w:kern w:val="1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2092</Characters>
  <Application>Microsoft Office Word</Application>
  <DocSecurity>0</DocSecurity>
  <Lines>17</Lines>
  <Paragraphs>4</Paragraphs>
  <ScaleCrop>false</ScaleCrop>
  <Company>UTB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IZS</dc:creator>
  <cp:keywords/>
  <dc:description/>
  <cp:lastModifiedBy>IZS</cp:lastModifiedBy>
  <cp:revision>2</cp:revision>
  <dcterms:created xsi:type="dcterms:W3CDTF">2013-06-03T06:50:00Z</dcterms:created>
  <dcterms:modified xsi:type="dcterms:W3CDTF">2013-06-03T06:52:00Z</dcterms:modified>
</cp:coreProperties>
</file>