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FA798A5" w:rsidR="00CA34A9" w:rsidRPr="00694399" w:rsidRDefault="00A40E93" w:rsidP="0073639B">
      <w:pPr>
        <w:spacing w:after="0" w:line="240" w:lineRule="auto"/>
        <w:jc w:val="center"/>
        <w:rPr>
          <w:b/>
          <w:bCs/>
          <w:caps/>
          <w:sz w:val="32"/>
          <w:szCs w:val="32"/>
        </w:rPr>
      </w:pPr>
      <w:r w:rsidRPr="00694399">
        <w:rPr>
          <w:b/>
          <w:bCs/>
          <w:caps/>
          <w:sz w:val="32"/>
          <w:szCs w:val="32"/>
        </w:rPr>
        <w:t xml:space="preserve">Posudek vedoucího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121C3E03"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4954DE" w:rsidRPr="004954DE">
        <w:rPr>
          <w:rFonts w:asciiTheme="minorHAnsi" w:hAnsiTheme="minorHAnsi" w:cstheme="minorHAnsi"/>
          <w:sz w:val="22"/>
          <w:szCs w:val="22"/>
        </w:rPr>
        <w:t>Bc. Lucie Orlová</w:t>
      </w:r>
    </w:p>
    <w:p w14:paraId="00D6BB86" w14:textId="1D7FAE7D"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Vedoucí </w:t>
      </w:r>
      <w:r w:rsidR="006C4198">
        <w:rPr>
          <w:rFonts w:asciiTheme="minorHAnsi" w:hAnsiTheme="minorHAnsi" w:cstheme="minorHAnsi"/>
          <w:sz w:val="22"/>
          <w:szCs w:val="22"/>
        </w:rPr>
        <w:t>diplomové práce (DP)</w:t>
      </w:r>
      <w:r w:rsidRPr="009C322A">
        <w:rPr>
          <w:rFonts w:asciiTheme="minorHAnsi" w:hAnsiTheme="minorHAnsi" w:cstheme="minorHAnsi"/>
          <w:sz w:val="22"/>
          <w:szCs w:val="22"/>
        </w:rPr>
        <w:t>:</w:t>
      </w:r>
      <w:r w:rsidR="0073639B">
        <w:rPr>
          <w:rFonts w:asciiTheme="minorHAnsi" w:hAnsiTheme="minorHAnsi" w:cstheme="minorHAnsi"/>
          <w:sz w:val="22"/>
          <w:szCs w:val="22"/>
        </w:rPr>
        <w:t xml:space="preserve"> </w:t>
      </w:r>
      <w:r w:rsidR="004954DE">
        <w:rPr>
          <w:rFonts w:asciiTheme="minorHAnsi" w:hAnsiTheme="minorHAnsi" w:cstheme="minorHAnsi"/>
          <w:sz w:val="22"/>
          <w:szCs w:val="22"/>
        </w:rPr>
        <w:t>Ing. Lukáš Danko, Ph.D.</w:t>
      </w:r>
    </w:p>
    <w:p w14:paraId="09E4DE65" w14:textId="3A69A036" w:rsidR="0073639B" w:rsidRDefault="0073639B" w:rsidP="00E8665D">
      <w:pPr>
        <w:spacing w:after="120" w:line="240" w:lineRule="auto"/>
        <w:rPr>
          <w:rFonts w:cstheme="minorHAnsi"/>
        </w:rPr>
      </w:pPr>
      <w:r w:rsidRPr="00A40E93">
        <w:rPr>
          <w:rFonts w:cstheme="minorHAnsi"/>
        </w:rPr>
        <w:t xml:space="preserve">Téma </w:t>
      </w:r>
      <w:r w:rsidR="006C4198">
        <w:rPr>
          <w:rFonts w:cstheme="minorHAnsi"/>
        </w:rPr>
        <w:t>DP</w:t>
      </w:r>
      <w:r w:rsidRPr="00A40E93">
        <w:rPr>
          <w:rFonts w:cstheme="minorHAnsi"/>
        </w:rPr>
        <w:t>:</w:t>
      </w:r>
      <w:r>
        <w:rPr>
          <w:rFonts w:cstheme="minorHAnsi"/>
        </w:rPr>
        <w:t xml:space="preserve"> </w:t>
      </w:r>
      <w:r w:rsidR="00E8665D" w:rsidRPr="00E8665D">
        <w:rPr>
          <w:rFonts w:cstheme="minorHAnsi"/>
        </w:rPr>
        <w:t>Hodnocení a návrh podpory rozvoje konkurenceschopnosti mikroregionu Valašskomeziříčsko-</w:t>
      </w:r>
      <w:proofErr w:type="spellStart"/>
      <w:r w:rsidR="00E8665D" w:rsidRPr="00E8665D">
        <w:rPr>
          <w:rFonts w:cstheme="minorHAnsi"/>
        </w:rPr>
        <w:t>Kelečsko</w:t>
      </w:r>
      <w:proofErr w:type="spellEnd"/>
    </w:p>
    <w:p w14:paraId="35028D0F" w14:textId="11C10D5E" w:rsidR="00A40E93" w:rsidRPr="009C322A" w:rsidRDefault="00A40E93" w:rsidP="009C7318">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rok:</w:t>
      </w:r>
      <w:r w:rsidR="0085398A" w:rsidRPr="009C322A">
        <w:rPr>
          <w:rFonts w:asciiTheme="minorHAnsi" w:hAnsiTheme="minorHAnsi" w:cstheme="minorHAnsi"/>
          <w:sz w:val="22"/>
          <w:szCs w:val="22"/>
        </w:rPr>
        <w:t xml:space="preserve"> </w:t>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4954DE">
            <w:rPr>
              <w:rFonts w:asciiTheme="minorHAnsi" w:hAnsiTheme="minorHAnsi" w:cstheme="minorHAnsi"/>
              <w:sz w:val="22"/>
              <w:szCs w:val="22"/>
            </w:rPr>
            <w:t>2024/2025</w:t>
          </w:r>
        </w:sdtContent>
      </w:sdt>
    </w:p>
    <w:p w14:paraId="53E2DFDC" w14:textId="5DBCE717" w:rsidR="006C4198" w:rsidRPr="0097798F" w:rsidRDefault="006C4198" w:rsidP="006C4198">
      <w:pPr>
        <w:spacing w:after="0" w:line="240" w:lineRule="auto"/>
        <w:jc w:val="both"/>
        <w:rPr>
          <w:rFonts w:cstheme="minorHAnsi"/>
          <w:sz w:val="20"/>
        </w:rPr>
      </w:pPr>
    </w:p>
    <w:p w14:paraId="32FA3CE4" w14:textId="1A1A33B2" w:rsidR="006C4198" w:rsidRPr="006C4198" w:rsidRDefault="006C4198" w:rsidP="006C4198">
      <w:pPr>
        <w:spacing w:after="0" w:line="240" w:lineRule="auto"/>
        <w:jc w:val="both"/>
        <w:rPr>
          <w:rFonts w:cstheme="minorHAnsi"/>
          <w:b/>
          <w:sz w:val="20"/>
        </w:rPr>
      </w:pPr>
      <w:r w:rsidRPr="006C4198">
        <w:rPr>
          <w:rFonts w:cstheme="minorHAnsi"/>
          <w:b/>
          <w:sz w:val="20"/>
        </w:rPr>
        <w:t>Poznámky k vyplňování posudku:</w:t>
      </w:r>
    </w:p>
    <w:p w14:paraId="2FB3BDD3" w14:textId="77777777" w:rsidR="00D439F8" w:rsidRPr="00C27492" w:rsidRDefault="00D439F8" w:rsidP="00D439F8">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2604D598" w14:textId="2282F938" w:rsidR="00CC5272" w:rsidRDefault="00CC5272" w:rsidP="006C4198">
      <w:pPr>
        <w:pStyle w:val="Odstavecseseznamem"/>
        <w:numPr>
          <w:ilvl w:val="0"/>
          <w:numId w:val="5"/>
        </w:numPr>
        <w:spacing w:after="0" w:line="240" w:lineRule="auto"/>
        <w:ind w:left="284" w:hanging="284"/>
        <w:contextualSpacing w:val="0"/>
        <w:jc w:val="both"/>
        <w:rPr>
          <w:rFonts w:cstheme="minorHAnsi"/>
          <w:i/>
          <w:sz w:val="20"/>
        </w:rPr>
      </w:pPr>
      <w:bookmarkStart w:id="1" w:name="_GoBack"/>
      <w:bookmarkEnd w:id="1"/>
      <w:r>
        <w:rPr>
          <w:rFonts w:cstheme="minorHAnsi"/>
          <w:i/>
          <w:sz w:val="20"/>
        </w:rPr>
        <w:t>Pokud je jakékoliv kritérium ohodnoceno stupněm F, práce musí být celkově hodnocena jako nevyhovující, která nesplňuje kritéria pro obhajobu DP a nelze takovou práci doporučit k obhajobě.</w:t>
      </w:r>
    </w:p>
    <w:p w14:paraId="615BCB3F" w14:textId="464E43A6" w:rsidR="006C4198" w:rsidRDefault="006C4198" w:rsidP="00C0288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Vedoucí </w:t>
      </w:r>
      <w:r w:rsidR="00366C75">
        <w:rPr>
          <w:rFonts w:cstheme="minorHAnsi"/>
          <w:i/>
          <w:sz w:val="20"/>
        </w:rPr>
        <w:t>DP</w:t>
      </w:r>
      <w:r>
        <w:rPr>
          <w:rFonts w:cstheme="minorHAnsi"/>
          <w:i/>
          <w:sz w:val="20"/>
        </w:rPr>
        <w:t xml:space="preserve"> se musí slovně vyjádřit ke každému hodnotícímu kritériu!</w:t>
      </w:r>
    </w:p>
    <w:p w14:paraId="44FF3E59" w14:textId="77777777" w:rsidR="006C4198" w:rsidRDefault="006C4198" w:rsidP="00CC5272">
      <w:pPr>
        <w:tabs>
          <w:tab w:val="right" w:pos="10206"/>
        </w:tabs>
        <w:spacing w:after="120" w:line="240" w:lineRule="auto"/>
        <w:jc w:val="both"/>
        <w:rPr>
          <w:rFonts w:cstheme="minorHAnsi"/>
          <w:b/>
        </w:rPr>
      </w:pPr>
    </w:p>
    <w:p w14:paraId="2EA51542" w14:textId="37E0C556"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35636FC9" w:rsidR="000E094A" w:rsidRDefault="006C4198"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7B73922F" w:rsidR="000E094A" w:rsidRDefault="00132068" w:rsidP="00694399">
                <w:pPr>
                  <w:tabs>
                    <w:tab w:val="right" w:pos="8789"/>
                  </w:tabs>
                  <w:jc w:val="center"/>
                  <w:rPr>
                    <w:rFonts w:cstheme="minorHAnsi"/>
                    <w:b/>
                  </w:rPr>
                </w:pPr>
                <w:r>
                  <w:rPr>
                    <w:rFonts w:cstheme="minorHAnsi"/>
                    <w:b/>
                  </w:rPr>
                  <w:t>C</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16F318CF" w:rsidR="008B781B" w:rsidRPr="008B781B" w:rsidRDefault="008E6C95" w:rsidP="008B781B">
            <w:pPr>
              <w:tabs>
                <w:tab w:val="right" w:pos="8789"/>
              </w:tabs>
              <w:jc w:val="both"/>
              <w:rPr>
                <w:rFonts w:cstheme="minorHAnsi"/>
                <w:i/>
                <w:sz w:val="20"/>
              </w:rPr>
            </w:pPr>
            <w:r>
              <w:rPr>
                <w:rFonts w:cstheme="minorHAnsi"/>
                <w:i/>
                <w:sz w:val="20"/>
              </w:rPr>
              <w:t xml:space="preserve">Komentář </w:t>
            </w:r>
            <w:r w:rsidR="008B781B" w:rsidRPr="008B781B">
              <w:rPr>
                <w:rFonts w:cstheme="minorHAnsi"/>
                <w:i/>
                <w:sz w:val="20"/>
              </w:rPr>
              <w:t xml:space="preserve">se </w:t>
            </w:r>
            <w:r>
              <w:rPr>
                <w:rFonts w:cstheme="minorHAnsi"/>
                <w:i/>
                <w:sz w:val="20"/>
              </w:rPr>
              <w:t xml:space="preserve">zaměří </w:t>
            </w:r>
            <w:r w:rsidR="008B781B" w:rsidRPr="008B781B">
              <w:rPr>
                <w:rFonts w:cstheme="minorHAnsi"/>
                <w:i/>
                <w:sz w:val="20"/>
              </w:rPr>
              <w:t>na</w:t>
            </w:r>
            <w:r>
              <w:rPr>
                <w:rFonts w:cstheme="minorHAnsi"/>
                <w:i/>
                <w:sz w:val="20"/>
              </w:rPr>
              <w:t>:</w:t>
            </w:r>
            <w:r w:rsidR="008B781B" w:rsidRPr="008B781B">
              <w:rPr>
                <w:rFonts w:cstheme="minorHAnsi"/>
                <w:i/>
                <w:sz w:val="20"/>
              </w:rPr>
              <w:t xml:space="preserve"> </w:t>
            </w:r>
            <w:r w:rsidR="008B781B">
              <w:rPr>
                <w:rFonts w:cstheme="minorHAnsi"/>
                <w:i/>
                <w:sz w:val="20"/>
              </w:rPr>
              <w:t>srozumitelnost formulace cílů práce a použitých metod zpracování práce</w:t>
            </w:r>
            <w:r>
              <w:rPr>
                <w:rFonts w:cstheme="minorHAnsi"/>
                <w:i/>
                <w:sz w:val="20"/>
              </w:rPr>
              <w:t>;</w:t>
            </w:r>
            <w:r w:rsidR="008B781B">
              <w:rPr>
                <w:rFonts w:cstheme="minorHAnsi"/>
                <w:i/>
                <w:sz w:val="20"/>
              </w:rPr>
              <w:t xml:space="preserve"> </w:t>
            </w:r>
            <w:r>
              <w:rPr>
                <w:rFonts w:cstheme="minorHAnsi"/>
                <w:i/>
                <w:sz w:val="20"/>
              </w:rPr>
              <w:t>zhodnocení</w:t>
            </w:r>
            <w:r w:rsidR="008B781B">
              <w:rPr>
                <w:rFonts w:cstheme="minorHAnsi"/>
                <w:i/>
                <w:sz w:val="20"/>
              </w:rPr>
              <w:t xml:space="preserve"> cíl</w:t>
            </w:r>
            <w:r>
              <w:rPr>
                <w:rFonts w:cstheme="minorHAnsi"/>
                <w:i/>
                <w:sz w:val="20"/>
              </w:rPr>
              <w:t>ů</w:t>
            </w:r>
            <w:r w:rsidR="008B781B">
              <w:rPr>
                <w:rFonts w:cstheme="minorHAnsi"/>
                <w:i/>
                <w:sz w:val="20"/>
              </w:rPr>
              <w:t xml:space="preserve"> práce v souladu s tématem práce</w:t>
            </w:r>
            <w:r>
              <w:rPr>
                <w:rFonts w:cstheme="minorHAnsi"/>
                <w:i/>
                <w:sz w:val="20"/>
              </w:rPr>
              <w:t>;</w:t>
            </w:r>
            <w:r w:rsidR="008B781B">
              <w:rPr>
                <w:rFonts w:cstheme="minorHAnsi"/>
                <w:i/>
                <w:sz w:val="20"/>
              </w:rPr>
              <w:t xml:space="preserve"> zvolené metody a postupy </w:t>
            </w:r>
            <w:r>
              <w:rPr>
                <w:rFonts w:cstheme="minorHAnsi"/>
                <w:i/>
                <w:sz w:val="20"/>
              </w:rPr>
              <w:t>použité</w:t>
            </w:r>
            <w:r w:rsidR="008B781B">
              <w:rPr>
                <w:rFonts w:cstheme="minorHAnsi"/>
                <w:i/>
                <w:sz w:val="20"/>
              </w:rPr>
              <w:t xml:space="preserve"> pro naplnění cílů práce. </w:t>
            </w:r>
          </w:p>
          <w:p w14:paraId="27835070" w14:textId="55955BED" w:rsidR="00FD3165" w:rsidRPr="006E3FB0" w:rsidRDefault="00FD3165" w:rsidP="00FD3165">
            <w:pPr>
              <w:tabs>
                <w:tab w:val="right" w:pos="8789"/>
              </w:tabs>
              <w:jc w:val="both"/>
              <w:rPr>
                <w:rFonts w:cstheme="minorHAnsi"/>
                <w:lang w:val="sk-SK"/>
              </w:rPr>
            </w:pPr>
            <w:r w:rsidRPr="006E3FB0">
              <w:rPr>
                <w:rFonts w:cstheme="minorHAnsi"/>
                <w:lang w:val="sk-SK"/>
              </w:rPr>
              <w:t>Hlavný cieľ práce je jasný a zrozumiteľný, pričom je zameraný na</w:t>
            </w:r>
            <w:r w:rsidR="006E3FB0">
              <w:rPr>
                <w:rFonts w:cstheme="minorHAnsi"/>
                <w:lang w:val="sk-SK"/>
              </w:rPr>
              <w:t xml:space="preserve"> návrh projektu podpory konkurencieschopnosti, v na základe</w:t>
            </w:r>
            <w:r w:rsidRPr="006E3FB0">
              <w:rPr>
                <w:rFonts w:cstheme="minorHAnsi"/>
                <w:lang w:val="sk-SK"/>
              </w:rPr>
              <w:t xml:space="preserve"> </w:t>
            </w:r>
            <w:r w:rsidR="006E3FB0" w:rsidRPr="006E3FB0">
              <w:rPr>
                <w:rFonts w:cstheme="minorHAnsi"/>
                <w:lang w:val="sk-SK"/>
              </w:rPr>
              <w:t>zhodnoteni</w:t>
            </w:r>
            <w:r w:rsidR="006E3FB0">
              <w:rPr>
                <w:rFonts w:cstheme="minorHAnsi"/>
                <w:lang w:val="sk-SK"/>
              </w:rPr>
              <w:t>a</w:t>
            </w:r>
            <w:r w:rsidRPr="006E3FB0">
              <w:rPr>
                <w:rFonts w:cstheme="minorHAnsi"/>
                <w:lang w:val="sk-SK"/>
              </w:rPr>
              <w:t xml:space="preserve"> súčasného stavu mikroregiónu </w:t>
            </w:r>
            <w:proofErr w:type="spellStart"/>
            <w:r w:rsidR="00532984" w:rsidRPr="006E3FB0">
              <w:rPr>
                <w:rFonts w:cstheme="minorHAnsi"/>
                <w:lang w:val="sk-SK"/>
              </w:rPr>
              <w:t>Valašskomeziříčsko-Kelečsko</w:t>
            </w:r>
            <w:proofErr w:type="spellEnd"/>
            <w:r w:rsidR="006E3FB0">
              <w:rPr>
                <w:rFonts w:cstheme="minorHAnsi"/>
                <w:lang w:val="sk-SK"/>
              </w:rPr>
              <w:t>. Študujúca sa rovnako zamerala na popísanie</w:t>
            </w:r>
            <w:r w:rsidRPr="006E3FB0">
              <w:rPr>
                <w:rFonts w:cstheme="minorHAnsi"/>
                <w:lang w:val="sk-SK"/>
              </w:rPr>
              <w:t xml:space="preserve"> hlavn</w:t>
            </w:r>
            <w:r w:rsidR="006E3FB0">
              <w:rPr>
                <w:rFonts w:cstheme="minorHAnsi"/>
                <w:lang w:val="sk-SK"/>
              </w:rPr>
              <w:t>ých</w:t>
            </w:r>
            <w:r w:rsidRPr="006E3FB0">
              <w:rPr>
                <w:rFonts w:cstheme="minorHAnsi"/>
                <w:lang w:val="sk-SK"/>
              </w:rPr>
              <w:t xml:space="preserve"> rozvojov</w:t>
            </w:r>
            <w:r w:rsidR="006E3FB0">
              <w:rPr>
                <w:rFonts w:cstheme="minorHAnsi"/>
                <w:lang w:val="sk-SK"/>
              </w:rPr>
              <w:t>ých</w:t>
            </w:r>
            <w:r w:rsidRPr="006E3FB0">
              <w:rPr>
                <w:rFonts w:cstheme="minorHAnsi"/>
                <w:lang w:val="sk-SK"/>
              </w:rPr>
              <w:t xml:space="preserve"> </w:t>
            </w:r>
            <w:r w:rsidR="006E3FB0">
              <w:rPr>
                <w:rFonts w:cstheme="minorHAnsi"/>
                <w:lang w:val="sk-SK"/>
              </w:rPr>
              <w:t>výziev</w:t>
            </w:r>
            <w:r w:rsidRPr="006E3FB0">
              <w:rPr>
                <w:rFonts w:cstheme="minorHAnsi"/>
                <w:lang w:val="sk-SK"/>
              </w:rPr>
              <w:t xml:space="preserve"> </w:t>
            </w:r>
            <w:proofErr w:type="spellStart"/>
            <w:r w:rsidRPr="006E3FB0">
              <w:rPr>
                <w:rFonts w:cstheme="minorHAnsi"/>
                <w:lang w:val="sk-SK"/>
              </w:rPr>
              <w:t>mikroregionu</w:t>
            </w:r>
            <w:proofErr w:type="spellEnd"/>
            <w:r w:rsidRPr="006E3FB0">
              <w:rPr>
                <w:rFonts w:cstheme="minorHAnsi"/>
                <w:lang w:val="sk-SK"/>
              </w:rPr>
              <w:t>. Vyzdvihol by som hlavne fakt, že daný cieľ korešponduje s témou práce a zároveň reflektuje súčasné východiská podpory konkurencieschopnosti</w:t>
            </w:r>
            <w:r w:rsidR="006E3FB0">
              <w:rPr>
                <w:rFonts w:cstheme="minorHAnsi"/>
                <w:lang w:val="sk-SK"/>
              </w:rPr>
              <w:t xml:space="preserve"> na regionálnej úrovni (v spojitosti s rozvojom mikroregiónov)</w:t>
            </w:r>
            <w:r w:rsidRPr="006E3FB0">
              <w:rPr>
                <w:rFonts w:cstheme="minorHAnsi"/>
                <w:lang w:val="sk-SK"/>
              </w:rPr>
              <w:t xml:space="preserve">. </w:t>
            </w:r>
            <w:r w:rsidR="006E3FB0">
              <w:rPr>
                <w:rFonts w:cstheme="minorHAnsi"/>
                <w:lang w:val="sk-SK"/>
              </w:rPr>
              <w:t>Zároveň boli predstavené aj</w:t>
            </w:r>
            <w:r w:rsidRPr="006E3FB0">
              <w:rPr>
                <w:rFonts w:cstheme="minorHAnsi"/>
                <w:lang w:val="sk-SK"/>
              </w:rPr>
              <w:t xml:space="preserve"> parciálnych cie</w:t>
            </w:r>
            <w:r w:rsidR="006E3FB0">
              <w:rPr>
                <w:rFonts w:cstheme="minorHAnsi"/>
                <w:lang w:val="sk-SK"/>
              </w:rPr>
              <w:t>le</w:t>
            </w:r>
            <w:r w:rsidRPr="006E3FB0">
              <w:rPr>
                <w:rFonts w:cstheme="minorHAnsi"/>
                <w:lang w:val="sk-SK"/>
              </w:rPr>
              <w:t xml:space="preserve">, </w:t>
            </w:r>
            <w:r w:rsidR="006E3FB0" w:rsidRPr="006E3FB0">
              <w:rPr>
                <w:rFonts w:cstheme="minorHAnsi"/>
                <w:lang w:val="sk-SK"/>
              </w:rPr>
              <w:t>ktoré</w:t>
            </w:r>
            <w:r w:rsidRPr="006E3FB0">
              <w:rPr>
                <w:rFonts w:cstheme="minorHAnsi"/>
                <w:lang w:val="sk-SK"/>
              </w:rPr>
              <w:t xml:space="preserve"> vhodne dopĺňajú </w:t>
            </w:r>
            <w:r w:rsidR="006E3FB0" w:rsidRPr="006E3FB0">
              <w:rPr>
                <w:rFonts w:cstheme="minorHAnsi"/>
                <w:lang w:val="sk-SK"/>
              </w:rPr>
              <w:t>hlavný</w:t>
            </w:r>
            <w:r w:rsidRPr="006E3FB0">
              <w:rPr>
                <w:rFonts w:cstheme="minorHAnsi"/>
                <w:lang w:val="sk-SK"/>
              </w:rPr>
              <w:t xml:space="preserve"> cieľ. </w:t>
            </w:r>
            <w:r w:rsidR="006E3FB0">
              <w:rPr>
                <w:rFonts w:cstheme="minorHAnsi"/>
                <w:lang w:val="sk-SK"/>
              </w:rPr>
              <w:t xml:space="preserve">Na dosiahnutie cieľa boli využité podklady sumarizujúce sekundárne dáta a zároveň sa študujúca zamerala na realizáciu rozhovorov s vybranými </w:t>
            </w:r>
            <w:proofErr w:type="spellStart"/>
            <w:r w:rsidR="006E3FB0">
              <w:rPr>
                <w:rFonts w:cstheme="minorHAnsi"/>
                <w:lang w:val="sk-SK"/>
              </w:rPr>
              <w:t>stakeholdermi</w:t>
            </w:r>
            <w:proofErr w:type="spellEnd"/>
            <w:r w:rsidR="006E3FB0">
              <w:rPr>
                <w:rFonts w:cstheme="minorHAnsi"/>
                <w:lang w:val="sk-SK"/>
              </w:rPr>
              <w:t xml:space="preserve"> mikroregiónu.</w:t>
            </w: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7E71362B" w:rsidR="000E094A" w:rsidRDefault="006C4198"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168F58E4" w:rsidR="000E094A" w:rsidRDefault="00132068" w:rsidP="00694399">
                <w:pPr>
                  <w:tabs>
                    <w:tab w:val="right" w:pos="8789"/>
                  </w:tabs>
                  <w:jc w:val="center"/>
                  <w:rPr>
                    <w:rFonts w:cstheme="minorHAnsi"/>
                    <w:b/>
                  </w:rPr>
                </w:pPr>
                <w:r>
                  <w:rPr>
                    <w:rFonts w:cstheme="minorHAnsi"/>
                    <w:b/>
                  </w:rPr>
                  <w:t>C</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33A11B17" w:rsidR="008B781B" w:rsidRPr="008B781B" w:rsidRDefault="008E6C95"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8B781B">
              <w:rPr>
                <w:rFonts w:cstheme="minorHAnsi"/>
                <w:i/>
                <w:sz w:val="20"/>
              </w:rPr>
              <w:t>obsah kritick</w:t>
            </w:r>
            <w:r>
              <w:rPr>
                <w:rFonts w:cstheme="minorHAnsi"/>
                <w:i/>
                <w:sz w:val="20"/>
              </w:rPr>
              <w:t>é</w:t>
            </w:r>
            <w:r w:rsidR="008B781B">
              <w:rPr>
                <w:rFonts w:cstheme="minorHAnsi"/>
                <w:i/>
                <w:sz w:val="20"/>
              </w:rPr>
              <w:t xml:space="preserve"> literární rešerš</w:t>
            </w:r>
            <w:r>
              <w:rPr>
                <w:rFonts w:cstheme="minorHAnsi"/>
                <w:i/>
                <w:sz w:val="20"/>
              </w:rPr>
              <w:t>e;</w:t>
            </w:r>
            <w:r w:rsidR="008B781B">
              <w:rPr>
                <w:rFonts w:cstheme="minorHAnsi"/>
                <w:i/>
                <w:sz w:val="20"/>
              </w:rPr>
              <w:t xml:space="preserve"> </w:t>
            </w:r>
            <w:r>
              <w:rPr>
                <w:rFonts w:cstheme="minorHAnsi"/>
                <w:i/>
                <w:sz w:val="20"/>
              </w:rPr>
              <w:t>vh</w:t>
            </w:r>
            <w:r w:rsidR="008B781B">
              <w:rPr>
                <w:rFonts w:cstheme="minorHAnsi"/>
                <w:i/>
                <w:sz w:val="20"/>
              </w:rPr>
              <w:t>odn</w:t>
            </w:r>
            <w:r>
              <w:rPr>
                <w:rFonts w:cstheme="minorHAnsi"/>
                <w:i/>
                <w:sz w:val="20"/>
              </w:rPr>
              <w:t>ost</w:t>
            </w:r>
            <w:r w:rsidR="008B781B">
              <w:rPr>
                <w:rFonts w:cstheme="minorHAnsi"/>
                <w:i/>
                <w:sz w:val="20"/>
              </w:rPr>
              <w:t xml:space="preserve"> zvolených domácích a zahraničních zdroj</w:t>
            </w:r>
            <w:r>
              <w:rPr>
                <w:rFonts w:cstheme="minorHAnsi"/>
                <w:i/>
                <w:sz w:val="20"/>
              </w:rPr>
              <w:t xml:space="preserve">ů; způsob citování </w:t>
            </w:r>
            <w:r w:rsidR="008B781B">
              <w:rPr>
                <w:rFonts w:cstheme="minorHAnsi"/>
                <w:i/>
                <w:sz w:val="20"/>
              </w:rPr>
              <w:t>zdroj</w:t>
            </w:r>
            <w:r>
              <w:rPr>
                <w:rFonts w:cstheme="minorHAnsi"/>
                <w:i/>
                <w:sz w:val="20"/>
              </w:rPr>
              <w:t>ů</w:t>
            </w:r>
            <w:r w:rsidR="008B781B">
              <w:rPr>
                <w:rFonts w:cstheme="minorHAnsi"/>
                <w:i/>
                <w:sz w:val="20"/>
              </w:rPr>
              <w:t xml:space="preserve"> adekvátním způsobem.</w:t>
            </w:r>
          </w:p>
          <w:p w14:paraId="7EB6C947" w14:textId="3DB7C70C" w:rsidR="00FD3165" w:rsidRPr="0057066F" w:rsidRDefault="00FD3165" w:rsidP="00FD3165">
            <w:pPr>
              <w:tabs>
                <w:tab w:val="right" w:pos="8789"/>
              </w:tabs>
              <w:jc w:val="both"/>
              <w:rPr>
                <w:rFonts w:cstheme="minorHAnsi"/>
                <w:lang w:val="sk-SK"/>
              </w:rPr>
            </w:pPr>
            <w:r w:rsidRPr="0057066F">
              <w:rPr>
                <w:rFonts w:cstheme="minorHAnsi"/>
                <w:lang w:val="sk-SK"/>
              </w:rPr>
              <w:t xml:space="preserve">Teoretický rámec predloženej DP je založený na </w:t>
            </w:r>
            <w:r w:rsidR="0057066F">
              <w:rPr>
                <w:rFonts w:cstheme="minorHAnsi"/>
                <w:lang w:val="sk-SK"/>
              </w:rPr>
              <w:t>predstavení</w:t>
            </w:r>
            <w:r w:rsidRPr="0057066F">
              <w:rPr>
                <w:rFonts w:cstheme="minorHAnsi"/>
                <w:lang w:val="sk-SK"/>
              </w:rPr>
              <w:t xml:space="preserve"> </w:t>
            </w:r>
            <w:r w:rsidR="0057066F">
              <w:rPr>
                <w:rFonts w:cstheme="minorHAnsi"/>
                <w:lang w:val="sk-SK"/>
              </w:rPr>
              <w:t xml:space="preserve">spojitostí </w:t>
            </w:r>
            <w:r w:rsidRPr="0057066F">
              <w:rPr>
                <w:rFonts w:cstheme="minorHAnsi"/>
                <w:lang w:val="sk-SK"/>
              </w:rPr>
              <w:t xml:space="preserve">problematiky </w:t>
            </w:r>
            <w:r w:rsidR="0057066F">
              <w:rPr>
                <w:rFonts w:cstheme="minorHAnsi"/>
                <w:lang w:val="sk-SK"/>
              </w:rPr>
              <w:t xml:space="preserve">regionálneho a miestneho rozvoja, vo vzťahu ku </w:t>
            </w:r>
            <w:r w:rsidRPr="0057066F">
              <w:rPr>
                <w:rFonts w:cstheme="minorHAnsi"/>
                <w:lang w:val="sk-SK"/>
              </w:rPr>
              <w:t xml:space="preserve">konkurencieschopnosti a špecifík mikroregiónov. Prínosným prvkom teoretickej časti je hlavne </w:t>
            </w:r>
            <w:r w:rsidR="0057066F">
              <w:rPr>
                <w:rFonts w:cstheme="minorHAnsi"/>
                <w:lang w:val="sk-SK"/>
              </w:rPr>
              <w:t xml:space="preserve">logická postupnosť kapitol a zároveň </w:t>
            </w:r>
            <w:r w:rsidRPr="0057066F">
              <w:rPr>
                <w:rFonts w:cstheme="minorHAnsi"/>
                <w:lang w:val="sk-SK"/>
              </w:rPr>
              <w:t>sa študujúca zamerala na hlavné východiská teoretického rámca, ktorý slúži ako základ pre časť praktickú. Na kvalite kritickej rešerše by pridalo využitie väčšieho počtu zahraničných titulov, hlavne odborných štúdií. Avšak, študujúca využila zahraničnú literatúru hlavne v kontexte vymedzenia problematiky konkurencieschopnosti, ktorá je pre túto prácu kľúčová</w:t>
            </w:r>
            <w:r w:rsidR="0057066F">
              <w:rPr>
                <w:rFonts w:cstheme="minorHAnsi"/>
                <w:lang w:val="sk-SK"/>
              </w:rPr>
              <w:t xml:space="preserve"> a zároveň aj popísanie možností spolupráce na miestnej úrovni</w:t>
            </w:r>
            <w:r w:rsidRPr="0057066F">
              <w:rPr>
                <w:rFonts w:cstheme="minorHAnsi"/>
                <w:lang w:val="sk-SK"/>
              </w:rPr>
              <w:t>.</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7B4DB19A" w:rsidR="000E094A" w:rsidRDefault="006C4198"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218BEC0A" w:rsidR="000E094A" w:rsidRDefault="00132068" w:rsidP="00694399">
                <w:pPr>
                  <w:tabs>
                    <w:tab w:val="right" w:pos="8789"/>
                  </w:tabs>
                  <w:jc w:val="center"/>
                  <w:rPr>
                    <w:rFonts w:cstheme="minorHAnsi"/>
                    <w:b/>
                  </w:rPr>
                </w:pPr>
                <w:r>
                  <w:rPr>
                    <w:rFonts w:cstheme="minorHAnsi"/>
                    <w:b/>
                  </w:rPr>
                  <w:t>C</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31198978" w:rsidR="008B781B" w:rsidRDefault="008E6C95"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8B781B">
              <w:rPr>
                <w:rFonts w:cstheme="minorHAnsi"/>
                <w:i/>
                <w:sz w:val="20"/>
              </w:rPr>
              <w:t xml:space="preserve">využití poznatků z teorie, </w:t>
            </w:r>
            <w:r>
              <w:rPr>
                <w:rFonts w:cstheme="minorHAnsi"/>
                <w:i/>
                <w:sz w:val="20"/>
              </w:rPr>
              <w:t xml:space="preserve">jejich vhodnost </w:t>
            </w:r>
            <w:r w:rsidR="008B781B">
              <w:rPr>
                <w:rFonts w:cstheme="minorHAnsi"/>
                <w:i/>
                <w:sz w:val="20"/>
              </w:rPr>
              <w:t>aplik</w:t>
            </w:r>
            <w:r>
              <w:rPr>
                <w:rFonts w:cstheme="minorHAnsi"/>
                <w:i/>
                <w:sz w:val="20"/>
              </w:rPr>
              <w:t>ace</w:t>
            </w:r>
            <w:r w:rsidR="003A2041">
              <w:rPr>
                <w:rFonts w:cstheme="minorHAnsi"/>
                <w:i/>
                <w:sz w:val="20"/>
              </w:rPr>
              <w:t>;</w:t>
            </w:r>
            <w:r>
              <w:rPr>
                <w:rFonts w:cstheme="minorHAnsi"/>
                <w:i/>
                <w:sz w:val="20"/>
              </w:rPr>
              <w:t xml:space="preserve"> dostatečný popis </w:t>
            </w:r>
            <w:r w:rsidR="008B781B">
              <w:rPr>
                <w:rFonts w:cstheme="minorHAnsi"/>
                <w:i/>
                <w:sz w:val="20"/>
              </w:rPr>
              <w:t>postup</w:t>
            </w:r>
            <w:r>
              <w:rPr>
                <w:rFonts w:cstheme="minorHAnsi"/>
                <w:i/>
                <w:sz w:val="20"/>
              </w:rPr>
              <w:t>u</w:t>
            </w:r>
            <w:r w:rsidR="008B781B">
              <w:rPr>
                <w:rFonts w:cstheme="minorHAnsi"/>
                <w:i/>
                <w:sz w:val="20"/>
              </w:rPr>
              <w:t xml:space="preserve"> aplikace metod práce</w:t>
            </w:r>
            <w:r>
              <w:rPr>
                <w:rFonts w:cstheme="minorHAnsi"/>
                <w:i/>
                <w:sz w:val="20"/>
              </w:rPr>
              <w:t xml:space="preserve">; </w:t>
            </w:r>
            <w:r w:rsidR="008B781B">
              <w:rPr>
                <w:rFonts w:cstheme="minorHAnsi"/>
                <w:i/>
                <w:sz w:val="20"/>
              </w:rPr>
              <w:t>souhrnné zhodnocení současného stavu</w:t>
            </w:r>
            <w:r w:rsidR="003A2041">
              <w:rPr>
                <w:rFonts w:cstheme="minorHAnsi"/>
                <w:i/>
                <w:sz w:val="20"/>
              </w:rPr>
              <w:t>;</w:t>
            </w:r>
            <w:r>
              <w:rPr>
                <w:rFonts w:cstheme="minorHAnsi"/>
                <w:i/>
                <w:sz w:val="20"/>
              </w:rPr>
              <w:t xml:space="preserve"> dostatečnou podloženost </w:t>
            </w:r>
            <w:r w:rsidR="008B781B">
              <w:rPr>
                <w:rFonts w:cstheme="minorHAnsi"/>
                <w:i/>
                <w:sz w:val="20"/>
              </w:rPr>
              <w:t>závěr</w:t>
            </w:r>
            <w:r>
              <w:rPr>
                <w:rFonts w:cstheme="minorHAnsi"/>
                <w:i/>
                <w:sz w:val="20"/>
              </w:rPr>
              <w:t>ů</w:t>
            </w:r>
            <w:r w:rsidR="008B781B">
              <w:rPr>
                <w:rFonts w:cstheme="minorHAnsi"/>
                <w:i/>
                <w:sz w:val="20"/>
              </w:rPr>
              <w:t xml:space="preserve"> analýz</w:t>
            </w:r>
            <w:r w:rsidR="003A2041">
              <w:rPr>
                <w:rFonts w:cstheme="minorHAnsi"/>
                <w:i/>
                <w:sz w:val="20"/>
              </w:rPr>
              <w:t>;</w:t>
            </w:r>
            <w:r>
              <w:rPr>
                <w:rFonts w:cstheme="minorHAnsi"/>
                <w:i/>
                <w:sz w:val="20"/>
              </w:rPr>
              <w:t xml:space="preserve"> náročnost sběru dat a jejich zpracování.</w:t>
            </w:r>
          </w:p>
          <w:p w14:paraId="627B5321" w14:textId="21068BBE" w:rsidR="000E094A" w:rsidRPr="0057066F" w:rsidRDefault="0057066F" w:rsidP="00CD12C3">
            <w:pPr>
              <w:tabs>
                <w:tab w:val="right" w:pos="8789"/>
              </w:tabs>
              <w:jc w:val="both"/>
              <w:rPr>
                <w:rFonts w:cstheme="minorHAnsi"/>
                <w:lang w:val="sk-SK"/>
              </w:rPr>
            </w:pPr>
            <w:r>
              <w:rPr>
                <w:rFonts w:cstheme="minorHAnsi"/>
                <w:lang w:val="sk-SK"/>
              </w:rPr>
              <w:t>Dá sa tvrdiť</w:t>
            </w:r>
            <w:r w:rsidR="00FD3165" w:rsidRPr="0057066F">
              <w:rPr>
                <w:rFonts w:cstheme="minorHAnsi"/>
                <w:lang w:val="sk-SK"/>
              </w:rPr>
              <w:t xml:space="preserve">, že praktická časť </w:t>
            </w:r>
            <w:r>
              <w:rPr>
                <w:rFonts w:cstheme="minorHAnsi"/>
                <w:lang w:val="sk-SK"/>
              </w:rPr>
              <w:t xml:space="preserve">do istej miery </w:t>
            </w:r>
            <w:r w:rsidR="00FD3165" w:rsidRPr="0057066F">
              <w:rPr>
                <w:rFonts w:cstheme="minorHAnsi"/>
                <w:lang w:val="sk-SK"/>
              </w:rPr>
              <w:t xml:space="preserve">vychádza z teoretických poznatkov, hlavne v nadväznosti na analýzu faktorov </w:t>
            </w:r>
            <w:r w:rsidRPr="0057066F">
              <w:rPr>
                <w:rFonts w:cstheme="minorHAnsi"/>
                <w:lang w:val="sk-SK"/>
              </w:rPr>
              <w:t>konkurencieschopnosti</w:t>
            </w:r>
            <w:r w:rsidR="00FD3165" w:rsidRPr="0057066F">
              <w:rPr>
                <w:rFonts w:cstheme="minorHAnsi"/>
                <w:lang w:val="sk-SK"/>
              </w:rPr>
              <w:t xml:space="preserve"> mikroregiónu</w:t>
            </w:r>
            <w:r>
              <w:rPr>
                <w:rFonts w:cstheme="minorHAnsi"/>
                <w:lang w:val="sk-SK"/>
              </w:rPr>
              <w:t>, pričom sa študujúca konkrétne zamerala na</w:t>
            </w:r>
            <w:r w:rsidR="00FD3165" w:rsidRPr="0057066F">
              <w:rPr>
                <w:rFonts w:cstheme="minorHAnsi"/>
                <w:lang w:val="sk-SK"/>
              </w:rPr>
              <w:t xml:space="preserve"> predstavenie socioekonomickej analýzy na základe súčasných trendov hodnotenia konkurencieschopnosti. </w:t>
            </w:r>
            <w:r w:rsidR="008414FC">
              <w:rPr>
                <w:rFonts w:cstheme="minorHAnsi"/>
                <w:lang w:val="sk-SK"/>
              </w:rPr>
              <w:t>V tejto časti do istej miery absentujú širšie ekonomické, environmentálne a kultúrne aspekty hodnotenia konkurencieschopnosti. Pozitívne hodnotím</w:t>
            </w:r>
            <w:r w:rsidR="00FD3165" w:rsidRPr="0057066F">
              <w:rPr>
                <w:rFonts w:cstheme="minorHAnsi"/>
                <w:lang w:val="sk-SK"/>
              </w:rPr>
              <w:t xml:space="preserve"> popis </w:t>
            </w:r>
            <w:r w:rsidRPr="0057066F">
              <w:rPr>
                <w:rFonts w:cstheme="minorHAnsi"/>
                <w:lang w:val="sk-SK"/>
              </w:rPr>
              <w:t>konkurencieschopnosti</w:t>
            </w:r>
            <w:r w:rsidR="00FD3165" w:rsidRPr="0057066F">
              <w:rPr>
                <w:rFonts w:cstheme="minorHAnsi"/>
                <w:lang w:val="sk-SK"/>
              </w:rPr>
              <w:t xml:space="preserve"> </w:t>
            </w:r>
            <w:r>
              <w:rPr>
                <w:rFonts w:cstheme="minorHAnsi"/>
                <w:lang w:val="sk-SK"/>
              </w:rPr>
              <w:t>na miestnej úrovni</w:t>
            </w:r>
            <w:r w:rsidR="008414FC">
              <w:rPr>
                <w:rFonts w:cstheme="minorHAnsi"/>
                <w:lang w:val="sk-SK"/>
              </w:rPr>
              <w:t>, prostredníctvom</w:t>
            </w:r>
            <w:r w:rsidR="00FD3165" w:rsidRPr="0057066F">
              <w:rPr>
                <w:rFonts w:cstheme="minorHAnsi"/>
                <w:lang w:val="sk-SK"/>
              </w:rPr>
              <w:t xml:space="preserve"> </w:t>
            </w:r>
            <w:r w:rsidR="008414FC">
              <w:rPr>
                <w:rFonts w:cstheme="minorHAnsi"/>
                <w:lang w:val="sk-SK"/>
              </w:rPr>
              <w:t xml:space="preserve"> obsahovej analýzy realizovaných projektov. Súčasne sa študujúca zamerala na hĺbkové rozhovory s kľúčovými </w:t>
            </w:r>
            <w:proofErr w:type="spellStart"/>
            <w:r w:rsidR="008414FC">
              <w:rPr>
                <w:rFonts w:cstheme="minorHAnsi"/>
                <w:lang w:val="sk-SK"/>
              </w:rPr>
              <w:t>stakeholdermi</w:t>
            </w:r>
            <w:proofErr w:type="spellEnd"/>
            <w:r w:rsidR="008414FC">
              <w:rPr>
                <w:rFonts w:cstheme="minorHAnsi"/>
                <w:lang w:val="sk-SK"/>
              </w:rPr>
              <w:t xml:space="preserve"> a ich kódovanie pre sumarizovanie rozvojových výziev a príležitostí. V tejto spojitosti je predstavená aj </w:t>
            </w:r>
            <w:r w:rsidR="00FD3165" w:rsidRPr="0057066F">
              <w:rPr>
                <w:rFonts w:cstheme="minorHAnsi"/>
                <w:lang w:val="sk-SK"/>
              </w:rPr>
              <w:t>SWOT analýzy</w:t>
            </w:r>
            <w:r w:rsidR="008414FC">
              <w:rPr>
                <w:rFonts w:cstheme="minorHAnsi"/>
                <w:lang w:val="sk-SK"/>
              </w:rPr>
              <w:t xml:space="preserve">, pre doplnenie poznatkov a vytvorenie podkladov pre návrhovú časť. </w:t>
            </w:r>
            <w:r w:rsidR="00FD3165" w:rsidRPr="0057066F">
              <w:rPr>
                <w:rFonts w:cstheme="minorHAnsi"/>
                <w:lang w:val="sk-SK"/>
              </w:rPr>
              <w:t xml:space="preserve">Postupnosť krokov dáva zmysel aj v tomto prípade. </w:t>
            </w:r>
            <w:r w:rsidR="00D64CC7">
              <w:rPr>
                <w:rFonts w:cstheme="minorHAnsi"/>
                <w:lang w:val="sk-SK"/>
              </w:rPr>
              <w:lastRenderedPageBreak/>
              <w:t>Avšak,</w:t>
            </w:r>
            <w:r w:rsidR="00FD3165" w:rsidRPr="0057066F">
              <w:rPr>
                <w:rFonts w:cstheme="minorHAnsi"/>
                <w:lang w:val="sk-SK"/>
              </w:rPr>
              <w:t xml:space="preserve"> SWOT analýza by bola objektívnejšia, keby je vypracovaná za účasti/spätnej väzby </w:t>
            </w:r>
            <w:proofErr w:type="spellStart"/>
            <w:r w:rsidR="00FD3165" w:rsidRPr="0057066F">
              <w:rPr>
                <w:rFonts w:cstheme="minorHAnsi"/>
                <w:lang w:val="sk-SK"/>
              </w:rPr>
              <w:t>stakeholderov</w:t>
            </w:r>
            <w:proofErr w:type="spellEnd"/>
            <w:r w:rsidR="00FD3165" w:rsidRPr="0057066F">
              <w:rPr>
                <w:rFonts w:cstheme="minorHAnsi"/>
                <w:lang w:val="sk-SK"/>
              </w:rPr>
              <w:t xml:space="preserve"> mikroregiónu (prípadne v spolupráci s predstaviteľmi MAS)</w:t>
            </w:r>
            <w:r w:rsidRPr="0057066F">
              <w:rPr>
                <w:rFonts w:cstheme="minorHAnsi"/>
                <w:lang w:val="sk-SK"/>
              </w:rPr>
              <w:t>.</w:t>
            </w:r>
          </w:p>
          <w:p w14:paraId="303103B0" w14:textId="77777777" w:rsidR="000E094A" w:rsidRPr="000E094A" w:rsidRDefault="000E094A" w:rsidP="00CD12C3">
            <w:pPr>
              <w:tabs>
                <w:tab w:val="right" w:pos="8789"/>
              </w:tabs>
              <w:jc w:val="both"/>
              <w:rPr>
                <w:rFonts w:cstheme="minorHAnsi"/>
              </w:rPr>
            </w:pPr>
          </w:p>
        </w:tc>
      </w:tr>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1E3BB866" w:rsidR="000E094A" w:rsidRDefault="0073639B" w:rsidP="00CD12C3">
            <w:pPr>
              <w:tabs>
                <w:tab w:val="right" w:pos="8789"/>
              </w:tabs>
              <w:spacing w:after="120"/>
              <w:jc w:val="both"/>
              <w:rPr>
                <w:rFonts w:cstheme="minorHAnsi"/>
                <w:b/>
              </w:rPr>
            </w:pPr>
            <w:r>
              <w:lastRenderedPageBreak/>
              <w:br w:type="page"/>
            </w:r>
            <w:r w:rsidR="006C4198">
              <w:rPr>
                <w:rFonts w:cstheme="minorHAnsi"/>
                <w:b/>
              </w:rPr>
              <w:t>4</w:t>
            </w:r>
            <w:r w:rsidR="00DC7D52">
              <w:rPr>
                <w:rFonts w:cstheme="minorHAnsi"/>
                <w:b/>
              </w:rPr>
              <w:t xml:space="preserve">. </w:t>
            </w:r>
            <w:r w:rsidR="000E094A" w:rsidRPr="000E094A">
              <w:rPr>
                <w:rFonts w:cstheme="minorHAnsi"/>
                <w:b/>
              </w:rPr>
              <w:t xml:space="preserve">Praktická část práce – </w:t>
            </w:r>
            <w:r w:rsidR="00144F5B" w:rsidRPr="00CC5272">
              <w:rPr>
                <w:rFonts w:cstheme="minorHAnsi"/>
                <w:b/>
              </w:rPr>
              <w:t>projektová</w:t>
            </w:r>
            <w:r w:rsidR="008E2072" w:rsidRPr="00CC5272">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42C43844" w:rsidR="000E094A" w:rsidRDefault="00132068" w:rsidP="00694399">
                <w:pPr>
                  <w:tabs>
                    <w:tab w:val="right" w:pos="8789"/>
                  </w:tabs>
                  <w:jc w:val="center"/>
                  <w:rPr>
                    <w:rFonts w:cstheme="minorHAnsi"/>
                    <w:b/>
                  </w:rPr>
                </w:pPr>
                <w:r>
                  <w:rPr>
                    <w:rFonts w:cstheme="minorHAnsi"/>
                    <w:b/>
                  </w:rPr>
                  <w:t>C</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22479D17" w:rsidR="004D378C" w:rsidRPr="008B781B" w:rsidRDefault="008E6C95"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4D378C">
              <w:rPr>
                <w:rFonts w:cstheme="minorHAnsi"/>
                <w:i/>
                <w:sz w:val="20"/>
              </w:rPr>
              <w:t>návaznost řešící části práce na teorii a na výsledky analýz</w:t>
            </w:r>
            <w:r w:rsidR="003A2041">
              <w:rPr>
                <w:rFonts w:cstheme="minorHAnsi"/>
                <w:i/>
                <w:sz w:val="20"/>
              </w:rPr>
              <w:t>;</w:t>
            </w:r>
            <w:r w:rsidR="004D378C">
              <w:rPr>
                <w:rFonts w:cstheme="minorHAnsi"/>
                <w:i/>
                <w:sz w:val="20"/>
              </w:rPr>
              <w:t xml:space="preserve"> podložen</w:t>
            </w:r>
            <w:r>
              <w:rPr>
                <w:rFonts w:cstheme="minorHAnsi"/>
                <w:i/>
                <w:sz w:val="20"/>
              </w:rPr>
              <w:t xml:space="preserve">ost návrhů </w:t>
            </w:r>
            <w:r w:rsidR="00CC5272">
              <w:rPr>
                <w:rFonts w:cstheme="minorHAnsi"/>
                <w:i/>
                <w:sz w:val="20"/>
              </w:rPr>
              <w:t>odpovídajícími</w:t>
            </w:r>
            <w:r w:rsidR="004D378C">
              <w:rPr>
                <w:rFonts w:cstheme="minorHAnsi"/>
                <w:i/>
                <w:sz w:val="20"/>
              </w:rPr>
              <w:t xml:space="preserve"> argumenty</w:t>
            </w:r>
            <w:r w:rsidR="003A2041">
              <w:rPr>
                <w:rFonts w:cstheme="minorHAnsi"/>
                <w:i/>
                <w:sz w:val="20"/>
              </w:rPr>
              <w:t>;</w:t>
            </w:r>
            <w:r>
              <w:rPr>
                <w:rFonts w:cstheme="minorHAnsi"/>
                <w:i/>
                <w:sz w:val="20"/>
              </w:rPr>
              <w:t xml:space="preserve"> splnění</w:t>
            </w:r>
            <w:r w:rsidR="004D378C">
              <w:rPr>
                <w:rFonts w:cstheme="minorHAnsi"/>
                <w:i/>
                <w:sz w:val="20"/>
              </w:rPr>
              <w:t xml:space="preserve"> stanoven</w:t>
            </w:r>
            <w:r>
              <w:rPr>
                <w:rFonts w:cstheme="minorHAnsi"/>
                <w:i/>
                <w:sz w:val="20"/>
              </w:rPr>
              <w:t>ých</w:t>
            </w:r>
            <w:r w:rsidR="004D378C">
              <w:rPr>
                <w:rFonts w:cstheme="minorHAnsi"/>
                <w:i/>
                <w:sz w:val="20"/>
              </w:rPr>
              <w:t xml:space="preserve"> cí</w:t>
            </w:r>
            <w:r>
              <w:rPr>
                <w:rFonts w:cstheme="minorHAnsi"/>
                <w:i/>
                <w:sz w:val="20"/>
              </w:rPr>
              <w:t>lů</w:t>
            </w:r>
            <w:r w:rsidR="004D378C">
              <w:rPr>
                <w:rFonts w:cstheme="minorHAnsi"/>
                <w:i/>
                <w:sz w:val="20"/>
              </w:rPr>
              <w:t>.</w:t>
            </w:r>
            <w:r w:rsidR="00CC5272">
              <w:rPr>
                <w:rFonts w:cstheme="minorHAnsi"/>
                <w:i/>
                <w:sz w:val="20"/>
              </w:rPr>
              <w:t xml:space="preserve"> U DP s výzkumným zaměřením je nutno zaměřit se na diskuzi výsledků a jejich zhodnocení. </w:t>
            </w:r>
          </w:p>
          <w:p w14:paraId="3A3178D3" w14:textId="295B3D60" w:rsidR="00FD3165" w:rsidRPr="00D64CC7" w:rsidRDefault="00FD3165" w:rsidP="00FD3165">
            <w:pPr>
              <w:tabs>
                <w:tab w:val="right" w:pos="8789"/>
              </w:tabs>
              <w:jc w:val="both"/>
              <w:rPr>
                <w:rFonts w:cstheme="minorHAnsi"/>
                <w:lang w:val="sk-SK"/>
              </w:rPr>
            </w:pPr>
            <w:r w:rsidRPr="00D64CC7">
              <w:rPr>
                <w:rFonts w:cstheme="minorHAnsi"/>
                <w:lang w:val="sk-SK"/>
              </w:rPr>
              <w:t>Projektová časť nadväzuje na popis súčasného stavu, a študujúca tu pracovala so zisteniami, ktoré získala v</w:t>
            </w:r>
            <w:r w:rsidR="00D64CC7">
              <w:rPr>
                <w:rFonts w:cstheme="minorHAnsi"/>
                <w:lang w:val="sk-SK"/>
              </w:rPr>
              <w:t> predchádzajúcej časti.</w:t>
            </w:r>
            <w:r w:rsidRPr="00D64CC7">
              <w:rPr>
                <w:rFonts w:cstheme="minorHAnsi"/>
                <w:lang w:val="sk-SK"/>
              </w:rPr>
              <w:t xml:space="preserve"> Pozitívne </w:t>
            </w:r>
            <w:r w:rsidR="00D64CC7" w:rsidRPr="00D64CC7">
              <w:rPr>
                <w:rFonts w:cstheme="minorHAnsi"/>
                <w:lang w:val="sk-SK"/>
              </w:rPr>
              <w:t>hodnotím</w:t>
            </w:r>
            <w:r w:rsidRPr="00D64CC7">
              <w:rPr>
                <w:rFonts w:cstheme="minorHAnsi"/>
                <w:lang w:val="sk-SK"/>
              </w:rPr>
              <w:t xml:space="preserve"> prepojenie nie len na hlavné závery analýzy, ale rovnako aj na parciálne ciele, ktoré boli predstavené v úvode. Pre komplexnosť projektovej časti sú prezentované opatrenia a </w:t>
            </w:r>
            <w:r w:rsidR="00D64CC7" w:rsidRPr="00D64CC7">
              <w:rPr>
                <w:rFonts w:cstheme="minorHAnsi"/>
                <w:lang w:val="sk-SK"/>
              </w:rPr>
              <w:t>aktivity</w:t>
            </w:r>
            <w:r w:rsidRPr="00D64CC7">
              <w:rPr>
                <w:rFonts w:cstheme="minorHAnsi"/>
                <w:lang w:val="sk-SK"/>
              </w:rPr>
              <w:t xml:space="preserve">, ktoré reagujú na výzvy spojené s podporou rozvoja </w:t>
            </w:r>
            <w:r w:rsidR="00D64CC7">
              <w:rPr>
                <w:rFonts w:cstheme="minorHAnsi"/>
                <w:lang w:val="sk-SK"/>
              </w:rPr>
              <w:t>podnikateľského prostredia, ktoré rezonovalo v analytickej časti.</w:t>
            </w:r>
            <w:r w:rsidRPr="00D64CC7">
              <w:rPr>
                <w:rFonts w:cstheme="minorHAnsi"/>
                <w:lang w:val="sk-SK"/>
              </w:rPr>
              <w:t xml:space="preserve"> Pozitívne hodnotím </w:t>
            </w:r>
            <w:r w:rsidR="00D64CC7">
              <w:rPr>
                <w:rFonts w:cstheme="minorHAnsi"/>
                <w:lang w:val="sk-SK"/>
              </w:rPr>
              <w:t>postupnosť jednotlivých častí</w:t>
            </w:r>
            <w:r w:rsidRPr="00D64CC7">
              <w:rPr>
                <w:rFonts w:cstheme="minorHAnsi"/>
                <w:lang w:val="sk-SK"/>
              </w:rPr>
              <w:t xml:space="preserve"> návrhu</w:t>
            </w:r>
            <w:r w:rsidR="00D64CC7">
              <w:rPr>
                <w:rFonts w:cstheme="minorHAnsi"/>
                <w:lang w:val="sk-SK"/>
              </w:rPr>
              <w:t xml:space="preserve">. </w:t>
            </w:r>
            <w:r w:rsidRPr="00D64CC7">
              <w:rPr>
                <w:rFonts w:cstheme="minorHAnsi"/>
                <w:lang w:val="sk-SK"/>
              </w:rPr>
              <w:t>Konkrétne kroky k podpore rozvoja konkurencieschopnosti sú prezentované v</w:t>
            </w:r>
            <w:r w:rsidR="00D64CC7">
              <w:rPr>
                <w:rFonts w:cstheme="minorHAnsi"/>
                <w:lang w:val="sk-SK"/>
              </w:rPr>
              <w:t> prehľadnom formáte</w:t>
            </w:r>
            <w:r w:rsidRPr="00D64CC7">
              <w:rPr>
                <w:rFonts w:cstheme="minorHAnsi"/>
                <w:lang w:val="sk-SK"/>
              </w:rPr>
              <w:t xml:space="preserve">. Oceňujem jednotnú štruktúru a relevanciu návrhovej časti pre praktické využitie. </w:t>
            </w:r>
            <w:r w:rsidR="00250C36">
              <w:rPr>
                <w:rFonts w:cstheme="minorHAnsi"/>
                <w:lang w:val="sk-SK"/>
              </w:rPr>
              <w:t xml:space="preserve">Zároveň by som rád vyzdvihol rizikovú analýzu, ktorá prispieva ku kvalite danej časti. </w:t>
            </w:r>
            <w:r w:rsidRPr="00D64CC7">
              <w:rPr>
                <w:rFonts w:cstheme="minorHAnsi"/>
                <w:lang w:val="sk-SK"/>
              </w:rPr>
              <w:t xml:space="preserve">Celkovej kvalite by ešte určite pridalo prepojenie návrhov so strategickými </w:t>
            </w:r>
            <w:r w:rsidR="00250C36" w:rsidRPr="00D64CC7">
              <w:rPr>
                <w:rFonts w:cstheme="minorHAnsi"/>
                <w:lang w:val="sk-SK"/>
              </w:rPr>
              <w:t>dokumentami</w:t>
            </w:r>
            <w:r w:rsidRPr="00D64CC7">
              <w:rPr>
                <w:rFonts w:cstheme="minorHAnsi"/>
                <w:lang w:val="sk-SK"/>
              </w:rPr>
              <w:t xml:space="preserve"> na miestnej úrovni, ktoré by podporili vhodnosť a </w:t>
            </w:r>
            <w:r w:rsidR="00250C36" w:rsidRPr="00D64CC7">
              <w:rPr>
                <w:rFonts w:cstheme="minorHAnsi"/>
                <w:lang w:val="sk-SK"/>
              </w:rPr>
              <w:t>aktuálnosť</w:t>
            </w:r>
            <w:r w:rsidRPr="00D64CC7">
              <w:rPr>
                <w:rFonts w:cstheme="minorHAnsi"/>
                <w:lang w:val="sk-SK"/>
              </w:rPr>
              <w:t xml:space="preserve"> predstavených opatrení.</w:t>
            </w:r>
            <w:r w:rsidR="00250C36">
              <w:rPr>
                <w:rFonts w:cstheme="minorHAnsi"/>
                <w:lang w:val="sk-SK"/>
              </w:rPr>
              <w:t xml:space="preserve"> Rovnako tak komplexnejšie uchopenie finančnej stránky projektu v podobe identifikácie možností financovania a využitia alternatívnych zdrojov pre realizáciu projektu.</w:t>
            </w: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2495112E" w:rsidR="000E094A" w:rsidRDefault="006C4198"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2619E1E7" w:rsidR="000E094A" w:rsidRDefault="00132068" w:rsidP="00694399">
                <w:pPr>
                  <w:tabs>
                    <w:tab w:val="right" w:pos="8789"/>
                  </w:tabs>
                  <w:jc w:val="center"/>
                  <w:rPr>
                    <w:rFonts w:cstheme="minorHAnsi"/>
                    <w:b/>
                  </w:rPr>
                </w:pPr>
                <w:r>
                  <w:rPr>
                    <w:rFonts w:cstheme="minorHAnsi"/>
                    <w:b/>
                  </w:rPr>
                  <w:t>B</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358E708C" w:rsidR="004D378C" w:rsidRPr="008B781B" w:rsidRDefault="008E6C95"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4D378C">
              <w:rPr>
                <w:rFonts w:cstheme="minorHAnsi"/>
                <w:i/>
                <w:sz w:val="20"/>
              </w:rPr>
              <w:t>logickou provázanost textu práce</w:t>
            </w:r>
            <w:r w:rsidR="003A2041">
              <w:rPr>
                <w:rFonts w:cstheme="minorHAnsi"/>
                <w:i/>
                <w:sz w:val="20"/>
              </w:rPr>
              <w:t>;</w:t>
            </w:r>
            <w:r w:rsidR="004D378C">
              <w:rPr>
                <w:rFonts w:cstheme="minorHAnsi"/>
                <w:i/>
                <w:sz w:val="20"/>
              </w:rPr>
              <w:t xml:space="preserve"> použi</w:t>
            </w:r>
            <w:r>
              <w:rPr>
                <w:rFonts w:cstheme="minorHAnsi"/>
                <w:i/>
                <w:sz w:val="20"/>
              </w:rPr>
              <w:t>tí</w:t>
            </w:r>
            <w:r w:rsidR="004D378C">
              <w:rPr>
                <w:rFonts w:cstheme="minorHAnsi"/>
                <w:i/>
                <w:sz w:val="20"/>
              </w:rPr>
              <w:t xml:space="preserve"> správn</w:t>
            </w:r>
            <w:r>
              <w:rPr>
                <w:rFonts w:cstheme="minorHAnsi"/>
                <w:i/>
                <w:sz w:val="20"/>
              </w:rPr>
              <w:t>é</w:t>
            </w:r>
            <w:r w:rsidR="004D378C">
              <w:rPr>
                <w:rFonts w:cstheme="minorHAnsi"/>
                <w:i/>
                <w:sz w:val="20"/>
              </w:rPr>
              <w:t xml:space="preserve"> terminologie</w:t>
            </w:r>
            <w:r w:rsidR="003A2041">
              <w:rPr>
                <w:rFonts w:cstheme="minorHAnsi"/>
                <w:i/>
                <w:sz w:val="20"/>
              </w:rPr>
              <w:t>;</w:t>
            </w:r>
            <w:r w:rsidR="004D378C">
              <w:rPr>
                <w:rFonts w:cstheme="minorHAnsi"/>
                <w:i/>
                <w:sz w:val="20"/>
              </w:rPr>
              <w:t xml:space="preserve"> </w:t>
            </w:r>
            <w:r>
              <w:rPr>
                <w:rFonts w:cstheme="minorHAnsi"/>
                <w:i/>
                <w:sz w:val="20"/>
              </w:rPr>
              <w:t>použití předepsané normy citování zdrojů</w:t>
            </w:r>
            <w:r w:rsidR="003A2041">
              <w:rPr>
                <w:rFonts w:cstheme="minorHAnsi"/>
                <w:i/>
                <w:sz w:val="20"/>
              </w:rPr>
              <w:t>;</w:t>
            </w:r>
            <w:r>
              <w:rPr>
                <w:rFonts w:cstheme="minorHAnsi"/>
                <w:i/>
                <w:sz w:val="20"/>
              </w:rPr>
              <w:t xml:space="preserve"> o</w:t>
            </w:r>
            <w:r w:rsidR="004D378C">
              <w:rPr>
                <w:rFonts w:cstheme="minorHAnsi"/>
                <w:i/>
                <w:sz w:val="20"/>
              </w:rPr>
              <w:t xml:space="preserve">dpovídající jazykovou a grafickou úroveň. </w:t>
            </w:r>
          </w:p>
          <w:p w14:paraId="503D10E1" w14:textId="77777777" w:rsidR="00FD3165" w:rsidRPr="00250C36" w:rsidRDefault="00FD3165" w:rsidP="00FD3165">
            <w:pPr>
              <w:tabs>
                <w:tab w:val="right" w:pos="8789"/>
              </w:tabs>
              <w:jc w:val="both"/>
              <w:rPr>
                <w:rFonts w:cstheme="minorHAnsi"/>
                <w:lang w:val="sk-SK"/>
              </w:rPr>
            </w:pPr>
            <w:r w:rsidRPr="00250C36">
              <w:rPr>
                <w:rFonts w:cstheme="minorHAnsi"/>
                <w:lang w:val="sk-SK"/>
              </w:rPr>
              <w:t>Text práce má odpovedajúcu jazykovú a grafickú úroveň, pričom pozitívne hodnotím logické previazanie jednotlivých častí. Študujúca využívala odbornú terminológiu, čím podporila kvalitu práce a jednotlivé zdroje citovala podľa predpísanej normy.</w:t>
            </w: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A3CEE6E" w:rsidR="009C7318" w:rsidRDefault="00CC5272"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69E89A83" w:rsidR="009C7318" w:rsidRDefault="00132068" w:rsidP="00694399">
                <w:pPr>
                  <w:tabs>
                    <w:tab w:val="right" w:pos="8789"/>
                  </w:tabs>
                  <w:jc w:val="center"/>
                  <w:rPr>
                    <w:rFonts w:cstheme="minorHAnsi"/>
                    <w:b/>
                  </w:rPr>
                </w:pPr>
                <w:r>
                  <w:rPr>
                    <w:rFonts w:cstheme="minorHAnsi"/>
                    <w:b/>
                  </w:rPr>
                  <w:t>C</w:t>
                </w:r>
              </w:p>
            </w:tc>
          </w:sdtContent>
        </w:sdt>
      </w:tr>
      <w:tr w:rsidR="00386EEB" w:rsidRPr="000E094A" w14:paraId="3CF7BF02"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3AF75153" w14:textId="58E68282" w:rsidR="00386EEB" w:rsidRPr="00250C36" w:rsidRDefault="00FD3165" w:rsidP="00CC5272">
            <w:pPr>
              <w:tabs>
                <w:tab w:val="right" w:pos="8789"/>
              </w:tabs>
              <w:jc w:val="both"/>
              <w:rPr>
                <w:rFonts w:cstheme="minorHAnsi"/>
                <w:lang w:val="sk-SK"/>
              </w:rPr>
            </w:pPr>
            <w:r w:rsidRPr="00250C36">
              <w:rPr>
                <w:rFonts w:cstheme="minorHAnsi"/>
                <w:lang w:val="sk-SK"/>
              </w:rPr>
              <w:t xml:space="preserve">Problematika regionálnej konkurencieschopnosti je aktuálna a študujúca </w:t>
            </w:r>
            <w:r w:rsidR="00E55572">
              <w:rPr>
                <w:rFonts w:cstheme="minorHAnsi"/>
                <w:lang w:val="sk-SK"/>
              </w:rPr>
              <w:t>si stanovila relevantný cieľ, ktorý sa podarilo dosiahnuť prostredníctvom konkrétneho projektu</w:t>
            </w:r>
            <w:r w:rsidRPr="00250C36">
              <w:rPr>
                <w:rFonts w:cstheme="minorHAnsi"/>
                <w:lang w:val="sk-SK"/>
              </w:rPr>
              <w:t xml:space="preserve">. Na prvý pohľad sa môže zdať, že jednotlivé </w:t>
            </w:r>
            <w:proofErr w:type="spellStart"/>
            <w:r w:rsidRPr="00250C36">
              <w:rPr>
                <w:rFonts w:cstheme="minorHAnsi"/>
                <w:lang w:val="sk-SK"/>
              </w:rPr>
              <w:t>data</w:t>
            </w:r>
            <w:proofErr w:type="spellEnd"/>
            <w:r w:rsidRPr="00250C36">
              <w:rPr>
                <w:rFonts w:cstheme="minorHAnsi"/>
                <w:lang w:val="sk-SK"/>
              </w:rPr>
              <w:t xml:space="preserve"> a návrhy sú </w:t>
            </w:r>
            <w:r w:rsidR="00E55572">
              <w:rPr>
                <w:rFonts w:cstheme="minorHAnsi"/>
                <w:lang w:val="sk-SK"/>
              </w:rPr>
              <w:t>jednoduché</w:t>
            </w:r>
            <w:r w:rsidRPr="00250C36">
              <w:rPr>
                <w:rFonts w:cstheme="minorHAnsi"/>
                <w:lang w:val="sk-SK"/>
              </w:rPr>
              <w:t>, opak je pravdou, hlavne keď sa jedná o</w:t>
            </w:r>
            <w:r w:rsidR="00E55572">
              <w:rPr>
                <w:rFonts w:cstheme="minorHAnsi"/>
                <w:lang w:val="sk-SK"/>
              </w:rPr>
              <w:t> získanie primárnych zdrojov pre zhodnotenie príležitostí a výziev spojených s konkurencieschopnosťou</w:t>
            </w:r>
            <w:r w:rsidRPr="00250C36">
              <w:rPr>
                <w:rFonts w:cstheme="minorHAnsi"/>
                <w:lang w:val="sk-SK"/>
              </w:rPr>
              <w:t>.</w:t>
            </w:r>
            <w:r w:rsidR="00E55572">
              <w:rPr>
                <w:rFonts w:cstheme="minorHAnsi"/>
                <w:lang w:val="sk-SK"/>
              </w:rPr>
              <w:t xml:space="preserve"> Študujúca v rámci práce</w:t>
            </w:r>
            <w:r w:rsidRPr="00250C36">
              <w:rPr>
                <w:rFonts w:cstheme="minorHAnsi"/>
                <w:lang w:val="sk-SK"/>
              </w:rPr>
              <w:t xml:space="preserve"> aby popísala hlavné rozvojové výzvy mikroregiónu </w:t>
            </w:r>
            <w:proofErr w:type="spellStart"/>
            <w:r w:rsidR="00532984" w:rsidRPr="00250C36">
              <w:rPr>
                <w:rFonts w:cstheme="minorHAnsi"/>
                <w:lang w:val="sk-SK"/>
              </w:rPr>
              <w:t>Valašskomeziříčsko-Kelečsko</w:t>
            </w:r>
            <w:proofErr w:type="spellEnd"/>
            <w:r w:rsidRPr="00250C36">
              <w:rPr>
                <w:rFonts w:cstheme="minorHAnsi"/>
                <w:lang w:val="sk-SK"/>
              </w:rPr>
              <w:t xml:space="preserve">. Tie však v závere neboli dostatočne zdôraznené, aj keď samotný návrh na </w:t>
            </w:r>
            <w:r w:rsidR="00E55572">
              <w:rPr>
                <w:rFonts w:cstheme="minorHAnsi"/>
                <w:lang w:val="sk-SK"/>
              </w:rPr>
              <w:t>spomínané výzvy</w:t>
            </w:r>
            <w:r w:rsidRPr="00250C36">
              <w:rPr>
                <w:rFonts w:cstheme="minorHAnsi"/>
                <w:lang w:val="sk-SK"/>
              </w:rPr>
              <w:t xml:space="preserve"> samozrejme reaguje. Návrhová časť je komplexne vypracovaná a relevantná pre daný mikroregión</w:t>
            </w:r>
            <w:r w:rsidR="00E55572">
              <w:rPr>
                <w:rFonts w:cstheme="minorHAnsi"/>
                <w:lang w:val="sk-SK"/>
              </w:rPr>
              <w:t>, avšak projekt by si určite zaslúžil konkrétnejšiu finančnú analýzu v </w:t>
            </w:r>
            <w:proofErr w:type="spellStart"/>
            <w:r w:rsidR="00E55572">
              <w:rPr>
                <w:rFonts w:cstheme="minorHAnsi"/>
                <w:lang w:val="sk-SK"/>
              </w:rPr>
              <w:t>súvislisti</w:t>
            </w:r>
            <w:proofErr w:type="spellEnd"/>
            <w:r w:rsidR="00E55572">
              <w:rPr>
                <w:rFonts w:cstheme="minorHAnsi"/>
                <w:lang w:val="sk-SK"/>
              </w:rPr>
              <w:t xml:space="preserve"> s možnými zdrojmi a alternatívami</w:t>
            </w:r>
            <w:r w:rsidRPr="00250C36">
              <w:rPr>
                <w:rFonts w:cstheme="minorHAnsi"/>
                <w:lang w:val="sk-SK"/>
              </w:rPr>
              <w:t>. Verím, že sa jedná aj o praktické využitie, ktoré reflektuje ekonomickú, personálnu, časovú a rizikovú stránku z pohľadu projektového managementu.</w:t>
            </w:r>
          </w:p>
        </w:tc>
      </w:tr>
    </w:tbl>
    <w:p w14:paraId="5C15DC76" w14:textId="0BD5EE0A"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240E8692" w14:textId="44938A25" w:rsidR="009C7318" w:rsidRDefault="009C7318" w:rsidP="00DC7D52">
      <w:pPr>
        <w:spacing w:after="120" w:line="240" w:lineRule="auto"/>
        <w:jc w:val="both"/>
        <w:rPr>
          <w:sz w:val="23"/>
          <w:szCs w:val="23"/>
        </w:rPr>
      </w:pPr>
      <w:r w:rsidRPr="00974EA2">
        <w:rPr>
          <w:rFonts w:cstheme="minorHAnsi"/>
          <w:b/>
        </w:rPr>
        <w:t>Otázky k</w:t>
      </w:r>
      <w:r w:rsidR="00CC5272">
        <w:rPr>
          <w:rFonts w:cstheme="minorHAnsi"/>
          <w:b/>
        </w:rPr>
        <w:t> </w:t>
      </w:r>
      <w:r w:rsidRPr="00974EA2">
        <w:rPr>
          <w:rFonts w:cstheme="minorHAnsi"/>
          <w:b/>
        </w:rPr>
        <w:t>obhajobě</w:t>
      </w:r>
      <w:r w:rsidR="00CC5272">
        <w:rPr>
          <w:rFonts w:cstheme="minorHAnsi"/>
          <w:b/>
        </w:rPr>
        <w:t>:</w:t>
      </w:r>
    </w:p>
    <w:p w14:paraId="5C89816B" w14:textId="768CDE8C" w:rsidR="0024258E" w:rsidRPr="00250C36" w:rsidRDefault="00FD3165" w:rsidP="00FD3165">
      <w:pPr>
        <w:pStyle w:val="Odstavecseseznamem"/>
        <w:numPr>
          <w:ilvl w:val="0"/>
          <w:numId w:val="4"/>
        </w:numPr>
        <w:rPr>
          <w:rFonts w:cstheme="minorHAnsi"/>
          <w:lang w:val="sk-SK"/>
        </w:rPr>
      </w:pPr>
      <w:r w:rsidRPr="00250C36">
        <w:rPr>
          <w:rFonts w:cstheme="minorHAnsi"/>
          <w:lang w:val="sk-SK"/>
        </w:rPr>
        <w:t>V diskusii zdôraznite hlavné rozvojové problémy mikroregiónu</w:t>
      </w:r>
      <w:r w:rsidR="00E85BA3">
        <w:rPr>
          <w:rFonts w:cstheme="minorHAnsi"/>
          <w:lang w:val="sk-SK"/>
        </w:rPr>
        <w:t xml:space="preserve"> (v spojitosti s realizovanými rozhovormi so </w:t>
      </w:r>
      <w:proofErr w:type="spellStart"/>
      <w:r w:rsidR="00E85BA3">
        <w:rPr>
          <w:rFonts w:cstheme="minorHAnsi"/>
          <w:lang w:val="sk-SK"/>
        </w:rPr>
        <w:t>stakeholdermi</w:t>
      </w:r>
      <w:proofErr w:type="spellEnd"/>
      <w:r w:rsidR="00E85BA3">
        <w:rPr>
          <w:rFonts w:cstheme="minorHAnsi"/>
          <w:lang w:val="sk-SK"/>
        </w:rPr>
        <w:t>)</w:t>
      </w:r>
      <w:r w:rsidRPr="00250C36">
        <w:rPr>
          <w:rFonts w:cstheme="minorHAnsi"/>
          <w:lang w:val="sk-SK"/>
        </w:rPr>
        <w:t xml:space="preserve"> a zamerajte sa na ich popis vo vzťahu k návrhovej časti.</w:t>
      </w:r>
    </w:p>
    <w:p w14:paraId="4E3072FA" w14:textId="419F5301"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E8665D">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E8665D">
            <w:rPr>
              <w:rFonts w:cstheme="minorHAnsi"/>
              <w:b/>
            </w:rPr>
            <w:t>doporučuji</w:t>
          </w:r>
        </w:sdtContent>
      </w:sdt>
      <w:r>
        <w:t xml:space="preserve"> k obhajobě.</w:t>
      </w:r>
      <w:r w:rsidR="00CD12C3">
        <w:t xml:space="preserve"> </w:t>
      </w:r>
    </w:p>
    <w:p w14:paraId="5F671F75" w14:textId="6F6F1018" w:rsidR="009C7318" w:rsidRDefault="00144F5B" w:rsidP="00DC7D52">
      <w:pPr>
        <w:spacing w:after="120" w:line="240" w:lineRule="auto"/>
        <w:jc w:val="both"/>
        <w:rPr>
          <w:rFonts w:cstheme="minorHAnsi"/>
        </w:rPr>
      </w:pPr>
      <w:r>
        <w:rPr>
          <w:rFonts w:cstheme="minorHAnsi"/>
        </w:rPr>
        <w:t>D</w:t>
      </w:r>
      <w:r w:rsidR="009C7318" w:rsidRPr="009C7318">
        <w:rPr>
          <w:rFonts w:cstheme="minorHAnsi"/>
        </w:rPr>
        <w:t>P byla podrobena kontrole ke zjištění původnosti práce v IS STAG. Na základě výsledků této kontroly bylo zjištěno, že práce</w:t>
      </w:r>
      <w:r w:rsidR="009C7318">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EndPr/>
        <w:sdtContent>
          <w:r w:rsidR="00E8665D">
            <w:rPr>
              <w:rFonts w:cstheme="minorHAnsi"/>
              <w:b/>
            </w:rPr>
            <w:t>není</w:t>
          </w:r>
        </w:sdtContent>
      </w:sdt>
      <w:r w:rsidR="009C7318" w:rsidRPr="009C7318">
        <w:rPr>
          <w:rFonts w:cstheme="minorHAnsi"/>
        </w:rPr>
        <w:t xml:space="preserve"> plagiát.</w:t>
      </w:r>
    </w:p>
    <w:p w14:paraId="4236C6F3" w14:textId="4A7B3244" w:rsidR="009C7318" w:rsidRDefault="009C7318" w:rsidP="00A40E93">
      <w:pPr>
        <w:jc w:val="both"/>
        <w:rPr>
          <w:rFonts w:cstheme="minorHAnsi"/>
        </w:rPr>
      </w:pPr>
    </w:p>
    <w:p w14:paraId="3C1CAAE4" w14:textId="6BA7B0DE"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12T00:00:00Z">
            <w:dateFormat w:val="dd.MM.yyyy"/>
            <w:lid w:val="cs-CZ"/>
            <w:storeMappedDataAs w:val="dateTime"/>
            <w:calendar w:val="gregorian"/>
          </w:date>
        </w:sdtPr>
        <w:sdtEndPr/>
        <w:sdtContent>
          <w:r w:rsidR="006A52A7">
            <w:rPr>
              <w:rFonts w:cstheme="minorHAnsi"/>
            </w:rPr>
            <w:t>12.05.2025</w:t>
          </w:r>
        </w:sdtContent>
      </w:sdt>
      <w:r w:rsidR="0085398A">
        <w:rPr>
          <w:rFonts w:cstheme="minorHAnsi"/>
        </w:rPr>
        <w:tab/>
      </w:r>
    </w:p>
    <w:p w14:paraId="73443A4F" w14:textId="69F1C2B5"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vedoucího </w:t>
      </w:r>
      <w:r w:rsidR="00144F5B">
        <w:rPr>
          <w:rFonts w:cstheme="minorHAnsi"/>
        </w:rPr>
        <w:t>D</w:t>
      </w:r>
      <w:r w:rsidR="009C7318">
        <w:rPr>
          <w:rFonts w:cstheme="minorHAnsi"/>
        </w:rPr>
        <w:t>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DAFAF7" w14:textId="77777777" w:rsidR="00CC63F8" w:rsidRDefault="00CC63F8" w:rsidP="00A40E93">
      <w:pPr>
        <w:spacing w:after="0" w:line="240" w:lineRule="auto"/>
      </w:pPr>
      <w:r>
        <w:separator/>
      </w:r>
    </w:p>
  </w:endnote>
  <w:endnote w:type="continuationSeparator" w:id="0">
    <w:p w14:paraId="34231106" w14:textId="77777777" w:rsidR="00CC63F8" w:rsidRDefault="00CC63F8"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6F2D3D" w14:textId="77777777" w:rsidR="00CC63F8" w:rsidRDefault="00CC63F8" w:rsidP="00A40E93">
      <w:pPr>
        <w:spacing w:after="0" w:line="240" w:lineRule="auto"/>
      </w:pPr>
      <w:r>
        <w:separator/>
      </w:r>
    </w:p>
  </w:footnote>
  <w:footnote w:type="continuationSeparator" w:id="0">
    <w:p w14:paraId="61BC5912" w14:textId="77777777" w:rsidR="00CC63F8" w:rsidRDefault="00CC63F8"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C0458"/>
    <w:rsid w:val="000E094A"/>
    <w:rsid w:val="00132068"/>
    <w:rsid w:val="00144F5B"/>
    <w:rsid w:val="001A3F0F"/>
    <w:rsid w:val="0024258E"/>
    <w:rsid w:val="00250C36"/>
    <w:rsid w:val="0029651C"/>
    <w:rsid w:val="00366C75"/>
    <w:rsid w:val="00386EEB"/>
    <w:rsid w:val="003A2041"/>
    <w:rsid w:val="004954DE"/>
    <w:rsid w:val="004D378C"/>
    <w:rsid w:val="00532984"/>
    <w:rsid w:val="0057066F"/>
    <w:rsid w:val="005C4ACA"/>
    <w:rsid w:val="0067082B"/>
    <w:rsid w:val="00694399"/>
    <w:rsid w:val="006A52A7"/>
    <w:rsid w:val="006C4198"/>
    <w:rsid w:val="006E3FB0"/>
    <w:rsid w:val="0073639B"/>
    <w:rsid w:val="007553A6"/>
    <w:rsid w:val="008414FC"/>
    <w:rsid w:val="0085398A"/>
    <w:rsid w:val="008B781B"/>
    <w:rsid w:val="008E2072"/>
    <w:rsid w:val="008E6C95"/>
    <w:rsid w:val="00974EA2"/>
    <w:rsid w:val="0097798F"/>
    <w:rsid w:val="00987B93"/>
    <w:rsid w:val="00991036"/>
    <w:rsid w:val="009C322A"/>
    <w:rsid w:val="009C7318"/>
    <w:rsid w:val="00A40E93"/>
    <w:rsid w:val="00A7527E"/>
    <w:rsid w:val="00B14451"/>
    <w:rsid w:val="00BA16DD"/>
    <w:rsid w:val="00C02883"/>
    <w:rsid w:val="00CA34A9"/>
    <w:rsid w:val="00CC5272"/>
    <w:rsid w:val="00CC63F8"/>
    <w:rsid w:val="00CD12C3"/>
    <w:rsid w:val="00D439F8"/>
    <w:rsid w:val="00D64CC7"/>
    <w:rsid w:val="00DC7D52"/>
    <w:rsid w:val="00E22423"/>
    <w:rsid w:val="00E55572"/>
    <w:rsid w:val="00E85BA3"/>
    <w:rsid w:val="00E8665D"/>
    <w:rsid w:val="00EF1720"/>
    <w:rsid w:val="00FC2852"/>
    <w:rsid w:val="00FD31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5E083B" w:rsidP="005E083B">
          <w:pPr>
            <w:pStyle w:val="EC79FD13639B45E3B4BA530D9B8819BD"/>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5077D8"/>
    <w:rsid w:val="00510546"/>
    <w:rsid w:val="005E083B"/>
    <w:rsid w:val="00A00291"/>
    <w:rsid w:val="00B72AE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168ED79571D34DB887975056CD7D56C4">
    <w:name w:val="168ED79571D34DB887975056CD7D56C4"/>
    <w:rsid w:val="00510546"/>
  </w:style>
  <w:style w:type="paragraph" w:customStyle="1" w:styleId="5AC4E9ADF0954D468CB2B4BCB1838A7C">
    <w:name w:val="5AC4E9ADF0954D468CB2B4BCB1838A7C"/>
    <w:rsid w:val="00510546"/>
  </w:style>
  <w:style w:type="paragraph" w:customStyle="1" w:styleId="82619069BF324160BD4438555F59AECE">
    <w:name w:val="82619069BF324160BD4438555F59AECE"/>
    <w:rsid w:val="00510546"/>
  </w:style>
  <w:style w:type="paragraph" w:customStyle="1" w:styleId="7C4CD0FD1F1346F98C80BFCEEBD17A47">
    <w:name w:val="7C4CD0FD1F1346F98C80BFCEEBD17A47"/>
    <w:rsid w:val="00510546"/>
  </w:style>
  <w:style w:type="paragraph" w:customStyle="1" w:styleId="7CBC32EE15DA4620BDABB18068171DE6">
    <w:name w:val="7CBC32EE15DA4620BDABB18068171DE6"/>
    <w:rsid w:val="00510546"/>
  </w:style>
  <w:style w:type="paragraph" w:customStyle="1" w:styleId="9A4AF99DE4524093A384C615A8C31725">
    <w:name w:val="9A4AF99DE4524093A384C615A8C31725"/>
    <w:rsid w:val="00510546"/>
  </w:style>
  <w:style w:type="paragraph" w:customStyle="1" w:styleId="6EBC8659C712475183078E7612D3884A">
    <w:name w:val="6EBC8659C712475183078E7612D3884A"/>
    <w:rsid w:val="00510546"/>
    <w:rPr>
      <w:rFonts w:eastAsiaTheme="minorHAnsi"/>
      <w:lang w:eastAsia="en-US"/>
    </w:rPr>
  </w:style>
  <w:style w:type="paragraph" w:customStyle="1" w:styleId="168ED79571D34DB887975056CD7D56C41">
    <w:name w:val="168ED79571D34DB887975056CD7D56C41"/>
    <w:rsid w:val="00510546"/>
    <w:rPr>
      <w:rFonts w:eastAsiaTheme="minorHAnsi"/>
      <w:lang w:eastAsia="en-US"/>
    </w:rPr>
  </w:style>
  <w:style w:type="paragraph" w:customStyle="1" w:styleId="5AC4E9ADF0954D468CB2B4BCB1838A7C1">
    <w:name w:val="5AC4E9ADF0954D468CB2B4BCB1838A7C1"/>
    <w:rsid w:val="00510546"/>
    <w:rPr>
      <w:rFonts w:eastAsiaTheme="minorHAnsi"/>
      <w:lang w:eastAsia="en-US"/>
    </w:rPr>
  </w:style>
  <w:style w:type="paragraph" w:customStyle="1" w:styleId="82619069BF324160BD4438555F59AECE1">
    <w:name w:val="82619069BF324160BD4438555F59AECE1"/>
    <w:rsid w:val="00510546"/>
    <w:rPr>
      <w:rFonts w:eastAsiaTheme="minorHAnsi"/>
      <w:lang w:eastAsia="en-US"/>
    </w:rPr>
  </w:style>
  <w:style w:type="paragraph" w:customStyle="1" w:styleId="7C4CD0FD1F1346F98C80BFCEEBD17A471">
    <w:name w:val="7C4CD0FD1F1346F98C80BFCEEBD17A471"/>
    <w:rsid w:val="00510546"/>
    <w:rPr>
      <w:rFonts w:eastAsiaTheme="minorHAnsi"/>
      <w:lang w:eastAsia="en-US"/>
    </w:rPr>
  </w:style>
  <w:style w:type="paragraph" w:customStyle="1" w:styleId="7CBC32EE15DA4620BDABB18068171DE61">
    <w:name w:val="7CBC32EE15DA4620BDABB18068171DE61"/>
    <w:rsid w:val="00510546"/>
    <w:rPr>
      <w:rFonts w:eastAsiaTheme="minorHAnsi"/>
      <w:lang w:eastAsia="en-US"/>
    </w:rPr>
  </w:style>
  <w:style w:type="paragraph" w:customStyle="1" w:styleId="9A4AF99DE4524093A384C615A8C317251">
    <w:name w:val="9A4AF99DE4524093A384C615A8C317251"/>
    <w:rsid w:val="00510546"/>
    <w:rPr>
      <w:rFonts w:eastAsiaTheme="minorHAnsi"/>
      <w:lang w:eastAsia="en-US"/>
    </w:rPr>
  </w:style>
  <w:style w:type="paragraph" w:customStyle="1" w:styleId="6EBC8659C712475183078E7612D3884A1">
    <w:name w:val="6EBC8659C712475183078E7612D3884A1"/>
    <w:rsid w:val="00510546"/>
    <w:rPr>
      <w:rFonts w:eastAsiaTheme="minorHAnsi"/>
      <w:lang w:eastAsia="en-US"/>
    </w:rPr>
  </w:style>
  <w:style w:type="paragraph" w:customStyle="1" w:styleId="168ED79571D34DB887975056CD7D56C42">
    <w:name w:val="168ED79571D34DB887975056CD7D56C42"/>
    <w:rsid w:val="00510546"/>
    <w:rPr>
      <w:rFonts w:eastAsiaTheme="minorHAnsi"/>
      <w:lang w:eastAsia="en-US"/>
    </w:rPr>
  </w:style>
  <w:style w:type="paragraph" w:customStyle="1" w:styleId="5AC4E9ADF0954D468CB2B4BCB1838A7C2">
    <w:name w:val="5AC4E9ADF0954D468CB2B4BCB1838A7C2"/>
    <w:rsid w:val="00510546"/>
    <w:rPr>
      <w:rFonts w:eastAsiaTheme="minorHAnsi"/>
      <w:lang w:eastAsia="en-US"/>
    </w:rPr>
  </w:style>
  <w:style w:type="paragraph" w:customStyle="1" w:styleId="82619069BF324160BD4438555F59AECE2">
    <w:name w:val="82619069BF324160BD4438555F59AECE2"/>
    <w:rsid w:val="00510546"/>
    <w:rPr>
      <w:rFonts w:eastAsiaTheme="minorHAnsi"/>
      <w:lang w:eastAsia="en-US"/>
    </w:rPr>
  </w:style>
  <w:style w:type="paragraph" w:customStyle="1" w:styleId="7C4CD0FD1F1346F98C80BFCEEBD17A472">
    <w:name w:val="7C4CD0FD1F1346F98C80BFCEEBD17A472"/>
    <w:rsid w:val="00510546"/>
    <w:rPr>
      <w:rFonts w:eastAsiaTheme="minorHAnsi"/>
      <w:lang w:eastAsia="en-US"/>
    </w:rPr>
  </w:style>
  <w:style w:type="paragraph" w:customStyle="1" w:styleId="7CBC32EE15DA4620BDABB18068171DE62">
    <w:name w:val="7CBC32EE15DA4620BDABB18068171DE62"/>
    <w:rsid w:val="00510546"/>
    <w:rPr>
      <w:rFonts w:eastAsiaTheme="minorHAnsi"/>
      <w:lang w:eastAsia="en-US"/>
    </w:rPr>
  </w:style>
  <w:style w:type="paragraph" w:customStyle="1" w:styleId="9A4AF99DE4524093A384C615A8C317252">
    <w:name w:val="9A4AF99DE4524093A384C615A8C317252"/>
    <w:rsid w:val="00510546"/>
    <w:rPr>
      <w:rFonts w:eastAsiaTheme="minorHAnsi"/>
      <w:lang w:eastAsia="en-US"/>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2.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2</Pages>
  <Words>1060</Words>
  <Characters>6257</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Lukáš Danko</cp:lastModifiedBy>
  <cp:revision>20</cp:revision>
  <cp:lastPrinted>2022-03-14T11:55:00Z</cp:lastPrinted>
  <dcterms:created xsi:type="dcterms:W3CDTF">2022-03-14T14:34:00Z</dcterms:created>
  <dcterms:modified xsi:type="dcterms:W3CDTF">2025-05-19T10:54:00Z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