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D6133F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E5453" w:rsidRPr="006E5453">
        <w:rPr>
          <w:rFonts w:asciiTheme="minorHAnsi" w:hAnsiTheme="minorHAnsi" w:cstheme="minorHAnsi"/>
          <w:sz w:val="22"/>
          <w:szCs w:val="22"/>
        </w:rPr>
        <w:t xml:space="preserve">Bc. Jan </w:t>
      </w:r>
      <w:proofErr w:type="spellStart"/>
      <w:r w:rsidR="006E5453" w:rsidRPr="006E5453">
        <w:rPr>
          <w:rFonts w:asciiTheme="minorHAnsi" w:hAnsiTheme="minorHAnsi" w:cstheme="minorHAnsi"/>
          <w:sz w:val="22"/>
          <w:szCs w:val="22"/>
        </w:rPr>
        <w:t>Štěbra</w:t>
      </w:r>
      <w:proofErr w:type="spellEnd"/>
    </w:p>
    <w:p w14:paraId="00D6BB86" w14:textId="63FC0AE1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6E5453">
        <w:rPr>
          <w:rFonts w:asciiTheme="minorHAnsi" w:hAnsiTheme="minorHAnsi" w:cstheme="minorHAnsi"/>
          <w:sz w:val="22"/>
          <w:szCs w:val="22"/>
        </w:rPr>
        <w:t>Ing. Lukáš Danko, Ph.D.</w:t>
      </w:r>
    </w:p>
    <w:p w14:paraId="09E4DE65" w14:textId="41E8F964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6E5453" w:rsidRPr="006E5453">
        <w:rPr>
          <w:rFonts w:cstheme="minorHAnsi"/>
        </w:rPr>
        <w:t>Zámky ve vlastnictví municipalit jako nástroj strategického ro</w:t>
      </w:r>
      <w:r w:rsidR="00E06D7B">
        <w:rPr>
          <w:rFonts w:cstheme="minorHAnsi"/>
        </w:rPr>
        <w:t>zvoje</w:t>
      </w:r>
    </w:p>
    <w:p w14:paraId="35028D0F" w14:textId="4BB5CEE7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E545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FC11419" w14:textId="77777777" w:rsidR="00E30257" w:rsidRPr="00C27492" w:rsidRDefault="00E30257" w:rsidP="00E30257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bookmarkStart w:id="1" w:name="_GoBack"/>
      <w:bookmarkEnd w:id="1"/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522E40A" w:rsidR="000E094A" w:rsidRDefault="00564D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7ED3E311" w14:textId="6CCD9A09" w:rsidR="000E094A" w:rsidRPr="00DB5251" w:rsidRDefault="00DB5251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DB5251">
              <w:rPr>
                <w:rFonts w:cstheme="minorHAnsi"/>
                <w:lang w:val="sk-SK"/>
              </w:rPr>
              <w:t>Hlavný cieľ práce je špecifický, prakticky orientovaný a zameraný na optimalizáciu správy hradných objektov vo vzťahu k strategickému rozvoju obcí. Štyri čiastkové ciele (teoretický rámec, analýza modelu, komparácia, návrh opatrení) vytvárajú logický postup od teórie k aplikácii. Pozitívne hodnotím hlavne prepojenie kvantitatívnych (sekundárne údaje z verejných registrov, deskriptívna štatistika) a kvalitatívnych metód (</w:t>
            </w:r>
            <w:proofErr w:type="spellStart"/>
            <w:r w:rsidRPr="00DB5251">
              <w:rPr>
                <w:rFonts w:cstheme="minorHAnsi"/>
                <w:lang w:val="sk-SK"/>
              </w:rPr>
              <w:t>pološtruktúrované</w:t>
            </w:r>
            <w:proofErr w:type="spellEnd"/>
            <w:r w:rsidRPr="00DB5251">
              <w:rPr>
                <w:rFonts w:cstheme="minorHAnsi"/>
                <w:lang w:val="sk-SK"/>
              </w:rPr>
              <w:t xml:space="preserve"> rozhovory s kľúčovými aktérmi) poskytuje komplexný pohľad na problematiku. Táto triangulácia zvyšuje validitu výsledkov a prínos celej DP v spojitosti s hlavným cieľom. Zároveň oceňujem časový rozsah údajov (2015-2024), </w:t>
            </w:r>
            <w:proofErr w:type="spellStart"/>
            <w:r w:rsidRPr="00DB5251">
              <w:rPr>
                <w:rFonts w:cstheme="minorHAnsi"/>
                <w:lang w:val="sk-SK"/>
              </w:rPr>
              <w:t>kotrý</w:t>
            </w:r>
            <w:proofErr w:type="spellEnd"/>
            <w:r w:rsidRPr="00DB5251">
              <w:rPr>
                <w:rFonts w:cstheme="minorHAnsi"/>
                <w:lang w:val="sk-SK"/>
              </w:rPr>
              <w:t xml:space="preserve"> umožňuje zachytiť trendy vo financovaní.</w:t>
            </w:r>
            <w:r>
              <w:rPr>
                <w:rFonts w:cstheme="minorHAnsi"/>
                <w:lang w:val="sk-SK"/>
              </w:rPr>
              <w:t xml:space="preserve"> Ciele DP sú v súlade s témou a zarámovaním celej práce.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D2968BB" w:rsidR="000E094A" w:rsidRDefault="00564D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06E65B98" w:rsidR="000E094A" w:rsidRPr="00421FB5" w:rsidRDefault="00421FB5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421FB5">
              <w:rPr>
                <w:rFonts w:cstheme="minorHAnsi"/>
                <w:lang w:val="sk-SK"/>
              </w:rPr>
              <w:t>Celkovo možno teoretickú časť hodnotiť ako komplexnú a dobre štruktúrovanú, ktorá poskytuje pevný základ pre empirickú analýzu a formuláciu odporúčaní. Na zvýšenie hĺbky a kritickosti výskumu by však bolo vhodné doplniť ho o väčší medzinárodný kontext, kritickú reflexiu niektorých funkcií kultúrneho dedičstva a explicitnejšie prepojenie teórie s praktickými výzvami a riešeniami v oblasti manažmentu kultúrneho dedičstva.</w:t>
            </w:r>
            <w:r>
              <w:rPr>
                <w:rFonts w:cstheme="minorHAnsi"/>
                <w:lang w:val="sk-SK"/>
              </w:rPr>
              <w:t xml:space="preserve"> </w:t>
            </w:r>
            <w:r w:rsidRPr="00421FB5">
              <w:rPr>
                <w:rFonts w:cstheme="minorHAnsi"/>
                <w:lang w:val="sk-SK"/>
              </w:rPr>
              <w:t xml:space="preserve">V oblasti financovania je </w:t>
            </w:r>
            <w:r>
              <w:rPr>
                <w:rFonts w:cstheme="minorHAnsi"/>
                <w:lang w:val="sk-SK"/>
              </w:rPr>
              <w:t>teoretický základ</w:t>
            </w:r>
            <w:r w:rsidRPr="00421FB5">
              <w:rPr>
                <w:rFonts w:cstheme="minorHAnsi"/>
                <w:lang w:val="sk-SK"/>
              </w:rPr>
              <w:t xml:space="preserve"> podrobný a zahŕňa širokú škálu zdrojov, čo je nepochybne silnou stránkou. Napriek tomu by bolo užitočné doplniť ho o kritickú analýzu efektívnosti jednotlivých zdrojov financovania a ich vplyvu na udržateľnosť správy kultúrneho dedičstva vrátane potenciálnych rizík závislosti od dotačných zdrojov.</w:t>
            </w:r>
            <w:r w:rsidR="00641D96">
              <w:rPr>
                <w:rFonts w:cstheme="minorHAnsi"/>
                <w:lang w:val="sk-SK"/>
              </w:rPr>
              <w:t xml:space="preserve"> </w:t>
            </w:r>
            <w:r w:rsidR="00641D96" w:rsidRPr="00641D96">
              <w:rPr>
                <w:rFonts w:cstheme="minorHAnsi"/>
                <w:lang w:val="sk-SK"/>
              </w:rPr>
              <w:t>Je pozitívne, že výskum vychádza zo širokého spektra relevantných zdrojov - od odborných publikácií cez legislatívne dokumenty až po strategické materiály ministerstva kultúry a európske fondy. Takýto prístup zaručuje, že teoretický rámec je nielen aktuálny, ale aj prakticky použiteľný.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CCF2190" w:rsidR="000E094A" w:rsidRDefault="00564D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627B5321" w14:textId="705764EB" w:rsidR="000E094A" w:rsidRPr="00631EF3" w:rsidRDefault="00A4229C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631EF3">
              <w:rPr>
                <w:rFonts w:cstheme="minorHAnsi"/>
                <w:lang w:val="sk-SK"/>
              </w:rPr>
              <w:t>Celkovo je však praktická časť koncipovaná v logickom slede a poskytuje komplexný pohľad na správu a rozvoj hradných objektov v regionálnom kontexte. Kombinácia kvantitatívnych a kvalitatívnych metód, dôraz na porovnanie rôznych modelov a priama aplikovateľnosť výsledkov sú hlavnými kladmi tejto časti práce.</w:t>
            </w:r>
            <w:r w:rsidR="00631EF3">
              <w:rPr>
                <w:rFonts w:cstheme="minorHAnsi"/>
                <w:lang w:val="sk-SK"/>
              </w:rPr>
              <w:t xml:space="preserve"> </w:t>
            </w:r>
            <w:r w:rsidR="00631EF3" w:rsidRPr="00631EF3">
              <w:rPr>
                <w:rFonts w:cstheme="minorHAnsi"/>
                <w:lang w:val="sk-SK"/>
              </w:rPr>
              <w:t xml:space="preserve">Analýza modelov riadenia je rozdelená podľa typov použitia a modelov riadenia (príspevkové organizácie </w:t>
            </w:r>
            <w:proofErr w:type="spellStart"/>
            <w:r w:rsidR="00631EF3" w:rsidRPr="00631EF3">
              <w:rPr>
                <w:rFonts w:cstheme="minorHAnsi"/>
                <w:lang w:val="sk-SK"/>
              </w:rPr>
              <w:t>vs</w:t>
            </w:r>
            <w:proofErr w:type="spellEnd"/>
            <w:r w:rsidR="00631EF3" w:rsidRPr="00631EF3">
              <w:rPr>
                <w:rFonts w:cstheme="minorHAnsi"/>
                <w:lang w:val="sk-SK"/>
              </w:rPr>
              <w:t>. priama správa obce), čo umožňuje identifikovať silné a slabé stránky každého prístupu.</w:t>
            </w:r>
            <w:r w:rsidR="00631EF3">
              <w:rPr>
                <w:rFonts w:cstheme="minorHAnsi"/>
                <w:lang w:val="sk-SK"/>
              </w:rPr>
              <w:t xml:space="preserve"> Za silnú stránku tejto časti považujem</w:t>
            </w:r>
            <w:r w:rsidR="00631EF3" w:rsidRPr="00631EF3">
              <w:rPr>
                <w:rFonts w:cstheme="minorHAnsi"/>
                <w:lang w:val="sk-SK"/>
              </w:rPr>
              <w:t xml:space="preserve"> zahrnutie kvalitatívnej zložky prostredníctvom </w:t>
            </w:r>
            <w:proofErr w:type="spellStart"/>
            <w:r w:rsidR="00631EF3" w:rsidRPr="00631EF3">
              <w:rPr>
                <w:rFonts w:cstheme="minorHAnsi"/>
                <w:lang w:val="sk-SK"/>
              </w:rPr>
              <w:t>pološtruktúrovaných</w:t>
            </w:r>
            <w:proofErr w:type="spellEnd"/>
            <w:r w:rsidR="00631EF3" w:rsidRPr="00631EF3">
              <w:rPr>
                <w:rFonts w:cstheme="minorHAnsi"/>
                <w:lang w:val="sk-SK"/>
              </w:rPr>
              <w:t xml:space="preserve"> rozhovorov s miestnymi aktérmi</w:t>
            </w:r>
            <w:r w:rsidR="00631EF3">
              <w:rPr>
                <w:rFonts w:cstheme="minorHAnsi"/>
                <w:lang w:val="sk-SK"/>
              </w:rPr>
              <w:t xml:space="preserve"> (v spojitosti s hlavným cieľom práce)</w:t>
            </w:r>
            <w:r w:rsidR="00631EF3" w:rsidRPr="00631EF3">
              <w:rPr>
                <w:rFonts w:cstheme="minorHAnsi"/>
                <w:lang w:val="sk-SK"/>
              </w:rPr>
              <w:t xml:space="preserve">. </w:t>
            </w:r>
            <w:r w:rsidR="00631EF3">
              <w:rPr>
                <w:rFonts w:cstheme="minorHAnsi"/>
                <w:lang w:val="sk-SK"/>
              </w:rPr>
              <w:t>Postup</w:t>
            </w:r>
            <w:r w:rsidR="00631EF3" w:rsidRPr="00631EF3">
              <w:rPr>
                <w:rFonts w:cstheme="minorHAnsi"/>
                <w:lang w:val="sk-SK"/>
              </w:rPr>
              <w:t xml:space="preserve"> výberu respondentov, zberu a analýzy údajov je dostatočne podrobný a umožňuje </w:t>
            </w:r>
            <w:r w:rsidR="00631EF3" w:rsidRPr="00631EF3">
              <w:rPr>
                <w:rFonts w:cstheme="minorHAnsi"/>
                <w:lang w:val="sk-SK"/>
              </w:rPr>
              <w:lastRenderedPageBreak/>
              <w:t xml:space="preserve">sledovať, ako boli hlavné zistenia syntetizované a interpretované. </w:t>
            </w:r>
            <w:r w:rsidR="00631EF3">
              <w:rPr>
                <w:rFonts w:cstheme="minorHAnsi"/>
                <w:lang w:val="sk-SK"/>
              </w:rPr>
              <w:t>Dovolím si tak tvrdiť</w:t>
            </w:r>
            <w:r w:rsidR="00631EF3" w:rsidRPr="00631EF3">
              <w:rPr>
                <w:rFonts w:cstheme="minorHAnsi"/>
                <w:lang w:val="sk-SK"/>
              </w:rPr>
              <w:t>, že analýza nie je len štatistická, ale odráža aj skúsenosti a názory osôb priamo zodpovedných za správu hradov</w:t>
            </w:r>
            <w:r w:rsidR="00631EF3">
              <w:rPr>
                <w:rFonts w:cstheme="minorHAnsi"/>
                <w:lang w:val="sk-SK"/>
              </w:rPr>
              <w:t xml:space="preserve"> (kľúčových aktérov a ich skúsenosti)</w:t>
            </w:r>
            <w:r w:rsidR="00631EF3" w:rsidRPr="00631EF3">
              <w:rPr>
                <w:rFonts w:cstheme="minorHAnsi"/>
                <w:lang w:val="sk-SK"/>
              </w:rPr>
              <w:t>.</w:t>
            </w:r>
            <w:r w:rsidR="00631EF3">
              <w:rPr>
                <w:rFonts w:cstheme="minorHAnsi"/>
                <w:lang w:val="sk-SK"/>
              </w:rPr>
              <w:t xml:space="preserve"> Táto časť reflektuje vhodné využitie zmiešaných metód (</w:t>
            </w:r>
            <w:proofErr w:type="spellStart"/>
            <w:r w:rsidR="00631EF3">
              <w:rPr>
                <w:rFonts w:cstheme="minorHAnsi"/>
                <w:lang w:val="sk-SK"/>
              </w:rPr>
              <w:t>mixed-method</w:t>
            </w:r>
            <w:proofErr w:type="spellEnd"/>
            <w:r w:rsidR="00631EF3">
              <w:rPr>
                <w:rFonts w:cstheme="minorHAnsi"/>
                <w:lang w:val="sk-SK"/>
              </w:rPr>
              <w:t xml:space="preserve"> </w:t>
            </w:r>
            <w:proofErr w:type="spellStart"/>
            <w:r w:rsidR="00631EF3">
              <w:rPr>
                <w:rFonts w:cstheme="minorHAnsi"/>
                <w:lang w:val="sk-SK"/>
              </w:rPr>
              <w:t>research</w:t>
            </w:r>
            <w:proofErr w:type="spellEnd"/>
            <w:r w:rsidR="00631EF3">
              <w:rPr>
                <w:rFonts w:cstheme="minorHAnsi"/>
                <w:lang w:val="sk-SK"/>
              </w:rPr>
              <w:t>), čo veľmi oceňujem.</w:t>
            </w:r>
            <w:r w:rsidR="001C77C8">
              <w:rPr>
                <w:rFonts w:cstheme="minorHAnsi"/>
                <w:lang w:val="sk-SK"/>
              </w:rPr>
              <w:t xml:space="preserve"> Ku komplexnosti by som asi len odporučil prípadne </w:t>
            </w:r>
            <w:r w:rsidR="001C77C8" w:rsidRPr="001C77C8">
              <w:rPr>
                <w:rFonts w:cstheme="minorHAnsi"/>
                <w:lang w:val="sk-SK"/>
              </w:rPr>
              <w:t>rozšíriť porovnanie modelov o medzinárodnú perspektívu alebo príklady z iných regiónov, čo by zvýšilo všeobecnú použiteľnosť záverov. Bolo by tiež možné viac sa zamyslieť nad obmedzeniami zozbieraných údajov, najmä v prípade spoliehania sa na verejne dostupné zdroje a subjektívne vyjadrenia respondentov</w:t>
            </w:r>
            <w:r w:rsidR="001C77C8">
              <w:rPr>
                <w:rFonts w:cstheme="minorHAnsi"/>
                <w:lang w:val="sk-SK"/>
              </w:rPr>
              <w:t xml:space="preserve"> (</w:t>
            </w:r>
            <w:proofErr w:type="spellStart"/>
            <w:r w:rsidR="006D599C">
              <w:rPr>
                <w:rFonts w:cstheme="minorHAnsi"/>
                <w:lang w:val="sk-SK"/>
              </w:rPr>
              <w:t>response</w:t>
            </w:r>
            <w:proofErr w:type="spellEnd"/>
            <w:r w:rsidR="001C77C8">
              <w:rPr>
                <w:rFonts w:cstheme="minorHAnsi"/>
                <w:lang w:val="sk-SK"/>
              </w:rPr>
              <w:t xml:space="preserve"> </w:t>
            </w:r>
            <w:proofErr w:type="spellStart"/>
            <w:r w:rsidR="001C77C8">
              <w:rPr>
                <w:rFonts w:cstheme="minorHAnsi"/>
                <w:lang w:val="sk-SK"/>
              </w:rPr>
              <w:t>bias</w:t>
            </w:r>
            <w:proofErr w:type="spellEnd"/>
            <w:r w:rsidR="001C77C8">
              <w:rPr>
                <w:rFonts w:cstheme="minorHAnsi"/>
                <w:lang w:val="sk-SK"/>
              </w:rPr>
              <w:t>).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083F3D7" w:rsidR="000E094A" w:rsidRDefault="00564D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3A166478" w14:textId="7C3B940C" w:rsidR="000E094A" w:rsidRPr="00032E05" w:rsidRDefault="006D599C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032E05">
              <w:rPr>
                <w:rFonts w:cstheme="minorHAnsi"/>
                <w:lang w:val="sk-SK"/>
              </w:rPr>
              <w:t>Návrhová časť práce</w:t>
            </w:r>
            <w:r w:rsidR="00032E05">
              <w:rPr>
                <w:rFonts w:cstheme="minorHAnsi"/>
                <w:lang w:val="sk-SK"/>
              </w:rPr>
              <w:t xml:space="preserve"> podľa môjho pohľadu</w:t>
            </w:r>
            <w:r w:rsidRPr="00032E05">
              <w:rPr>
                <w:rFonts w:cstheme="minorHAnsi"/>
                <w:lang w:val="sk-SK"/>
              </w:rPr>
              <w:t xml:space="preserve"> predstavuje komplexný a štruktúrovaný súbor opatrení, ktoré reagujú na zistenia praktickej analýzy a napĺňajú hlavný a čiastkové ciele práce. Návrhy sú logicky štruktúrované do štyroch špecifických cieľov, pričom každý cieľ rieši kľúčové problémy identifikované v predchádzajúcich kapitolách. Silnou stránkou je prepojenie empirických údajov s konkrétnymi odporúčaniami, čo zvyšuje praktickú použiteľnosť výsledkov. Návrhová časť je funkčným výsledkom práce a poskytuje obciam konkrétne nástroje na optimalizáciu správy zámkov. Návrhom však v niektorých aspektoch chýba hĺbka a systémové ukotvenie.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57F627B" w:rsidR="000E094A" w:rsidRDefault="00564D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1CBFD397" w14:textId="6AB8D424" w:rsidR="000E094A" w:rsidRPr="00032E05" w:rsidRDefault="00032E05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032E05">
              <w:rPr>
                <w:rFonts w:cstheme="minorHAnsi"/>
                <w:lang w:val="sk-SK"/>
              </w:rPr>
              <w:t>Formálne nemám vôbec výhrady, práca má vzájomne prepojené kapit</w:t>
            </w:r>
            <w:r>
              <w:rPr>
                <w:rFonts w:cstheme="minorHAnsi"/>
                <w:lang w:val="sk-SK"/>
              </w:rPr>
              <w:t>o</w:t>
            </w:r>
            <w:r w:rsidRPr="00032E05">
              <w:rPr>
                <w:rFonts w:cstheme="minorHAnsi"/>
                <w:lang w:val="sk-SK"/>
              </w:rPr>
              <w:t xml:space="preserve">ly a študent využíva správnu terminológiu a normy citovania.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41BE565" w:rsidR="009C7318" w:rsidRDefault="00564D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2D8C615E" w:rsidR="00D6308A" w:rsidRPr="00032E05" w:rsidRDefault="00032E05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2" w:name="_Hlk98164743"/>
            <w:r w:rsidRPr="00032E05">
              <w:rPr>
                <w:rFonts w:cstheme="minorHAnsi"/>
                <w:lang w:val="sk-SK"/>
              </w:rPr>
              <w:t xml:space="preserve">Predložená DP je určite veľmi kvalitný výsledok zmysluplnej práce. Študent dokázal vhodne identifikovať potrebu a opodstatnenie svojej práce a jednotlivé kroky boli vhodne navrhnuté a aplikované pre naplnenie zásad DP a samozrejme aj hlavného cieľa. </w:t>
            </w:r>
            <w:r>
              <w:rPr>
                <w:rFonts w:cstheme="minorHAnsi"/>
                <w:lang w:val="sk-SK"/>
              </w:rPr>
              <w:t>V jednotlivých častiach som sa snažil poukázať na kvalitu a niekedy som odporučil možné doplnenia.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8FB1E1C" w:rsidR="009C7318" w:rsidRPr="00032E05" w:rsidRDefault="00032E0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032E05">
        <w:rPr>
          <w:rFonts w:cstheme="minorHAnsi"/>
          <w:lang w:val="sk-SK"/>
        </w:rPr>
        <w:t>Vo svojich návrhoch spomínate diverzifikáciu financovania. Aké vnímate riziká alebo obmedzenia alternatívnych zdrojov financovania v kontexte menších obcí a ako by ste odporúčali tieto riziká minimalizovať?</w:t>
      </w:r>
    </w:p>
    <w:p w14:paraId="3128B4D1" w14:textId="77777777" w:rsidR="0085398A" w:rsidRPr="00032E05" w:rsidRDefault="0085398A" w:rsidP="00032E05">
      <w:pPr>
        <w:spacing w:after="120" w:line="240" w:lineRule="auto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92443E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32E0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32E0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3D8885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32E05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5FF3E" w14:textId="77777777" w:rsidR="00B833DC" w:rsidRDefault="00B833DC" w:rsidP="00A40E93">
      <w:pPr>
        <w:spacing w:after="0" w:line="240" w:lineRule="auto"/>
      </w:pPr>
      <w:r>
        <w:separator/>
      </w:r>
    </w:p>
  </w:endnote>
  <w:endnote w:type="continuationSeparator" w:id="0">
    <w:p w14:paraId="37F63E1E" w14:textId="77777777" w:rsidR="00B833DC" w:rsidRDefault="00B833D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9F83B" w14:textId="77777777" w:rsidR="00B833DC" w:rsidRDefault="00B833DC" w:rsidP="00A40E93">
      <w:pPr>
        <w:spacing w:after="0" w:line="240" w:lineRule="auto"/>
      </w:pPr>
      <w:r>
        <w:separator/>
      </w:r>
    </w:p>
  </w:footnote>
  <w:footnote w:type="continuationSeparator" w:id="0">
    <w:p w14:paraId="695510BD" w14:textId="77777777" w:rsidR="00B833DC" w:rsidRDefault="00B833D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2E05"/>
    <w:rsid w:val="000C0458"/>
    <w:rsid w:val="000E094A"/>
    <w:rsid w:val="00144F5B"/>
    <w:rsid w:val="001C77C8"/>
    <w:rsid w:val="0024258E"/>
    <w:rsid w:val="0029651C"/>
    <w:rsid w:val="002C5ED6"/>
    <w:rsid w:val="00421FB5"/>
    <w:rsid w:val="004D378C"/>
    <w:rsid w:val="00564D15"/>
    <w:rsid w:val="005C4ACA"/>
    <w:rsid w:val="00631EF3"/>
    <w:rsid w:val="00641D96"/>
    <w:rsid w:val="0067082B"/>
    <w:rsid w:val="00694399"/>
    <w:rsid w:val="006D599C"/>
    <w:rsid w:val="006E5453"/>
    <w:rsid w:val="0073639B"/>
    <w:rsid w:val="007539AC"/>
    <w:rsid w:val="007553A6"/>
    <w:rsid w:val="007E17F3"/>
    <w:rsid w:val="0085398A"/>
    <w:rsid w:val="008B781B"/>
    <w:rsid w:val="008E2072"/>
    <w:rsid w:val="00903BF8"/>
    <w:rsid w:val="00974EA2"/>
    <w:rsid w:val="00987B93"/>
    <w:rsid w:val="009C322A"/>
    <w:rsid w:val="009C7318"/>
    <w:rsid w:val="00A40E93"/>
    <w:rsid w:val="00A4229C"/>
    <w:rsid w:val="00A7527E"/>
    <w:rsid w:val="00B14451"/>
    <w:rsid w:val="00B833DC"/>
    <w:rsid w:val="00BA16DD"/>
    <w:rsid w:val="00CA34A9"/>
    <w:rsid w:val="00CD12C3"/>
    <w:rsid w:val="00D6308A"/>
    <w:rsid w:val="00DB5251"/>
    <w:rsid w:val="00DC7D52"/>
    <w:rsid w:val="00E06D7B"/>
    <w:rsid w:val="00E22423"/>
    <w:rsid w:val="00E30257"/>
    <w:rsid w:val="00EF1720"/>
    <w:rsid w:val="00F3564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03A91"/>
    <w:rsid w:val="00A00291"/>
    <w:rsid w:val="00B80301"/>
    <w:rsid w:val="00DA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993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Lukáš Danko</cp:lastModifiedBy>
  <cp:revision>16</cp:revision>
  <cp:lastPrinted>2022-03-14T11:55:00Z</cp:lastPrinted>
  <dcterms:created xsi:type="dcterms:W3CDTF">2022-03-14T14:36:00Z</dcterms:created>
  <dcterms:modified xsi:type="dcterms:W3CDTF">2025-05-19T10:55:00Z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