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0CFB9B" w14:textId="77777777" w:rsidR="00E43B4A" w:rsidRDefault="00E43B4A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</w:p>
    <w:p w14:paraId="1C3E0D8E" w14:textId="5214264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4EB2D1FA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E43B4A">
        <w:rPr>
          <w:rFonts w:asciiTheme="minorHAnsi" w:hAnsiTheme="minorHAnsi" w:cstheme="minorHAnsi"/>
          <w:sz w:val="22"/>
          <w:szCs w:val="22"/>
        </w:rPr>
        <w:t>Simona Úlehlová</w:t>
      </w:r>
    </w:p>
    <w:p w14:paraId="01DAD7B2" w14:textId="7B812672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D63ED">
        <w:rPr>
          <w:rFonts w:asciiTheme="minorHAnsi" w:hAnsiTheme="minorHAnsi" w:cstheme="minorHAnsi"/>
          <w:sz w:val="22"/>
          <w:szCs w:val="22"/>
        </w:rPr>
        <w:t>Ing. David Homola, Ph.D.</w:t>
      </w:r>
    </w:p>
    <w:p w14:paraId="43917A2A" w14:textId="54A23E68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E43B4A">
        <w:rPr>
          <w:rFonts w:cstheme="minorHAnsi"/>
        </w:rPr>
        <w:t xml:space="preserve">Optimalizace </w:t>
      </w:r>
      <w:r w:rsidR="00E43B4A" w:rsidRPr="00E359F4">
        <w:rPr>
          <w:rFonts w:cstheme="minorHAnsi"/>
        </w:rPr>
        <w:t>základu daně z příjmů u vybrané fyzické osoby</w:t>
      </w:r>
    </w:p>
    <w:p w14:paraId="3F08876F" w14:textId="6E6D5098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05BC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DA35BC4" w:rsidR="000E094A" w:rsidRDefault="00E43B4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5B6E8D" w14:textId="77777777" w:rsidR="00E43B4A" w:rsidRPr="00AB4312" w:rsidRDefault="00E43B4A" w:rsidP="00E43B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B4312">
              <w:rPr>
                <w:rFonts w:cstheme="minorHAnsi"/>
              </w:rPr>
              <w:t xml:space="preserve">Práce se zaměřuje na optimalizaci daňové povinnosti </w:t>
            </w:r>
            <w:r>
              <w:rPr>
                <w:rFonts w:cstheme="minorHAnsi"/>
              </w:rPr>
              <w:t>u vybrané fyzické osoby</w:t>
            </w:r>
            <w:r w:rsidRPr="00AB4312">
              <w:rPr>
                <w:rFonts w:cstheme="minorHAnsi"/>
              </w:rPr>
              <w:t>, což je poměrně standartní téma</w:t>
            </w:r>
            <w:r>
              <w:rPr>
                <w:rFonts w:cstheme="minorHAnsi"/>
              </w:rPr>
              <w:t>, které se pravidelně opakuje</w:t>
            </w:r>
            <w:r w:rsidRPr="00AB4312">
              <w:rPr>
                <w:rFonts w:cstheme="minorHAnsi"/>
              </w:rPr>
              <w:t xml:space="preserve">. Cíle práce a zvolené metody jsou vhodné pro zpracování práce. Metody a postupy jsou vhodné pro naplnění cílů práce.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FC79751" w:rsidR="000E094A" w:rsidRDefault="00E43B4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77D5BC" w14:textId="77777777" w:rsidR="00E43B4A" w:rsidRPr="000E094A" w:rsidRDefault="00E43B4A" w:rsidP="00E43B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0718F">
              <w:rPr>
                <w:rFonts w:cstheme="minorHAnsi"/>
              </w:rPr>
              <w:t xml:space="preserve">Teoretická </w:t>
            </w:r>
            <w:r>
              <w:rPr>
                <w:rFonts w:cstheme="minorHAnsi"/>
              </w:rPr>
              <w:t xml:space="preserve">část </w:t>
            </w:r>
            <w:r w:rsidRPr="0060718F">
              <w:rPr>
                <w:rFonts w:cstheme="minorHAnsi"/>
              </w:rPr>
              <w:t xml:space="preserve">práce obsahuje dostatečnou </w:t>
            </w:r>
            <w:r>
              <w:rPr>
                <w:rFonts w:cstheme="minorHAnsi"/>
              </w:rPr>
              <w:t>obsáhlou l</w:t>
            </w:r>
            <w:r w:rsidRPr="0060718F">
              <w:rPr>
                <w:rFonts w:cstheme="minorHAnsi"/>
              </w:rPr>
              <w:t>iterární rešerši.</w:t>
            </w:r>
            <w:r>
              <w:rPr>
                <w:rFonts w:cstheme="minorHAnsi"/>
              </w:rPr>
              <w:t xml:space="preserve"> Avšak část literatur je staršího data a některé pasáže nejsou úplně kvalitně zpracovány a vzhledem k neaktuálnosti použitých zdrojů i chybné.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8FAE611" w:rsidR="000E094A" w:rsidRDefault="00E43B4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FCBAEA" w14:textId="77777777" w:rsidR="00E43B4A" w:rsidRPr="007179FE" w:rsidRDefault="00E43B4A" w:rsidP="00E43B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79FE">
              <w:rPr>
                <w:rFonts w:cstheme="minorHAnsi"/>
              </w:rPr>
              <w:t xml:space="preserve">Poznatky z teoretické části práce jsou v analytické části vhodně využity, je proveden výpočet a návrh alternativních možností </w:t>
            </w:r>
            <w:r>
              <w:rPr>
                <w:rFonts w:cstheme="minorHAnsi"/>
              </w:rPr>
              <w:t>při optimalizaci daně</w:t>
            </w:r>
            <w:r w:rsidRPr="007179FE">
              <w:rPr>
                <w:rFonts w:cstheme="minorHAnsi"/>
              </w:rPr>
              <w:t>. Postupy jsou veskrze jasně popsány. Souhrnné zhodnocení současného stavuje je součástí analytické práce. Závěry analýz jsou obecně jasné, jde je tedy považovat za podložené. Sběr dat a jejich zpracování v případě tohoto typu práce není nijak náročné.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3745A72" w:rsidR="000E094A" w:rsidRDefault="00E43B4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A4E694" w14:textId="77777777" w:rsidR="00E43B4A" w:rsidRPr="002F5973" w:rsidRDefault="00E43B4A" w:rsidP="00E43B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Navrhovaná doporučení jsou pro analyzovanou fyzickou osobu poměrně jasně formulována a vyhodnoceny. Místy není plně aplikována aktuální legislativa pro rok 2024, ale jde jen o dílčí nedostatek. Obecně jde o kvalitní zpracování této části práce.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0BFAB2E" w:rsidR="000E094A" w:rsidRDefault="00E43B4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6DBC8B" w14:textId="77777777" w:rsidR="00E43B4A" w:rsidRPr="004A059D" w:rsidRDefault="00E43B4A" w:rsidP="00E43B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A059D">
              <w:rPr>
                <w:rFonts w:cstheme="minorHAnsi"/>
              </w:rPr>
              <w:t>Formálně je práce v pořádku, nemám výraznějších výhrad až na občasné překlepy či drobné chybky.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F51D875" w:rsidR="009C7318" w:rsidRDefault="00E43B4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318438E8" w:rsidR="009D67D5" w:rsidRPr="000E094A" w:rsidRDefault="00E43B4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Jde o kvalitně zpracovanou práci, která má drobné nedostatky.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3128B4D1" w14:textId="12C27D51" w:rsidR="0085398A" w:rsidRDefault="00E43B4A" w:rsidP="00A40E93">
      <w:pPr>
        <w:jc w:val="both"/>
        <w:rPr>
          <w:rFonts w:cstheme="minorHAnsi"/>
        </w:rPr>
      </w:pPr>
      <w:r>
        <w:rPr>
          <w:rFonts w:cstheme="minorHAnsi"/>
        </w:rPr>
        <w:t>Nemám otázky.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  <w:bookmarkStart w:id="2" w:name="_GoBack"/>
      <w:bookmarkEnd w:id="2"/>
    </w:p>
    <w:p w14:paraId="4E3072FA" w14:textId="61C97BB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0133F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10133F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7B38913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10133F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E4C919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0133F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CD4912" w14:textId="77777777" w:rsidR="002D7BE9" w:rsidRDefault="002D7BE9" w:rsidP="00A40E93">
      <w:pPr>
        <w:spacing w:after="0" w:line="240" w:lineRule="auto"/>
      </w:pPr>
      <w:r>
        <w:separator/>
      </w:r>
    </w:p>
  </w:endnote>
  <w:endnote w:type="continuationSeparator" w:id="0">
    <w:p w14:paraId="00A44DFA" w14:textId="77777777" w:rsidR="002D7BE9" w:rsidRDefault="002D7BE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3D9510" w14:textId="77777777" w:rsidR="002D7BE9" w:rsidRDefault="002D7BE9" w:rsidP="00A40E93">
      <w:pPr>
        <w:spacing w:after="0" w:line="240" w:lineRule="auto"/>
      </w:pPr>
      <w:r>
        <w:separator/>
      </w:r>
    </w:p>
  </w:footnote>
  <w:footnote w:type="continuationSeparator" w:id="0">
    <w:p w14:paraId="40A14122" w14:textId="77777777" w:rsidR="002D7BE9" w:rsidRDefault="002D7BE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0133F"/>
    <w:rsid w:val="00140CD4"/>
    <w:rsid w:val="00173FE7"/>
    <w:rsid w:val="001900AB"/>
    <w:rsid w:val="001F2639"/>
    <w:rsid w:val="0024258E"/>
    <w:rsid w:val="0029651C"/>
    <w:rsid w:val="002D7BE9"/>
    <w:rsid w:val="003D3E13"/>
    <w:rsid w:val="004D378C"/>
    <w:rsid w:val="004D63ED"/>
    <w:rsid w:val="005C4ACA"/>
    <w:rsid w:val="00605BC7"/>
    <w:rsid w:val="0067082B"/>
    <w:rsid w:val="00694399"/>
    <w:rsid w:val="0073639B"/>
    <w:rsid w:val="007553A6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934E5"/>
    <w:rsid w:val="00AC1ADA"/>
    <w:rsid w:val="00B14451"/>
    <w:rsid w:val="00BA16DD"/>
    <w:rsid w:val="00CA34A9"/>
    <w:rsid w:val="00CD12C3"/>
    <w:rsid w:val="00D90835"/>
    <w:rsid w:val="00DC7D52"/>
    <w:rsid w:val="00E22423"/>
    <w:rsid w:val="00E43B4A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4F2EA3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2c7833-eda2-43c3-958e-7f62963ef33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53E825DC292E45BC21BBC22C946887" ma:contentTypeVersion="18" ma:contentTypeDescription="Vytvoří nový dokument" ma:contentTypeScope="" ma:versionID="c77629147a73b9a64203c6847cf3f6f8">
  <xsd:schema xmlns:xsd="http://www.w3.org/2001/XMLSchema" xmlns:xs="http://www.w3.org/2001/XMLSchema" xmlns:p="http://schemas.microsoft.com/office/2006/metadata/properties" xmlns:ns3="902c7833-eda2-43c3-958e-7f62963ef33b" xmlns:ns4="061d7586-6225-42a0-ab90-9364baa82d64" targetNamespace="http://schemas.microsoft.com/office/2006/metadata/properties" ma:root="true" ma:fieldsID="275caf095bd56e751067a2c080b8574e" ns3:_="" ns4:_="">
    <xsd:import namespace="902c7833-eda2-43c3-958e-7f62963ef33b"/>
    <xsd:import namespace="061d7586-6225-42a0-ab90-9364baa82d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c7833-eda2-43c3-958e-7f62963ef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d7586-6225-42a0-ab90-9364baa82d6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902c7833-eda2-43c3-958e-7f62963ef33b"/>
  </ds:schemaRefs>
</ds:datastoreItem>
</file>

<file path=customXml/itemProps3.xml><?xml version="1.0" encoding="utf-8"?>
<ds:datastoreItem xmlns:ds="http://schemas.openxmlformats.org/officeDocument/2006/customXml" ds:itemID="{52D9476E-7BA2-46F2-A167-A68CC41B09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2c7833-eda2-43c3-958e-7f62963ef33b"/>
    <ds:schemaRef ds:uri="061d7586-6225-42a0-ab90-9364baa82d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693F85-C055-4B84-A41B-348F5202C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2025-05-30T10:12:00Z</cp:lastPrinted>
  <dcterms:created xsi:type="dcterms:W3CDTF">2025-05-30T10:12:00Z</dcterms:created>
  <dcterms:modified xsi:type="dcterms:W3CDTF">2025-05-30T10:12:00Z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0x0101002653E825DC292E45BC21BBC22C946887</vt:lpwstr>
  </property>
</Properties>
</file>