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B1E6D0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74761">
        <w:rPr>
          <w:rFonts w:asciiTheme="minorHAnsi" w:hAnsiTheme="minorHAnsi" w:cstheme="minorHAnsi"/>
          <w:sz w:val="22"/>
          <w:szCs w:val="22"/>
        </w:rPr>
        <w:tab/>
      </w:r>
      <w:r w:rsidR="00D74761">
        <w:rPr>
          <w:rFonts w:asciiTheme="minorHAnsi" w:hAnsiTheme="minorHAnsi" w:cstheme="minorHAnsi"/>
          <w:sz w:val="22"/>
          <w:szCs w:val="22"/>
        </w:rPr>
        <w:tab/>
      </w:r>
      <w:r w:rsidR="00D74761">
        <w:rPr>
          <w:rFonts w:asciiTheme="minorHAnsi" w:hAnsiTheme="minorHAnsi" w:cstheme="minorHAnsi"/>
          <w:sz w:val="22"/>
          <w:szCs w:val="22"/>
        </w:rPr>
        <w:tab/>
        <w:t>Veronika Kristenová</w:t>
      </w:r>
    </w:p>
    <w:p w14:paraId="01DAD7B2" w14:textId="17E084C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74761">
        <w:rPr>
          <w:rFonts w:asciiTheme="minorHAnsi" w:hAnsiTheme="minorHAnsi" w:cstheme="minorHAnsi"/>
          <w:sz w:val="22"/>
          <w:szCs w:val="22"/>
        </w:rPr>
        <w:tab/>
      </w:r>
      <w:r w:rsidR="00D74761">
        <w:rPr>
          <w:rFonts w:asciiTheme="minorHAnsi" w:hAnsiTheme="minorHAnsi" w:cstheme="minorHAnsi"/>
          <w:sz w:val="22"/>
          <w:szCs w:val="22"/>
        </w:rPr>
        <w:tab/>
        <w:t>Ing. Jana Přílučíková, Ph.D.</w:t>
      </w:r>
    </w:p>
    <w:p w14:paraId="43917A2A" w14:textId="237D54CA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E3C67">
        <w:rPr>
          <w:rFonts w:cstheme="minorHAnsi"/>
        </w:rPr>
        <w:tab/>
      </w:r>
      <w:r w:rsidR="00EE3C67">
        <w:rPr>
          <w:rFonts w:cstheme="minorHAnsi"/>
        </w:rPr>
        <w:tab/>
      </w:r>
      <w:r w:rsidR="00EE3C67">
        <w:rPr>
          <w:rFonts w:cstheme="minorHAnsi"/>
        </w:rPr>
        <w:tab/>
      </w:r>
      <w:r w:rsidR="00EE3C67">
        <w:rPr>
          <w:rFonts w:cstheme="minorHAnsi"/>
        </w:rPr>
        <w:tab/>
      </w:r>
      <w:r w:rsidR="00EE3C67" w:rsidRPr="00EE3C67">
        <w:rPr>
          <w:rFonts w:cstheme="minorHAnsi"/>
        </w:rPr>
        <w:t>Analýza úrovně finanční gramotnosti generace Z v České republice</w:t>
      </w:r>
    </w:p>
    <w:p w14:paraId="3F08876F" w14:textId="6D91583C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E3C6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C9B8824" w:rsidR="000E094A" w:rsidRDefault="0022568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7CAADA" w14:textId="77777777" w:rsidR="000F1947" w:rsidRDefault="003D6E6F" w:rsidP="00D70D6F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Autorka si zvolila téma, které je aktuální a v zájmu odborné i laické veřejnosti. </w:t>
            </w:r>
          </w:p>
          <w:p w14:paraId="2A6E48CE" w14:textId="09B338BA" w:rsidR="000E094A" w:rsidRDefault="00622813" w:rsidP="00D70D6F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Hlavní </w:t>
            </w:r>
            <w:proofErr w:type="gramStart"/>
            <w:r>
              <w:rPr>
                <w:rFonts w:cstheme="minorHAnsi"/>
                <w:i/>
                <w:sz w:val="20"/>
              </w:rPr>
              <w:t xml:space="preserve">cíl </w:t>
            </w:r>
            <w:r w:rsidR="00A55575">
              <w:rPr>
                <w:rFonts w:cstheme="minorHAnsi"/>
                <w:i/>
                <w:sz w:val="20"/>
              </w:rPr>
              <w:t xml:space="preserve"> práce</w:t>
            </w:r>
            <w:proofErr w:type="gramEnd"/>
            <w:r w:rsidR="00A55575">
              <w:rPr>
                <w:rFonts w:cstheme="minorHAnsi"/>
                <w:i/>
                <w:sz w:val="20"/>
              </w:rPr>
              <w:t xml:space="preserve"> byl srozumitelně formulován, včetně použitých metod zpracování práce</w:t>
            </w:r>
            <w:r>
              <w:rPr>
                <w:rFonts w:cstheme="minorHAnsi"/>
                <w:i/>
                <w:sz w:val="20"/>
              </w:rPr>
              <w:t xml:space="preserve">. </w:t>
            </w:r>
            <w:r w:rsidR="00A21798">
              <w:rPr>
                <w:rFonts w:cstheme="minorHAnsi"/>
                <w:i/>
                <w:sz w:val="20"/>
              </w:rPr>
              <w:t xml:space="preserve">Zvolené metody jsou v souladu s ústředním tématem bakalářské práce a zvoleny vhodně. </w:t>
            </w:r>
            <w:r w:rsidR="00553068">
              <w:rPr>
                <w:rFonts w:cstheme="minorHAnsi"/>
                <w:i/>
                <w:sz w:val="20"/>
              </w:rPr>
              <w:t xml:space="preserve">Autorka </w:t>
            </w:r>
            <w:r w:rsidR="00B649B4">
              <w:rPr>
                <w:rFonts w:cstheme="minorHAnsi"/>
                <w:i/>
                <w:sz w:val="20"/>
              </w:rPr>
              <w:t>položila vhodné výzkumné otázky, formulované hypotézy mohly být orientované.</w:t>
            </w:r>
            <w:r w:rsidR="009925F0">
              <w:rPr>
                <w:rFonts w:cstheme="minorHAnsi"/>
                <w:i/>
                <w:sz w:val="20"/>
              </w:rPr>
              <w:t xml:space="preserve"> </w:t>
            </w:r>
          </w:p>
          <w:p w14:paraId="7ED3E311" w14:textId="2D799641" w:rsidR="00D70D6F" w:rsidRPr="000E094A" w:rsidRDefault="00D70D6F" w:rsidP="00D70D6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2E727C4" w:rsidR="000E094A" w:rsidRDefault="00D47A8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AA49A07" w:rsidR="008B781B" w:rsidRPr="008B781B" w:rsidRDefault="00B917E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Teoretická část obsahuje </w:t>
            </w:r>
            <w:r w:rsidR="00B7019C">
              <w:rPr>
                <w:rFonts w:cstheme="minorHAnsi"/>
                <w:i/>
                <w:sz w:val="20"/>
              </w:rPr>
              <w:t xml:space="preserve">literární rešerši z vhodně zvolených domácích a zahraničních zdrojů. Autorka citovala zdroje adekvátně. Oceňuji citování zejména aktuálních literárních zdrojů. </w:t>
            </w:r>
            <w:r w:rsidR="000A15AE">
              <w:rPr>
                <w:rFonts w:cstheme="minorHAnsi"/>
                <w:i/>
                <w:sz w:val="20"/>
              </w:rPr>
              <w:t>Kvituji zařazení kapitoly č. 8 – Poznatky o generačních kohortách</w:t>
            </w:r>
            <w:r w:rsidR="00E246B2">
              <w:rPr>
                <w:rFonts w:cstheme="minorHAnsi"/>
                <w:i/>
                <w:sz w:val="20"/>
              </w:rPr>
              <w:t xml:space="preserve">. K teoretické části mám jen drobnou </w:t>
            </w:r>
            <w:proofErr w:type="gramStart"/>
            <w:r w:rsidR="00E246B2">
              <w:rPr>
                <w:rFonts w:cstheme="minorHAnsi"/>
                <w:i/>
                <w:sz w:val="20"/>
              </w:rPr>
              <w:t>připomínku - podkapitola</w:t>
            </w:r>
            <w:proofErr w:type="gramEnd"/>
            <w:r w:rsidR="00B7019C">
              <w:rPr>
                <w:rFonts w:cstheme="minorHAnsi"/>
                <w:i/>
                <w:sz w:val="20"/>
              </w:rPr>
              <w:t xml:space="preserve"> </w:t>
            </w:r>
            <w:r w:rsidR="00E246B2">
              <w:rPr>
                <w:rFonts w:cstheme="minorHAnsi"/>
                <w:i/>
                <w:sz w:val="20"/>
              </w:rPr>
              <w:t>„</w:t>
            </w:r>
            <w:r w:rsidR="00B7019C">
              <w:rPr>
                <w:rFonts w:cstheme="minorHAnsi"/>
                <w:i/>
                <w:sz w:val="20"/>
              </w:rPr>
              <w:t>Následky finanční gramotnosti</w:t>
            </w:r>
            <w:r w:rsidR="00E246B2">
              <w:rPr>
                <w:rFonts w:cstheme="minorHAnsi"/>
                <w:i/>
                <w:sz w:val="20"/>
              </w:rPr>
              <w:t>“</w:t>
            </w:r>
            <w:r w:rsidR="00B7019C">
              <w:rPr>
                <w:rFonts w:cstheme="minorHAnsi"/>
                <w:i/>
                <w:sz w:val="20"/>
              </w:rPr>
              <w:t xml:space="preserve"> mohla být vypracována </w:t>
            </w:r>
            <w:r w:rsidR="00E246B2">
              <w:rPr>
                <w:rFonts w:cstheme="minorHAnsi"/>
                <w:i/>
                <w:sz w:val="20"/>
              </w:rPr>
              <w:t>více do hloubky a s ohledem na gener</w:t>
            </w:r>
            <w:r w:rsidR="00785000">
              <w:rPr>
                <w:rFonts w:cstheme="minorHAnsi"/>
                <w:i/>
                <w:sz w:val="20"/>
              </w:rPr>
              <w:t>a</w:t>
            </w:r>
            <w:r w:rsidR="00E246B2">
              <w:rPr>
                <w:rFonts w:cstheme="minorHAnsi"/>
                <w:i/>
                <w:sz w:val="20"/>
              </w:rPr>
              <w:t>ční kohortu</w:t>
            </w:r>
            <w:r w:rsidR="00B7019C">
              <w:rPr>
                <w:rFonts w:cstheme="minorHAnsi"/>
                <w:i/>
                <w:sz w:val="20"/>
              </w:rPr>
              <w:t xml:space="preserve">. </w:t>
            </w:r>
          </w:p>
          <w:p w14:paraId="7B260597" w14:textId="77777777" w:rsidR="000E094A" w:rsidRPr="000E094A" w:rsidRDefault="000E094A" w:rsidP="00B7019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1264B85" w:rsidR="000E094A" w:rsidRDefault="00BB14D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D1203D" w14:textId="77777777" w:rsidR="00D47A83" w:rsidRDefault="00D47A8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4CA8EA2" w14:textId="587CBE89" w:rsidR="00D47A83" w:rsidRDefault="00D47A8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Analytická část vhodně staví na poznatcích z teoretické část</w:t>
            </w:r>
            <w:r w:rsidR="00730A6C">
              <w:rPr>
                <w:rFonts w:cstheme="minorHAnsi"/>
                <w:i/>
                <w:sz w:val="20"/>
              </w:rPr>
              <w:t xml:space="preserve">, které jsou vhodně aplikovány. </w:t>
            </w:r>
            <w:r w:rsidR="00BC5ADA">
              <w:rPr>
                <w:rFonts w:cstheme="minorHAnsi"/>
                <w:i/>
                <w:sz w:val="20"/>
              </w:rPr>
              <w:t xml:space="preserve">Postup aplikace metod práce byl vhodně popsán. </w:t>
            </w:r>
            <w:r w:rsidR="00785000">
              <w:rPr>
                <w:rFonts w:cstheme="minorHAnsi"/>
                <w:i/>
                <w:sz w:val="20"/>
              </w:rPr>
              <w:t>Dotazník byl vhodně rozdělen</w:t>
            </w:r>
            <w:r w:rsidR="00C822C7">
              <w:rPr>
                <w:rFonts w:cstheme="minorHAnsi"/>
                <w:i/>
                <w:sz w:val="20"/>
              </w:rPr>
              <w:t xml:space="preserve">, </w:t>
            </w:r>
            <w:r w:rsidR="00F35C51">
              <w:rPr>
                <w:rFonts w:cstheme="minorHAnsi"/>
                <w:i/>
                <w:sz w:val="20"/>
              </w:rPr>
              <w:t xml:space="preserve">zařazené </w:t>
            </w:r>
            <w:r w:rsidR="00C822C7">
              <w:rPr>
                <w:rFonts w:cstheme="minorHAnsi"/>
                <w:i/>
                <w:sz w:val="20"/>
              </w:rPr>
              <w:t xml:space="preserve">otázky považuji za relevantní. </w:t>
            </w:r>
            <w:r w:rsidR="00BC5ADA">
              <w:rPr>
                <w:rFonts w:cstheme="minorHAnsi"/>
                <w:i/>
                <w:sz w:val="20"/>
              </w:rPr>
              <w:t xml:space="preserve">Závěry analýz jsou podložené s ohledem na typ závěrečné (bakalářské) práce adekvátně.  </w:t>
            </w:r>
            <w:r w:rsidR="00202E44">
              <w:rPr>
                <w:rFonts w:cstheme="minorHAnsi"/>
                <w:i/>
                <w:sz w:val="20"/>
              </w:rPr>
              <w:t xml:space="preserve">K otázkám v dotazníku mám jednu připomínku. </w:t>
            </w:r>
            <w:r w:rsidR="009925F0">
              <w:rPr>
                <w:rFonts w:cstheme="minorHAnsi"/>
                <w:i/>
                <w:sz w:val="20"/>
              </w:rPr>
              <w:t xml:space="preserve">Autorka práce </w:t>
            </w:r>
            <w:r w:rsidR="00202E44">
              <w:rPr>
                <w:rFonts w:cstheme="minorHAnsi"/>
                <w:i/>
                <w:sz w:val="20"/>
              </w:rPr>
              <w:t xml:space="preserve">mohla zařadit </w:t>
            </w:r>
            <w:r w:rsidR="00157EF7">
              <w:rPr>
                <w:rFonts w:cstheme="minorHAnsi"/>
                <w:i/>
                <w:sz w:val="20"/>
              </w:rPr>
              <w:t xml:space="preserve">zařadit také </w:t>
            </w:r>
            <w:r w:rsidR="0066749C">
              <w:rPr>
                <w:rFonts w:cstheme="minorHAnsi"/>
                <w:i/>
                <w:sz w:val="20"/>
              </w:rPr>
              <w:t>digitální dimenzi</w:t>
            </w:r>
            <w:r w:rsidR="00157EF7">
              <w:rPr>
                <w:rFonts w:cstheme="minorHAnsi"/>
                <w:i/>
                <w:sz w:val="20"/>
              </w:rPr>
              <w:t>, která mohla</w:t>
            </w:r>
            <w:r w:rsidR="0066749C">
              <w:rPr>
                <w:rFonts w:cstheme="minorHAnsi"/>
                <w:i/>
                <w:sz w:val="20"/>
              </w:rPr>
              <w:t xml:space="preserve"> být v práci </w:t>
            </w:r>
            <w:r w:rsidR="00425A69">
              <w:rPr>
                <w:rFonts w:cstheme="minorHAnsi"/>
                <w:i/>
                <w:sz w:val="20"/>
              </w:rPr>
              <w:t>více zastoupena za účelem navržení doporučení i v oblasti digitálních financí</w:t>
            </w:r>
            <w:r w:rsidR="000F1947">
              <w:rPr>
                <w:rFonts w:cstheme="minorHAnsi"/>
                <w:i/>
                <w:sz w:val="20"/>
              </w:rPr>
              <w:t xml:space="preserve"> (např. </w:t>
            </w:r>
            <w:proofErr w:type="spellStart"/>
            <w:r w:rsidR="000F1947">
              <w:rPr>
                <w:rFonts w:cstheme="minorHAnsi"/>
                <w:i/>
                <w:sz w:val="20"/>
              </w:rPr>
              <w:t>kryptopeněženky</w:t>
            </w:r>
            <w:proofErr w:type="spellEnd"/>
            <w:r w:rsidR="000F1947">
              <w:rPr>
                <w:rFonts w:cstheme="minorHAnsi"/>
                <w:i/>
                <w:sz w:val="20"/>
              </w:rPr>
              <w:t xml:space="preserve"> a další)</w:t>
            </w:r>
            <w:r w:rsidR="00425A69">
              <w:rPr>
                <w:rFonts w:cstheme="minorHAnsi"/>
                <w:i/>
                <w:sz w:val="20"/>
              </w:rPr>
              <w:t>.</w:t>
            </w:r>
          </w:p>
          <w:p w14:paraId="303103B0" w14:textId="77777777" w:rsidR="000E094A" w:rsidRPr="000E094A" w:rsidRDefault="000E094A" w:rsidP="00C822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01392EDB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C8E216C" w:rsidR="000E094A" w:rsidRDefault="006172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F7FE7A" w14:textId="1315DD22" w:rsidR="00CF5E56" w:rsidRDefault="00CF5E56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Výsledky analýzy jsou vhodně interpretovány a doporučení </w:t>
            </w:r>
            <w:r w:rsidR="00CB6A42">
              <w:rPr>
                <w:rFonts w:cstheme="minorHAnsi"/>
                <w:i/>
                <w:sz w:val="20"/>
              </w:rPr>
              <w:t>jsou podloženy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="00CB6A42">
              <w:rPr>
                <w:rFonts w:cstheme="minorHAnsi"/>
                <w:i/>
                <w:sz w:val="20"/>
              </w:rPr>
              <w:t>empiricky.</w:t>
            </w:r>
            <w:r w:rsidR="00425A69">
              <w:rPr>
                <w:rFonts w:cstheme="minorHAnsi"/>
                <w:i/>
                <w:sz w:val="20"/>
              </w:rPr>
              <w:t xml:space="preserve"> </w:t>
            </w:r>
            <w:r w:rsidR="00CB6A42">
              <w:rPr>
                <w:rFonts w:cstheme="minorHAnsi"/>
                <w:i/>
                <w:sz w:val="20"/>
              </w:rPr>
              <w:t>Praktická doporučení</w:t>
            </w:r>
            <w:r w:rsidR="005D0063">
              <w:rPr>
                <w:rFonts w:cstheme="minorHAnsi"/>
                <w:i/>
                <w:sz w:val="20"/>
              </w:rPr>
              <w:t xml:space="preserve"> však</w:t>
            </w:r>
            <w:r w:rsidR="00CB6A42">
              <w:rPr>
                <w:rFonts w:cstheme="minorHAnsi"/>
                <w:i/>
                <w:sz w:val="20"/>
              </w:rPr>
              <w:t xml:space="preserve"> mohly</w:t>
            </w:r>
            <w:r w:rsidR="00425A69">
              <w:rPr>
                <w:rFonts w:cstheme="minorHAnsi"/>
                <w:i/>
                <w:sz w:val="20"/>
              </w:rPr>
              <w:t xml:space="preserve"> být více konkretizovány</w:t>
            </w:r>
            <w:r w:rsidR="00CB6A42">
              <w:rPr>
                <w:rFonts w:cstheme="minorHAnsi"/>
                <w:i/>
                <w:sz w:val="20"/>
              </w:rPr>
              <w:t xml:space="preserve">. </w:t>
            </w:r>
            <w:r w:rsidR="00D209F2">
              <w:rPr>
                <w:rFonts w:cstheme="minorHAnsi"/>
                <w:i/>
                <w:sz w:val="20"/>
              </w:rPr>
              <w:t>O</w:t>
            </w:r>
            <w:r w:rsidR="00F1293D">
              <w:rPr>
                <w:rFonts w:cstheme="minorHAnsi"/>
                <w:i/>
                <w:sz w:val="20"/>
              </w:rPr>
              <w:t xml:space="preserve">ceňuji začlenění dalších výsledků </w:t>
            </w:r>
            <w:r w:rsidR="00113ACE">
              <w:rPr>
                <w:rFonts w:cstheme="minorHAnsi"/>
                <w:i/>
                <w:sz w:val="20"/>
              </w:rPr>
              <w:t xml:space="preserve">jiných </w:t>
            </w:r>
            <w:r w:rsidR="00F1293D">
              <w:rPr>
                <w:rFonts w:cstheme="minorHAnsi"/>
                <w:i/>
                <w:sz w:val="20"/>
              </w:rPr>
              <w:t>výzkum</w:t>
            </w:r>
            <w:r w:rsidR="00113ACE">
              <w:rPr>
                <w:rFonts w:cstheme="minorHAnsi"/>
                <w:i/>
                <w:sz w:val="20"/>
              </w:rPr>
              <w:t>ů</w:t>
            </w:r>
            <w:r w:rsidR="00F1293D">
              <w:rPr>
                <w:rFonts w:cstheme="minorHAnsi"/>
                <w:i/>
                <w:sz w:val="20"/>
              </w:rPr>
              <w:t xml:space="preserve"> v rámci disku</w:t>
            </w:r>
            <w:r w:rsidR="00D209F2">
              <w:rPr>
                <w:rFonts w:cstheme="minorHAnsi"/>
                <w:i/>
                <w:sz w:val="20"/>
              </w:rPr>
              <w:t>s</w:t>
            </w:r>
            <w:r w:rsidR="00F1293D">
              <w:rPr>
                <w:rFonts w:cstheme="minorHAnsi"/>
                <w:i/>
                <w:sz w:val="20"/>
              </w:rPr>
              <w:t>e a komparaci s</w:t>
            </w:r>
            <w:r w:rsidR="005D0063">
              <w:rPr>
                <w:rFonts w:cstheme="minorHAnsi"/>
                <w:i/>
                <w:sz w:val="20"/>
              </w:rPr>
              <w:t> další generační kohortou</w:t>
            </w:r>
            <w:r w:rsidR="00F1293D">
              <w:rPr>
                <w:rFonts w:cstheme="minorHAnsi"/>
                <w:i/>
                <w:sz w:val="20"/>
              </w:rPr>
              <w:t xml:space="preserve">. </w:t>
            </w:r>
          </w:p>
          <w:p w14:paraId="08191F52" w14:textId="4943A66C" w:rsidR="000E094A" w:rsidRPr="00F54EE4" w:rsidRDefault="000E094A" w:rsidP="00425A69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BDC94E9" w:rsidR="000E094A" w:rsidRDefault="006172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95ACF" w14:textId="59CE5F9A" w:rsidR="000E094A" w:rsidRDefault="002C7FB2" w:rsidP="0061722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Po for</w:t>
            </w:r>
            <w:r w:rsidR="0050077E">
              <w:rPr>
                <w:rFonts w:cstheme="minorHAnsi"/>
                <w:i/>
                <w:sz w:val="20"/>
              </w:rPr>
              <w:t>mální stránce je bakalářská práce zpracován</w:t>
            </w:r>
            <w:r w:rsidR="00F35C51">
              <w:rPr>
                <w:rFonts w:cstheme="minorHAnsi"/>
                <w:i/>
                <w:sz w:val="20"/>
              </w:rPr>
              <w:t>a</w:t>
            </w:r>
            <w:r w:rsidR="0050077E">
              <w:rPr>
                <w:rFonts w:cstheme="minorHAnsi"/>
                <w:i/>
                <w:sz w:val="20"/>
              </w:rPr>
              <w:t xml:space="preserve"> na velmi dobré úrovni.</w:t>
            </w:r>
            <w:r w:rsidR="0044659E">
              <w:rPr>
                <w:rFonts w:cstheme="minorHAnsi"/>
                <w:i/>
                <w:sz w:val="20"/>
              </w:rPr>
              <w:t xml:space="preserve"> </w:t>
            </w:r>
            <w:r w:rsidR="008E6BEF">
              <w:rPr>
                <w:rFonts w:cstheme="minorHAnsi"/>
                <w:i/>
                <w:sz w:val="20"/>
              </w:rPr>
              <w:t xml:space="preserve">Text práce je logicky provázán a terminologie je použita správně. Zdroje jsou citovány podle předepsané normy citování. Kvituji grafickou úroveň práce </w:t>
            </w:r>
            <w:r w:rsidR="00617223">
              <w:rPr>
                <w:rFonts w:cstheme="minorHAnsi"/>
                <w:i/>
                <w:sz w:val="20"/>
              </w:rPr>
              <w:t xml:space="preserve">a dodržení formátových požadavků. </w:t>
            </w:r>
            <w:r w:rsidR="0044659E">
              <w:rPr>
                <w:rFonts w:cstheme="minorHAnsi"/>
                <w:i/>
                <w:sz w:val="20"/>
              </w:rPr>
              <w:t xml:space="preserve"> </w:t>
            </w:r>
          </w:p>
          <w:p w14:paraId="1CBFD397" w14:textId="31B8E283" w:rsidR="00617223" w:rsidRPr="000E094A" w:rsidRDefault="00617223" w:rsidP="0061722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936497B" w:rsidR="009C7318" w:rsidRDefault="001526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0DED920" w14:textId="1312E6C7" w:rsidR="009D67D5" w:rsidRPr="000E094A" w:rsidRDefault="0015260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Celkově práci hodnotím</w:t>
            </w:r>
            <w:r w:rsidR="008802BF">
              <w:rPr>
                <w:rFonts w:cstheme="minorHAnsi"/>
              </w:rPr>
              <w:t xml:space="preserve"> s oporou v uvedené argumenty</w:t>
            </w:r>
            <w:r>
              <w:rPr>
                <w:rFonts w:cstheme="minorHAnsi"/>
              </w:rPr>
              <w:t xml:space="preserve"> známkou</w:t>
            </w:r>
            <w:r w:rsidRPr="00140EE9">
              <w:rPr>
                <w:rFonts w:cstheme="minorHAnsi"/>
                <w:b/>
                <w:bCs/>
              </w:rPr>
              <w:t xml:space="preserve"> B</w:t>
            </w:r>
            <w:r>
              <w:rPr>
                <w:rFonts w:cstheme="minorHAnsi"/>
              </w:rPr>
              <w:t xml:space="preserve"> a doporučuji </w:t>
            </w:r>
            <w:r w:rsidR="00F82DD2">
              <w:rPr>
                <w:rFonts w:cstheme="minorHAnsi"/>
              </w:rPr>
              <w:t>ji</w:t>
            </w:r>
            <w:r>
              <w:rPr>
                <w:rFonts w:cstheme="minorHAnsi"/>
              </w:rPr>
              <w:t xml:space="preserve"> k obhajobě. 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5044D62F" w:rsidR="009C7318" w:rsidRDefault="00E3092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3092F">
        <w:rPr>
          <w:rFonts w:cstheme="minorHAnsi"/>
        </w:rPr>
        <w:t>Jaké rozdíly jste</w:t>
      </w:r>
      <w:r w:rsidR="00786D46">
        <w:rPr>
          <w:rFonts w:cstheme="minorHAnsi"/>
        </w:rPr>
        <w:t xml:space="preserve"> </w:t>
      </w:r>
      <w:r w:rsidRPr="00E3092F">
        <w:rPr>
          <w:rFonts w:cstheme="minorHAnsi"/>
        </w:rPr>
        <w:t xml:space="preserve">zaznamenala mezi </w:t>
      </w:r>
      <w:r>
        <w:rPr>
          <w:rFonts w:cstheme="minorHAnsi"/>
        </w:rPr>
        <w:t xml:space="preserve">analyzovanými </w:t>
      </w:r>
      <w:r w:rsidRPr="00E3092F">
        <w:rPr>
          <w:rFonts w:cstheme="minorHAnsi"/>
        </w:rPr>
        <w:t>generacemi ve vztahu k finanční gramotnosti?</w:t>
      </w:r>
    </w:p>
    <w:p w14:paraId="1991DEDB" w14:textId="06265394" w:rsidR="005C4ACA" w:rsidRPr="007C43E9" w:rsidRDefault="007C43E9" w:rsidP="007C43E9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C43E9">
        <w:rPr>
          <w:rFonts w:cstheme="minorHAnsi"/>
        </w:rPr>
        <w:t>Jaké nejčastější chyby dělají mladí lidé při práci s osobními financemi, podle vašeho výzkumu?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8C5E90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C43E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C43E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B971E0B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86D46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63F501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86D46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3215F7" w14:textId="77777777" w:rsidR="00380174" w:rsidRDefault="00380174" w:rsidP="00A40E93">
      <w:pPr>
        <w:spacing w:after="0" w:line="240" w:lineRule="auto"/>
      </w:pPr>
      <w:r>
        <w:separator/>
      </w:r>
    </w:p>
  </w:endnote>
  <w:endnote w:type="continuationSeparator" w:id="0">
    <w:p w14:paraId="36E05F38" w14:textId="77777777" w:rsidR="00380174" w:rsidRDefault="0038017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00373" w14:textId="77777777" w:rsidR="00380174" w:rsidRDefault="00380174" w:rsidP="00A40E93">
      <w:pPr>
        <w:spacing w:after="0" w:line="240" w:lineRule="auto"/>
      </w:pPr>
      <w:r>
        <w:separator/>
      </w:r>
    </w:p>
  </w:footnote>
  <w:footnote w:type="continuationSeparator" w:id="0">
    <w:p w14:paraId="5D78E932" w14:textId="77777777" w:rsidR="00380174" w:rsidRDefault="0038017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LK0NLE0MAYS5kYm5ko6SsGpxcWZ+XkgBca1AB/NlYAsAAAA"/>
  </w:docVars>
  <w:rsids>
    <w:rsidRoot w:val="00BA16DD"/>
    <w:rsid w:val="00037B1A"/>
    <w:rsid w:val="000A15AE"/>
    <w:rsid w:val="000E094A"/>
    <w:rsid w:val="000F1947"/>
    <w:rsid w:val="00113ACE"/>
    <w:rsid w:val="001314FF"/>
    <w:rsid w:val="00140EE9"/>
    <w:rsid w:val="00152606"/>
    <w:rsid w:val="00157EF7"/>
    <w:rsid w:val="00173FE7"/>
    <w:rsid w:val="001900AB"/>
    <w:rsid w:val="001B3238"/>
    <w:rsid w:val="001E3692"/>
    <w:rsid w:val="00202E44"/>
    <w:rsid w:val="00225447"/>
    <w:rsid w:val="00225689"/>
    <w:rsid w:val="0024258E"/>
    <w:rsid w:val="0029651C"/>
    <w:rsid w:val="002C1331"/>
    <w:rsid w:val="002C7FB2"/>
    <w:rsid w:val="00357D44"/>
    <w:rsid w:val="00380174"/>
    <w:rsid w:val="00380916"/>
    <w:rsid w:val="00394BA5"/>
    <w:rsid w:val="003D6E6F"/>
    <w:rsid w:val="00425A69"/>
    <w:rsid w:val="0044659E"/>
    <w:rsid w:val="004D378C"/>
    <w:rsid w:val="0050077E"/>
    <w:rsid w:val="00552468"/>
    <w:rsid w:val="00553068"/>
    <w:rsid w:val="005C4ACA"/>
    <w:rsid w:val="005D0063"/>
    <w:rsid w:val="00617223"/>
    <w:rsid w:val="00622813"/>
    <w:rsid w:val="0066749C"/>
    <w:rsid w:val="0067082B"/>
    <w:rsid w:val="00694399"/>
    <w:rsid w:val="00730A6C"/>
    <w:rsid w:val="0073639B"/>
    <w:rsid w:val="007553A6"/>
    <w:rsid w:val="00785000"/>
    <w:rsid w:val="00786D46"/>
    <w:rsid w:val="007C43E9"/>
    <w:rsid w:val="007F108E"/>
    <w:rsid w:val="0085398A"/>
    <w:rsid w:val="008802BF"/>
    <w:rsid w:val="008B781B"/>
    <w:rsid w:val="008E2072"/>
    <w:rsid w:val="008E6BEF"/>
    <w:rsid w:val="00952C09"/>
    <w:rsid w:val="00974EA2"/>
    <w:rsid w:val="00987B93"/>
    <w:rsid w:val="009925F0"/>
    <w:rsid w:val="00992AFB"/>
    <w:rsid w:val="009C322A"/>
    <w:rsid w:val="009C7318"/>
    <w:rsid w:val="009D67D5"/>
    <w:rsid w:val="00A21798"/>
    <w:rsid w:val="00A40E93"/>
    <w:rsid w:val="00A55575"/>
    <w:rsid w:val="00A7527E"/>
    <w:rsid w:val="00AC1ADA"/>
    <w:rsid w:val="00AD592F"/>
    <w:rsid w:val="00B14451"/>
    <w:rsid w:val="00B14E42"/>
    <w:rsid w:val="00B22CA3"/>
    <w:rsid w:val="00B649B4"/>
    <w:rsid w:val="00B7019C"/>
    <w:rsid w:val="00B917E3"/>
    <w:rsid w:val="00BA16DD"/>
    <w:rsid w:val="00BB14DD"/>
    <w:rsid w:val="00BB7521"/>
    <w:rsid w:val="00BC5ADA"/>
    <w:rsid w:val="00BE3D97"/>
    <w:rsid w:val="00C822C7"/>
    <w:rsid w:val="00CA34A9"/>
    <w:rsid w:val="00CB6A42"/>
    <w:rsid w:val="00CC2D9E"/>
    <w:rsid w:val="00CD12C3"/>
    <w:rsid w:val="00CF5E56"/>
    <w:rsid w:val="00D209F2"/>
    <w:rsid w:val="00D47A83"/>
    <w:rsid w:val="00D70D6F"/>
    <w:rsid w:val="00D74761"/>
    <w:rsid w:val="00D90835"/>
    <w:rsid w:val="00DC7D52"/>
    <w:rsid w:val="00E22423"/>
    <w:rsid w:val="00E246B2"/>
    <w:rsid w:val="00E3092F"/>
    <w:rsid w:val="00EE3C67"/>
    <w:rsid w:val="00EF1720"/>
    <w:rsid w:val="00F0789C"/>
    <w:rsid w:val="00F1293D"/>
    <w:rsid w:val="00F35C51"/>
    <w:rsid w:val="00F54EE4"/>
    <w:rsid w:val="00F82DD2"/>
    <w:rsid w:val="00F92059"/>
    <w:rsid w:val="00FB32B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314FF"/>
    <w:rsid w:val="002C1331"/>
    <w:rsid w:val="00510546"/>
    <w:rsid w:val="00552468"/>
    <w:rsid w:val="00594CC3"/>
    <w:rsid w:val="005E083B"/>
    <w:rsid w:val="00662290"/>
    <w:rsid w:val="00671B4B"/>
    <w:rsid w:val="00A00291"/>
    <w:rsid w:val="00B1365A"/>
    <w:rsid w:val="00BF2549"/>
    <w:rsid w:val="00DF4309"/>
    <w:rsid w:val="00FC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5ED00A-B016-4704-8720-D03C56B4F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2025-05-29T13:11:00Z</cp:lastPrinted>
  <dcterms:created xsi:type="dcterms:W3CDTF">2025-05-30T10:25:00Z</dcterms:created>
  <dcterms:modified xsi:type="dcterms:W3CDTF">2025-05-30T10:25:00Z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