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4BC92863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C279F1">
        <w:rPr>
          <w:rFonts w:asciiTheme="minorHAnsi" w:hAnsiTheme="minorHAnsi" w:cstheme="minorHAnsi"/>
          <w:sz w:val="22"/>
          <w:szCs w:val="22"/>
        </w:rPr>
        <w:t>Bc. Petra Zýková, DiS.</w:t>
      </w:r>
    </w:p>
    <w:p w14:paraId="00D6BB86" w14:textId="41BBFF80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C279F1">
        <w:rPr>
          <w:rFonts w:asciiTheme="minorHAnsi" w:hAnsiTheme="minorHAnsi" w:cstheme="minorHAnsi"/>
          <w:sz w:val="22"/>
          <w:szCs w:val="22"/>
        </w:rPr>
        <w:t xml:space="preserve"> PhDr. Mgr. Petr Snopek, PhD., MBA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9E4DE65" w14:textId="57EF8CB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</w:p>
    <w:p w14:paraId="35028D0F" w14:textId="330A0E79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EndPr/>
        <w:sdtContent>
          <w:r w:rsidR="005321CD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73E5DDDF" w:rsidR="000E094A" w:rsidRDefault="002538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="008B781B"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308DC6CC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05E6B5AA" w14:textId="2AF4EAED" w:rsidR="000E094A" w:rsidRPr="000E094A" w:rsidRDefault="005321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321CD">
              <w:rPr>
                <w:rFonts w:cstheme="minorHAnsi"/>
              </w:rPr>
              <w:t>Cíle práce odpovídají zvolenému tématu – zvýšení pracovní spokojenosti a motivace zdravotnického personálu v</w:t>
            </w:r>
            <w:r>
              <w:rPr>
                <w:rFonts w:cstheme="minorHAnsi"/>
              </w:rPr>
              <w:t> </w:t>
            </w:r>
            <w:r w:rsidRPr="005321CD">
              <w:rPr>
                <w:rFonts w:cstheme="minorHAnsi"/>
              </w:rPr>
              <w:t>intenzivní péči. Autorka ve své práci spojila teoretická východiska s praktickým výzkumem prostřednictvím dotazníkového šetření a následně navrhla konkrétní projektová opatření. Metodologie je přiměřená zvoleným cílům</w:t>
            </w:r>
            <w:r>
              <w:rPr>
                <w:rFonts w:cstheme="minorHAnsi"/>
              </w:rPr>
              <w:t>.</w:t>
            </w:r>
          </w:p>
          <w:p w14:paraId="7ED3E311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7671888C" w:rsidR="000E094A" w:rsidRDefault="002538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38CF0C76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7A1DD9C3" w14:textId="662565EA" w:rsidR="000E094A" w:rsidRPr="000E094A" w:rsidRDefault="005321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321CD">
              <w:rPr>
                <w:rFonts w:cstheme="minorHAnsi"/>
              </w:rPr>
              <w:t>Teoretická část je přehledná a systematicky členěná. Zabývá se spektrem relevantních oblastí jako je řízení lidských zdrojů, motivace, pracovní spokojenost a zaměstnanecké benefity. Autorka prokazuje orientaci v odborné literatuře, využívá jak české, tak zahraniční zdroje. Citace jsou uváděny v souladu s normami.</w:t>
            </w:r>
          </w:p>
          <w:p w14:paraId="7B260597" w14:textId="5FB20F59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4A3DCE3F" w:rsidR="000E094A" w:rsidRDefault="002538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39BD76E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F79C3B" w14:textId="63F8B677" w:rsidR="000E094A" w:rsidRPr="000E094A" w:rsidRDefault="005321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321CD">
              <w:rPr>
                <w:rFonts w:cstheme="minorHAnsi"/>
              </w:rPr>
              <w:t xml:space="preserve">Analytická část práce je postavena na kvantitativním výzkumu, který byl proveden na reprezentativním vzorku zdravotnického personálu šesti oddělení intenzivní péče. Výzkum </w:t>
            </w:r>
            <w:r>
              <w:rPr>
                <w:rFonts w:cstheme="minorHAnsi"/>
              </w:rPr>
              <w:t xml:space="preserve">je logicky strukturován a </w:t>
            </w:r>
            <w:r w:rsidRPr="005321CD">
              <w:rPr>
                <w:rFonts w:cstheme="minorHAnsi"/>
              </w:rPr>
              <w:t>propojen s teorií. Výsledky jsou interpretovány přehledně a jsou podloženy grafy, tabulkami</w:t>
            </w:r>
            <w:r>
              <w:rPr>
                <w:rFonts w:cstheme="minorHAnsi"/>
              </w:rPr>
              <w:t>.</w:t>
            </w:r>
            <w:r w:rsidRPr="005321CD">
              <w:rPr>
                <w:rFonts w:cstheme="minorHAnsi"/>
              </w:rPr>
              <w:t xml:space="preserve"> Metodika sběru i zpracování dat je adekvátní</w:t>
            </w:r>
            <w:r>
              <w:rPr>
                <w:rFonts w:cstheme="minorHAnsi"/>
              </w:rPr>
              <w:t>.</w:t>
            </w:r>
          </w:p>
          <w:p w14:paraId="303103B0" w14:textId="23C4F08D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30A7CCA" w14:textId="77777777" w:rsidR="0073639B" w:rsidRDefault="0073639B">
      <w:r>
        <w:br w:type="page"/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lastRenderedPageBreak/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4F702C4" w:rsidR="000E094A" w:rsidRDefault="002538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6B47E1B3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164CEB1A" w14:textId="06F5A3F4" w:rsidR="005321CD" w:rsidRPr="005321CD" w:rsidRDefault="005321CD" w:rsidP="005321CD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321CD">
              <w:rPr>
                <w:rFonts w:cstheme="minorHAnsi"/>
              </w:rPr>
              <w:t>Projekto</w:t>
            </w:r>
            <w:r w:rsidR="00253858">
              <w:rPr>
                <w:rFonts w:cstheme="minorHAnsi"/>
              </w:rPr>
              <w:t xml:space="preserve">vá část je </w:t>
            </w:r>
            <w:r w:rsidRPr="005321CD">
              <w:rPr>
                <w:rFonts w:cstheme="minorHAnsi"/>
              </w:rPr>
              <w:t>realistická v základní koncepci. Navržená opatření odpovídají identifikovaným problémům (např. ergonomie, benefity, duševní zdraví). Kriticky je však třeba vnímat absenci diskuse o právních a ekonomických bariérách implementace, zejména:</w:t>
            </w:r>
          </w:p>
          <w:p w14:paraId="49958DE6" w14:textId="30FCCA3A" w:rsidR="005321CD" w:rsidRDefault="005321CD" w:rsidP="005321CD">
            <w:pPr>
              <w:pStyle w:val="Odstavecseseznamem"/>
              <w:numPr>
                <w:ilvl w:val="0"/>
                <w:numId w:val="6"/>
              </w:num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321CD">
              <w:rPr>
                <w:rFonts w:cstheme="minorHAnsi"/>
              </w:rPr>
              <w:t xml:space="preserve">Zavedení </w:t>
            </w:r>
            <w:proofErr w:type="spellStart"/>
            <w:r w:rsidRPr="005321CD">
              <w:rPr>
                <w:rFonts w:cstheme="minorHAnsi"/>
              </w:rPr>
              <w:t>Cafeteria</w:t>
            </w:r>
            <w:proofErr w:type="spellEnd"/>
            <w:r w:rsidRPr="005321CD">
              <w:rPr>
                <w:rFonts w:cstheme="minorHAnsi"/>
              </w:rPr>
              <w:t xml:space="preserve"> systému bez výběrového řízení je sporné</w:t>
            </w:r>
            <w:r w:rsidR="00253858">
              <w:rPr>
                <w:rFonts w:cstheme="minorHAnsi"/>
              </w:rPr>
              <w:t>.</w:t>
            </w:r>
          </w:p>
          <w:p w14:paraId="3A166478" w14:textId="6D332F7F" w:rsidR="000E094A" w:rsidRPr="005321CD" w:rsidRDefault="005321CD" w:rsidP="00CD12C3">
            <w:pPr>
              <w:pStyle w:val="Odstavecseseznamem"/>
              <w:numPr>
                <w:ilvl w:val="0"/>
                <w:numId w:val="6"/>
              </w:num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321CD">
              <w:rPr>
                <w:rFonts w:cstheme="minorHAnsi"/>
              </w:rPr>
              <w:t>Riziková analýza zůstává spíše formální, bez hlubší diskuze o institucionálních a organizačních překážkách</w:t>
            </w:r>
            <w:r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F084F2C" w:rsidR="000E094A" w:rsidRDefault="002538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proofErr w:type="gramStart"/>
            <w:r w:rsidRPr="008B781B">
              <w:rPr>
                <w:rFonts w:cstheme="minorHAnsi"/>
                <w:i/>
                <w:sz w:val="20"/>
              </w:rPr>
              <w:t>na</w:t>
            </w:r>
            <w:proofErr w:type="gramEnd"/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01998C6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DDB2FA6" w14:textId="6CE6F3A7" w:rsidR="000E094A" w:rsidRPr="000E094A" w:rsidRDefault="005321C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5321CD">
              <w:rPr>
                <w:rFonts w:cstheme="minorHAnsi"/>
              </w:rPr>
              <w:t>Text je přehledně strukturován, jednotlivé části na sebe logicky navazují. Terminologie je používána správně,</w:t>
            </w:r>
            <w:r w:rsidR="00C96857">
              <w:rPr>
                <w:rFonts w:cstheme="minorHAnsi"/>
              </w:rPr>
              <w:t xml:space="preserve"> jazyková úroveň práce je </w:t>
            </w:r>
            <w:r w:rsidRPr="005321CD">
              <w:rPr>
                <w:rFonts w:cstheme="minorHAnsi"/>
              </w:rPr>
              <w:t>dobrá a grafické znázornění výsledků je přehledné</w:t>
            </w:r>
            <w:r w:rsidR="00C96857">
              <w:rPr>
                <w:rFonts w:cstheme="minorHAnsi"/>
              </w:rPr>
              <w:t>.</w:t>
            </w:r>
            <w:r w:rsidRPr="005321CD">
              <w:rPr>
                <w:rFonts w:cstheme="minorHAnsi"/>
              </w:rPr>
              <w:t xml:space="preserve"> Citace a seznam literatury odpovídají požadované normě. </w:t>
            </w:r>
          </w:p>
          <w:p w14:paraId="1CBFD397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EndPr/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0668327B" w:rsidR="009C7318" w:rsidRDefault="00253858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C752359" w14:textId="77777777" w:rsidR="00386EEB" w:rsidRDefault="00386EEB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  <w:p w14:paraId="3AF75153" w14:textId="6997247A" w:rsidR="00C96857" w:rsidRPr="000E094A" w:rsidRDefault="00C96857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C96857">
              <w:rPr>
                <w:rFonts w:cstheme="minorHAnsi"/>
              </w:rPr>
              <w:t>Autorka prokázala schopnost propojit teoretické poznatky s praxí a nabídla konkrétní řešení aktuálního pr</w:t>
            </w:r>
            <w:r>
              <w:rPr>
                <w:rFonts w:cstheme="minorHAnsi"/>
              </w:rPr>
              <w:t xml:space="preserve">oblému. Práce je přínosná </w:t>
            </w:r>
            <w:r w:rsidRPr="00C96857">
              <w:rPr>
                <w:rFonts w:cstheme="minorHAnsi"/>
              </w:rPr>
              <w:t>akademicky, ale i prakticky pro oblast řízení lidských zdrojů ve zdravotnictví.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A21AC10" w:rsidR="009C7318" w:rsidRDefault="00C96857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Jaké indikátory byste doporučila sledovat po impleme</w:t>
      </w:r>
      <w:bookmarkStart w:id="1" w:name="_GoBack"/>
      <w:bookmarkEnd w:id="1"/>
      <w:r>
        <w:rPr>
          <w:rFonts w:cstheme="minorHAnsi"/>
        </w:rPr>
        <w:t>ntaci Vašeho projektu</w:t>
      </w:r>
      <w:r w:rsidR="000F11CD">
        <w:rPr>
          <w:rFonts w:cstheme="minorHAnsi"/>
        </w:rPr>
        <w:t>, aby bylo možné objektivně vyhodnotit jeho dopad na spokojenost a motivaci personálu?</w:t>
      </w:r>
    </w:p>
    <w:p w14:paraId="55DA52BC" w14:textId="38A5167A" w:rsidR="005C4ACA" w:rsidRDefault="00253858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Ve V</w:t>
      </w:r>
      <w:r w:rsidR="000F11CD">
        <w:rPr>
          <w:rFonts w:cstheme="minorHAnsi"/>
        </w:rPr>
        <w:t>aší práci zmiňujete podporu duševního zdraví. Jakým konkrétním způsobem byste zajistila její dlouhodobou udržitelnost a zapojení zaměstnanců do těchto aktivit?</w:t>
      </w:r>
    </w:p>
    <w:p w14:paraId="1991DEDB" w14:textId="271B2F97" w:rsidR="005C4ACA" w:rsidRPr="00253858" w:rsidRDefault="005C4ACA" w:rsidP="00253858">
      <w:pPr>
        <w:spacing w:after="120" w:line="240" w:lineRule="auto"/>
        <w:ind w:left="357"/>
        <w:jc w:val="both"/>
        <w:rPr>
          <w:rFonts w:cstheme="minorHAnsi"/>
        </w:rPr>
      </w:pPr>
    </w:p>
    <w:p w14:paraId="5C89816B" w14:textId="7130B2D1" w:rsidR="0024258E" w:rsidRDefault="0024258E" w:rsidP="00A40E93">
      <w:pPr>
        <w:jc w:val="both"/>
        <w:rPr>
          <w:rFonts w:cstheme="minorHAnsi"/>
        </w:rPr>
      </w:pPr>
    </w:p>
    <w:p w14:paraId="4E3072FA" w14:textId="608A6951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EndPr/>
        <w:sdtContent>
          <w:r w:rsidR="00C96857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EndPr/>
        <w:sdtContent>
          <w:r w:rsidR="00C96857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336D8C52" w14:textId="26B10C46" w:rsidR="0024258E" w:rsidRDefault="00144F5B" w:rsidP="00C96857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EndPr/>
        <w:sdtContent>
          <w:r w:rsidR="00C96857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61C6ACF4" w14:textId="7448F083" w:rsidR="0024258E" w:rsidRDefault="0024258E" w:rsidP="00A40E93">
      <w:pPr>
        <w:jc w:val="both"/>
        <w:rPr>
          <w:rFonts w:cstheme="minorHAnsi"/>
        </w:rPr>
      </w:pPr>
    </w:p>
    <w:p w14:paraId="2D3FC3B5" w14:textId="77777777" w:rsidR="00C96857" w:rsidRDefault="00C96857" w:rsidP="00A40E93">
      <w:pPr>
        <w:jc w:val="both"/>
        <w:rPr>
          <w:rFonts w:cstheme="minorHAnsi"/>
        </w:rPr>
      </w:pPr>
    </w:p>
    <w:p w14:paraId="3C1CAAE4" w14:textId="38492AB1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2T00:00:00Z">
            <w:dateFormat w:val="dd.MM.yyyy"/>
            <w:lid w:val="cs-CZ"/>
            <w:storeMappedDataAs w:val="dateTime"/>
            <w:calendar w:val="gregorian"/>
          </w:date>
        </w:sdtPr>
        <w:sdtEndPr/>
        <w:sdtContent>
          <w:proofErr w:type="gramStart"/>
          <w:r w:rsidR="00C96857">
            <w:rPr>
              <w:rFonts w:cstheme="minorHAnsi"/>
            </w:rPr>
            <w:t>22.05.2025</w:t>
          </w:r>
          <w:proofErr w:type="gramEnd"/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7C9B37" w14:textId="77777777" w:rsidR="000A3023" w:rsidRDefault="000A3023" w:rsidP="00A40E93">
      <w:pPr>
        <w:spacing w:after="0" w:line="240" w:lineRule="auto"/>
      </w:pPr>
      <w:r>
        <w:separator/>
      </w:r>
    </w:p>
  </w:endnote>
  <w:endnote w:type="continuationSeparator" w:id="0">
    <w:p w14:paraId="0CE38AB7" w14:textId="77777777" w:rsidR="000A3023" w:rsidRDefault="000A3023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B069D6" w14:textId="77777777" w:rsidR="000A3023" w:rsidRDefault="000A3023" w:rsidP="00A40E93">
      <w:pPr>
        <w:spacing w:after="0" w:line="240" w:lineRule="auto"/>
      </w:pPr>
      <w:r>
        <w:separator/>
      </w:r>
    </w:p>
  </w:footnote>
  <w:footnote w:type="continuationSeparator" w:id="0">
    <w:p w14:paraId="700C9FDF" w14:textId="77777777" w:rsidR="000A3023" w:rsidRDefault="000A3023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511BC" w14:textId="77777777" w:rsidR="00CD12C3" w:rsidRDefault="00CD12C3" w:rsidP="00A40E93">
    <w:pPr>
      <w:pStyle w:val="Zhlav"/>
      <w:jc w:val="center"/>
    </w:pPr>
    <w:r>
      <w:rPr>
        <w:noProof/>
        <w:lang w:eastAsia="cs-CZ"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8C7C97"/>
    <w:multiLevelType w:val="hybridMultilevel"/>
    <w:tmpl w:val="B9904F68"/>
    <w:lvl w:ilvl="0" w:tplc="4064AE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6DD"/>
    <w:rsid w:val="000A3023"/>
    <w:rsid w:val="000C0458"/>
    <w:rsid w:val="000E094A"/>
    <w:rsid w:val="000F11CD"/>
    <w:rsid w:val="00144F5B"/>
    <w:rsid w:val="001A20C4"/>
    <w:rsid w:val="001A3F0F"/>
    <w:rsid w:val="0024258E"/>
    <w:rsid w:val="00253858"/>
    <w:rsid w:val="0029651C"/>
    <w:rsid w:val="00366C75"/>
    <w:rsid w:val="00386EEB"/>
    <w:rsid w:val="003A2041"/>
    <w:rsid w:val="004D378C"/>
    <w:rsid w:val="005321CD"/>
    <w:rsid w:val="005C4ACA"/>
    <w:rsid w:val="006653EA"/>
    <w:rsid w:val="0067082B"/>
    <w:rsid w:val="00694399"/>
    <w:rsid w:val="006C4198"/>
    <w:rsid w:val="0073639B"/>
    <w:rsid w:val="007553A6"/>
    <w:rsid w:val="0085398A"/>
    <w:rsid w:val="008B781B"/>
    <w:rsid w:val="008E2072"/>
    <w:rsid w:val="008E6C95"/>
    <w:rsid w:val="00974EA2"/>
    <w:rsid w:val="0097798F"/>
    <w:rsid w:val="00987B93"/>
    <w:rsid w:val="009C322A"/>
    <w:rsid w:val="009C7318"/>
    <w:rsid w:val="00A40E93"/>
    <w:rsid w:val="00A7527E"/>
    <w:rsid w:val="00B14451"/>
    <w:rsid w:val="00BA16DD"/>
    <w:rsid w:val="00C02883"/>
    <w:rsid w:val="00C279F1"/>
    <w:rsid w:val="00C96857"/>
    <w:rsid w:val="00CA34A9"/>
    <w:rsid w:val="00CC2C50"/>
    <w:rsid w:val="00CC5272"/>
    <w:rsid w:val="00CD12C3"/>
    <w:rsid w:val="00DC7D52"/>
    <w:rsid w:val="00E22423"/>
    <w:rsid w:val="00E60843"/>
    <w:rsid w:val="00EF1720"/>
    <w:rsid w:val="00FC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0546"/>
    <w:rsid w:val="004D0226"/>
    <w:rsid w:val="00510546"/>
    <w:rsid w:val="005E083B"/>
    <w:rsid w:val="00A00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www.w3.org/XML/1998/namespace"/>
    <ds:schemaRef ds:uri="http://purl.org/dc/elements/1.1/"/>
    <ds:schemaRef ds:uri="http://schemas.microsoft.com/office/2006/metadata/properties"/>
    <ds:schemaRef ds:uri="http://purl.org/dc/terms/"/>
    <ds:schemaRef ds:uri="http://schemas.microsoft.com/office/2006/documentManagement/types"/>
    <ds:schemaRef ds:uri="581cfee2-c630-4554-92b2-68787b9159cf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91f26e49-f70c-446a-af9a-0186764ea1fa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656</Words>
  <Characters>3874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Petr Snopek</cp:lastModifiedBy>
  <cp:revision>4</cp:revision>
  <cp:lastPrinted>2022-03-14T11:55:00Z</cp:lastPrinted>
  <dcterms:created xsi:type="dcterms:W3CDTF">2025-05-22T15:50:00Z</dcterms:created>
  <dcterms:modified xsi:type="dcterms:W3CDTF">2025-05-22T16:17:00Z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</Properties>
</file>