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91983CC" w:rsidR="0073639B" w:rsidRPr="009171E2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866A8">
        <w:rPr>
          <w:rFonts w:asciiTheme="minorHAnsi" w:hAnsiTheme="minorHAnsi" w:cstheme="minorHAnsi"/>
          <w:b/>
          <w:bCs/>
          <w:sz w:val="22"/>
          <w:szCs w:val="22"/>
        </w:rPr>
        <w:t>Bc. Anna Aneta Dvořáčková</w:t>
      </w:r>
    </w:p>
    <w:p w14:paraId="00D6BB86" w14:textId="6DC51745" w:rsidR="0073639B" w:rsidRPr="00A866A8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866A8">
        <w:rPr>
          <w:rFonts w:asciiTheme="minorHAnsi" w:hAnsiTheme="minorHAnsi" w:cstheme="minorHAnsi"/>
          <w:b/>
          <w:bCs/>
          <w:sz w:val="22"/>
          <w:szCs w:val="22"/>
        </w:rPr>
        <w:t>JUDr. Libor Šnédar, Ph.D.</w:t>
      </w:r>
    </w:p>
    <w:p w14:paraId="09E4DE65" w14:textId="5CCE2E02" w:rsidR="0073639B" w:rsidRPr="00CB387F" w:rsidRDefault="0073639B" w:rsidP="0073639B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B387F">
        <w:rPr>
          <w:rFonts w:cstheme="minorHAnsi"/>
          <w:b/>
          <w:bCs/>
        </w:rPr>
        <w:t>Projekt na zefektivnění činnosti ZZS ve městě Mikulov</w:t>
      </w:r>
    </w:p>
    <w:p w14:paraId="35028D0F" w14:textId="1D33F40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B500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09A3D93" w:rsidR="000E094A" w:rsidRDefault="00913F0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0934C44B" w14:textId="77777777" w:rsidR="00913F04" w:rsidRPr="008B781B" w:rsidRDefault="00913F04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13645F" w14:textId="77777777" w:rsidR="00E80077" w:rsidRPr="000E094A" w:rsidRDefault="00E80077" w:rsidP="00E8007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Posuzovaná práce mající charakter projektu je zaměřena na problematiku (ekonomického) zefektivnění činnosti ZZS (zdravotnické záchranné služby) ne městě Mikulov. Cíle a metody práce jsou jasně a srozumitelně formulovány, jsou přehledné a dobře čitelné a řádně odůvodněné s ohledem na dané téma. Obsah a forma práce jsou v jednotě a tomuto je podřízena i zvolená metodiky a metodologie (postupy) posuzované práce. Z pohledu aktuálnosti je práce časově aktuální a vychází z potřeb efektivnosti činnosti ZZS, a i tomuto hledisku je podřízena použitá metodologie. Cíle a metody jsou v souladu s tématem zvolené práce. </w:t>
            </w:r>
          </w:p>
          <w:p w14:paraId="5FFE5465" w14:textId="77777777" w:rsidR="00E80077" w:rsidRDefault="00E80077" w:rsidP="00E8007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757BA68" w:rsidR="000E094A" w:rsidRDefault="008B3B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507E74" w14:textId="77777777" w:rsidR="00303E23" w:rsidRDefault="00303E23" w:rsidP="00303E2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věnována charakteristice a legislativnímu rámci příspěvkových organizací mezi něž ZZS přináleží. Další rovinou v této teoretické čísti je otázka hospodaření a následně problematika řízení lidských zdrojů. Všechny tyto tři aspekty jsou vhodně provázány a vytváří kvalitní teoretický základ posuzované práce. Kritická literární rešerši není přímo uvedena, nicméně z uvedeného zpracování je zřejmé, že diplomantka danou problematiku velmi dobře ovládá. Součástí této teoretické části je také dobře zpracovaná problematika majetkových a vlastnických právních vztahů včetně uvedení právních norem upravujících danou oblast. ZZS. </w:t>
            </w:r>
          </w:p>
          <w:p w14:paraId="22100667" w14:textId="77777777" w:rsidR="00303E23" w:rsidRPr="000E094A" w:rsidRDefault="00303E23" w:rsidP="00303E2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 teoretické části je pak věnován otázkám metodiky analýz a sběru podkladů pro následující praktickou část práce.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995065D" w:rsidR="000E094A" w:rsidRDefault="00F629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50FAD8" w14:textId="77777777" w:rsidR="00674A8C" w:rsidRDefault="00674A8C" w:rsidP="00674A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je věnována ekonomickým parametrům: Tato část práce je zpracována velmi kvalitně (model BAMF, KAMF). Analytická část práce vytváří základ pro následný projekt. Tato závěrečná část teoretické části doplněná silnými a slabými stránkami včetně hrozeb prokazují poměrně značnou erudici diplomantky v této oblasti. Za klad považuji skutečnost, že schématické modely diplomantka nepřebírá z jiných zdrojů, ale jsou výsledkem její vlastní tvůrčí práce. Analytické části je věnován značný (snad až příliš velký) prostor. </w:t>
            </w:r>
          </w:p>
          <w:p w14:paraId="4FB401D7" w14:textId="77777777" w:rsidR="00674A8C" w:rsidRPr="000E094A" w:rsidRDefault="00674A8C" w:rsidP="00674A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142B0E" w:rsidR="000E094A" w:rsidRDefault="000754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EED328" w14:textId="77777777" w:rsidR="00895D73" w:rsidRDefault="00895D73" w:rsidP="00895D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plynule navazuje na teoretickou část práce s tím, že na úvod jsou specifikovány výzkumné metody a postup práce jako východiska z teoretické části práce. Praktická část je již zaměřena na vlastní region, a to z pohledu jeho charakteristiky optikou poskytovatele ZZS. (dopravní obslužnost). Řešena je otázka logistická, lidských zdrojů, technického zabezpečení, dopravních prostředků aj. v rámci ZZS.  I zde je třeba zdůraznit, že uvedená argumentace je výsledkem vlastní tvůrčí činnosti diplomantky, a to včetně grafického zpracování. </w:t>
            </w:r>
          </w:p>
          <w:p w14:paraId="18278717" w14:textId="77777777" w:rsidR="00895D73" w:rsidRDefault="00895D73" w:rsidP="00895D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F7643DD" w:rsidR="000E094A" w:rsidRPr="000E094A" w:rsidRDefault="00895D73" w:rsidP="00895D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Vlastní projekt (str. 106 a násl.) je věnován zvýšení efektivity ZZS, a to na základě synergického působení více faktorů (použití moderních technologií, optimalizace dopravních tras, zkvalitnění mezioborové komunikace, školení obyvatelstva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6F0C847" w:rsidR="000E094A" w:rsidRDefault="00594F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B6829B" w14:textId="77777777" w:rsidR="00CE3C39" w:rsidRDefault="00CE3C39" w:rsidP="00CE3C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hlediska formálního je práce velmi kvalitně zpracována, práce je přehledná a dobře čitelná, diplomantka pracuje správně s odbornou terminologií. Práce neobsahuje gramatické, stylistické ani citační nedostatky. Odkazový aparát je aktuální a dostatečný. Práce obsahuje velké množství grafických znázornění, která jsou vlastní a nejsou převzaty z jiných zdrojů. </w:t>
            </w:r>
          </w:p>
          <w:p w14:paraId="7DBD3844" w14:textId="77777777" w:rsidR="00CE3C39" w:rsidRPr="000E094A" w:rsidRDefault="00CE3C39" w:rsidP="00CE3C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0759CD" w:rsidR="009C7318" w:rsidRDefault="003F21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16679DE" w:rsidR="00386EEB" w:rsidRPr="000E094A" w:rsidRDefault="003F212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Závěrem lze posuzovanou práci hodnotit velmi pozitivně, a to zejména s ohledem na její praktický přínos a přidanou hodnotu. Z posuzované práce je zřejmé, diplomantka danou problematiku velmi dobře zná, a to jak z pohledu teoretického, tak i praktického. Oceňuji tak vysokou erudici v dané oblasti, což se projevilo v jejím zpracování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DC18AAD" w14:textId="77777777" w:rsidR="00037C03" w:rsidRDefault="00037C03" w:rsidP="00037C0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Lze hledat efektivitu v použití vozů ZZS v tom, že by tyto byly rozděleny na vozy urgentní služby </w:t>
      </w:r>
      <w:proofErr w:type="gramStart"/>
      <w:r>
        <w:rPr>
          <w:rFonts w:cstheme="minorHAnsi"/>
        </w:rPr>
        <w:t>( s</w:t>
      </w:r>
      <w:proofErr w:type="gramEnd"/>
      <w:r>
        <w:rPr>
          <w:rFonts w:cstheme="minorHAnsi"/>
        </w:rPr>
        <w:t xml:space="preserve"> dokonalejším vybavením) jejichž provoz je dražší a vozy, které by byly určeny k „běžným“ případům (jejichž provoz je levnější? (Pozn. Tento model je nově testován u ZZS hl. města Prahy). </w:t>
      </w:r>
    </w:p>
    <w:p w14:paraId="64F1EA2F" w14:textId="77777777" w:rsidR="00037C03" w:rsidRDefault="00037C03" w:rsidP="00037C0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represivní postup lze uplatnit při zneužití (volání) ZSS? </w:t>
      </w:r>
    </w:p>
    <w:p w14:paraId="2FB1F706" w14:textId="77777777" w:rsidR="00037C03" w:rsidRDefault="00037C03" w:rsidP="00037C0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jakých finančních zdrojů je hrazen provoz (náklady) ZZS? </w:t>
      </w:r>
    </w:p>
    <w:p w14:paraId="595E74E0" w14:textId="77777777" w:rsidR="00037C03" w:rsidRPr="005C4ACA" w:rsidRDefault="00037C03" w:rsidP="00037C0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Lze v rámci zefektivnění činnosti ZZS ve městě Mikulov spolupracovat (koordinovat) záchranou činnost s rakouskou ZZS?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86E74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0EC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0EC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A66CCD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80EC6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4B2759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0EC6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6E0DF" w14:textId="77777777" w:rsidR="00244A69" w:rsidRDefault="00244A69" w:rsidP="00A40E93">
      <w:pPr>
        <w:spacing w:after="0" w:line="240" w:lineRule="auto"/>
      </w:pPr>
      <w:r>
        <w:separator/>
      </w:r>
    </w:p>
  </w:endnote>
  <w:endnote w:type="continuationSeparator" w:id="0">
    <w:p w14:paraId="309DE36C" w14:textId="77777777" w:rsidR="00244A69" w:rsidRDefault="00244A6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1E113" w14:textId="77777777" w:rsidR="00244A69" w:rsidRDefault="00244A69" w:rsidP="00A40E93">
      <w:pPr>
        <w:spacing w:after="0" w:line="240" w:lineRule="auto"/>
      </w:pPr>
      <w:r>
        <w:separator/>
      </w:r>
    </w:p>
  </w:footnote>
  <w:footnote w:type="continuationSeparator" w:id="0">
    <w:p w14:paraId="5717F0B0" w14:textId="77777777" w:rsidR="00244A69" w:rsidRDefault="00244A6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5EB9"/>
    <w:rsid w:val="00037C03"/>
    <w:rsid w:val="000754C6"/>
    <w:rsid w:val="000A3023"/>
    <w:rsid w:val="000C0458"/>
    <w:rsid w:val="000E094A"/>
    <w:rsid w:val="00144F5B"/>
    <w:rsid w:val="001A20C4"/>
    <w:rsid w:val="001A3F0F"/>
    <w:rsid w:val="0024258E"/>
    <w:rsid w:val="00244A69"/>
    <w:rsid w:val="0029651C"/>
    <w:rsid w:val="00303E23"/>
    <w:rsid w:val="00366C75"/>
    <w:rsid w:val="00386EEB"/>
    <w:rsid w:val="003A2041"/>
    <w:rsid w:val="003F212F"/>
    <w:rsid w:val="004B500C"/>
    <w:rsid w:val="004D378C"/>
    <w:rsid w:val="005211BF"/>
    <w:rsid w:val="00594FE6"/>
    <w:rsid w:val="005C4ACA"/>
    <w:rsid w:val="0067082B"/>
    <w:rsid w:val="00674A8C"/>
    <w:rsid w:val="00694399"/>
    <w:rsid w:val="006C4198"/>
    <w:rsid w:val="0073639B"/>
    <w:rsid w:val="007553A6"/>
    <w:rsid w:val="00780EC6"/>
    <w:rsid w:val="0085398A"/>
    <w:rsid w:val="00895D73"/>
    <w:rsid w:val="008B3B81"/>
    <w:rsid w:val="008B781B"/>
    <w:rsid w:val="008E2072"/>
    <w:rsid w:val="008E6C95"/>
    <w:rsid w:val="00913F04"/>
    <w:rsid w:val="009171E2"/>
    <w:rsid w:val="00974EA2"/>
    <w:rsid w:val="0097798F"/>
    <w:rsid w:val="00987B93"/>
    <w:rsid w:val="009C322A"/>
    <w:rsid w:val="009C7318"/>
    <w:rsid w:val="00A40E93"/>
    <w:rsid w:val="00A7527E"/>
    <w:rsid w:val="00A866A8"/>
    <w:rsid w:val="00B14451"/>
    <w:rsid w:val="00BA16DD"/>
    <w:rsid w:val="00C02883"/>
    <w:rsid w:val="00CA34A9"/>
    <w:rsid w:val="00CB387F"/>
    <w:rsid w:val="00CC2C50"/>
    <w:rsid w:val="00CC5272"/>
    <w:rsid w:val="00CD12C3"/>
    <w:rsid w:val="00CE3C39"/>
    <w:rsid w:val="00DC7D52"/>
    <w:rsid w:val="00E22423"/>
    <w:rsid w:val="00E60843"/>
    <w:rsid w:val="00E80077"/>
    <w:rsid w:val="00EF1720"/>
    <w:rsid w:val="00F6294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959CD"/>
    <w:rsid w:val="004D0226"/>
    <w:rsid w:val="00510546"/>
    <w:rsid w:val="005E083B"/>
    <w:rsid w:val="00A00291"/>
    <w:rsid w:val="00C8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922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Libor Šnédar</cp:lastModifiedBy>
  <cp:revision>19</cp:revision>
  <cp:lastPrinted>2022-03-14T11:55:00Z</cp:lastPrinted>
  <dcterms:created xsi:type="dcterms:W3CDTF">2025-05-21T08:45:00Z</dcterms:created>
  <dcterms:modified xsi:type="dcterms:W3CDTF">2025-05-21T09:18:00Z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