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18585B" w:rsidP="00C50B2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POSUDEK VEDOUCÍH</w:t>
            </w:r>
            <w:r w:rsidR="000868EE">
              <w:rPr>
                <w:b/>
                <w:sz w:val="22"/>
                <w:szCs w:val="22"/>
              </w:rPr>
              <w:t>O BAKALÁŘSKÉ</w:t>
            </w:r>
            <w:r w:rsidR="006847E2"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B32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ONDŘEJ MALINA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0495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Fenomén „generace deprese“ z perspektivy žáků středních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E54A6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648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6486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358D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B4D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B4D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BB4D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BB4DF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13F9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C13F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CF6331" w:rsidRPr="006274ED" w:rsidRDefault="00CF6331" w:rsidP="00362AB0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Autor zvolil pro svou bakalářskou práci aktuální téma s</w:t>
            </w:r>
            <w:r w:rsidR="00F50575" w:rsidRPr="006274ED">
              <w:rPr>
                <w:sz w:val="20"/>
                <w:szCs w:val="20"/>
              </w:rPr>
              <w:t>e zřetelným vztahem k</w:t>
            </w:r>
            <w:r w:rsidR="00067E68" w:rsidRPr="006274ED">
              <w:rPr>
                <w:sz w:val="20"/>
                <w:szCs w:val="20"/>
              </w:rPr>
              <w:t> </w:t>
            </w:r>
            <w:r w:rsidR="00F50575" w:rsidRPr="006274ED">
              <w:rPr>
                <w:sz w:val="20"/>
                <w:szCs w:val="20"/>
              </w:rPr>
              <w:t>oboru</w:t>
            </w:r>
            <w:r w:rsidR="00067E68" w:rsidRPr="006274ED">
              <w:rPr>
                <w:sz w:val="20"/>
                <w:szCs w:val="20"/>
              </w:rPr>
              <w:t xml:space="preserve">, který je vysvětlen </w:t>
            </w:r>
            <w:r w:rsidR="004C0604" w:rsidRPr="006274ED">
              <w:rPr>
                <w:sz w:val="20"/>
                <w:szCs w:val="20"/>
              </w:rPr>
              <w:t>na s. 13</w:t>
            </w:r>
          </w:p>
          <w:p w:rsidR="00067E68" w:rsidRPr="006274ED" w:rsidRDefault="00067E68" w:rsidP="00362AB0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Logicky srozumitelné uspořádání kapitol teoretické části, která je podložena značným počtem relevantních odborných zdrojů</w:t>
            </w:r>
            <w:r w:rsidR="009B536C" w:rsidRPr="006274ED">
              <w:rPr>
                <w:sz w:val="20"/>
                <w:szCs w:val="20"/>
              </w:rPr>
              <w:t>, včetně cizojazyčných</w:t>
            </w:r>
          </w:p>
          <w:p w:rsidR="00116EB4" w:rsidRPr="006274ED" w:rsidRDefault="007E0E56" w:rsidP="00362AB0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V úvod</w:t>
            </w:r>
            <w:r w:rsidR="007553DA">
              <w:rPr>
                <w:sz w:val="20"/>
                <w:szCs w:val="20"/>
              </w:rPr>
              <w:t>u práce</w:t>
            </w:r>
            <w:r w:rsidRPr="006274ED">
              <w:rPr>
                <w:sz w:val="20"/>
                <w:szCs w:val="20"/>
              </w:rPr>
              <w:t xml:space="preserve"> </w:t>
            </w:r>
            <w:r w:rsidR="009D2F34" w:rsidRPr="006274ED">
              <w:rPr>
                <w:sz w:val="20"/>
                <w:szCs w:val="20"/>
              </w:rPr>
              <w:t xml:space="preserve">se autor </w:t>
            </w:r>
            <w:r w:rsidRPr="006274ED">
              <w:rPr>
                <w:sz w:val="20"/>
                <w:szCs w:val="20"/>
              </w:rPr>
              <w:t>věnuje roli sociální pedagogiky v</w:t>
            </w:r>
            <w:r w:rsidR="009D2F34" w:rsidRPr="006274ED">
              <w:rPr>
                <w:sz w:val="20"/>
                <w:szCs w:val="20"/>
              </w:rPr>
              <w:t xml:space="preserve">e zkoumané </w:t>
            </w:r>
            <w:r w:rsidRPr="006274ED">
              <w:rPr>
                <w:sz w:val="20"/>
                <w:szCs w:val="20"/>
              </w:rPr>
              <w:t>oblasti</w:t>
            </w:r>
            <w:r w:rsidR="000C7E8E" w:rsidRPr="006274ED">
              <w:rPr>
                <w:sz w:val="20"/>
                <w:szCs w:val="20"/>
              </w:rPr>
              <w:t>, druhá kapitola teoretické části je zaměřena na studium různých druhů a symptomů deprese, včetně prevence a možností terapie či léčby této duševní poruchy</w:t>
            </w:r>
            <w:r w:rsidR="009D2F34" w:rsidRPr="006274ED">
              <w:rPr>
                <w:sz w:val="20"/>
                <w:szCs w:val="20"/>
              </w:rPr>
              <w:t>, přičemž neopomíjí zřetel k věku adolescence</w:t>
            </w:r>
          </w:p>
          <w:p w:rsidR="007E0E56" w:rsidRPr="006274ED" w:rsidRDefault="00116EB4" w:rsidP="00362AB0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Třetí část teorie seznamuje s fenoménem „generace deprese“, autor se zde zamýšlí nad vlivem sociálních sítí, spolupůsobením tlaku na výkon a akademického stresu na tuto část populace</w:t>
            </w:r>
          </w:p>
          <w:p w:rsidR="007E0E56" w:rsidRPr="006274ED" w:rsidRDefault="007E0E56" w:rsidP="007E0E56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Občasný výskyt drobných nedostatků formálního druhu, např. 2.5.1 aj.</w:t>
            </w:r>
            <w:r w:rsidR="00D537E0" w:rsidRPr="006274ED">
              <w:rPr>
                <w:sz w:val="20"/>
                <w:szCs w:val="20"/>
              </w:rPr>
              <w:t xml:space="preserve"> </w:t>
            </w:r>
          </w:p>
          <w:p w:rsidR="00D537E0" w:rsidRPr="006274ED" w:rsidRDefault="00D537E0" w:rsidP="007E0E56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>Cílem kvantitativního výzkumu bylo zjistit míru výskytu depresivního syndromu mezi žáky středních škol a analýza jejich emočních a fyzických projevů včetně suicidálních tendencí. Byly formulovány také další dílčí výzkumné otázky a jedna hypotéza</w:t>
            </w:r>
            <w:r w:rsidR="00BB4DFE">
              <w:rPr>
                <w:sz w:val="20"/>
                <w:szCs w:val="20"/>
              </w:rPr>
              <w:t>, popsány byly i další části metodologie výzkumu.</w:t>
            </w:r>
          </w:p>
          <w:p w:rsidR="00B411DB" w:rsidRDefault="00D537E0" w:rsidP="00362AB0">
            <w:pPr>
              <w:rPr>
                <w:sz w:val="20"/>
                <w:szCs w:val="20"/>
              </w:rPr>
            </w:pPr>
            <w:r w:rsidRPr="006274ED">
              <w:rPr>
                <w:sz w:val="20"/>
                <w:szCs w:val="20"/>
              </w:rPr>
              <w:t xml:space="preserve">Sběr dat byl realizován pomocí Beckovy </w:t>
            </w:r>
            <w:proofErr w:type="spellStart"/>
            <w:r w:rsidRPr="006274ED">
              <w:rPr>
                <w:sz w:val="20"/>
                <w:szCs w:val="20"/>
              </w:rPr>
              <w:t>sebeposuzovací</w:t>
            </w:r>
            <w:proofErr w:type="spellEnd"/>
            <w:r w:rsidRPr="006274ED">
              <w:rPr>
                <w:sz w:val="20"/>
                <w:szCs w:val="20"/>
              </w:rPr>
              <w:t xml:space="preserve"> stupnice deprese pro adolescenty</w:t>
            </w:r>
            <w:r w:rsidR="00BB4DFE">
              <w:rPr>
                <w:sz w:val="20"/>
                <w:szCs w:val="20"/>
              </w:rPr>
              <w:t>.</w:t>
            </w:r>
          </w:p>
          <w:p w:rsidR="00097EB8" w:rsidRPr="00C50B27" w:rsidRDefault="00097EB8" w:rsidP="00362AB0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Data výzkumu byla analyzována</w:t>
            </w:r>
            <w:r w:rsidR="00363F62">
              <w:rPr>
                <w:sz w:val="20"/>
                <w:szCs w:val="20"/>
              </w:rPr>
              <w:t>, v případě některých položek by bylo vhodné uvádět absolutní i relativní četnosti (např. 4.8, 4.8.1.1 a</w:t>
            </w:r>
            <w:r w:rsidR="00A96048">
              <w:rPr>
                <w:sz w:val="20"/>
                <w:szCs w:val="20"/>
              </w:rPr>
              <w:t>j.</w:t>
            </w:r>
            <w:r w:rsidR="00FE2B32">
              <w:rPr>
                <w:sz w:val="20"/>
                <w:szCs w:val="20"/>
              </w:rPr>
              <w:t>)</w:t>
            </w:r>
            <w:r w:rsidR="00A96048">
              <w:rPr>
                <w:sz w:val="20"/>
                <w:szCs w:val="20"/>
              </w:rPr>
              <w:t>, chyb</w:t>
            </w:r>
            <w:r w:rsidR="007553DA">
              <w:rPr>
                <w:sz w:val="20"/>
                <w:szCs w:val="20"/>
              </w:rPr>
              <w:t xml:space="preserve">ějící údaje tohoto druhu </w:t>
            </w:r>
            <w:r w:rsidR="00BB4DFE">
              <w:rPr>
                <w:sz w:val="20"/>
                <w:szCs w:val="20"/>
              </w:rPr>
              <w:t>nepřispívají ke kvalitě zjištění.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F50575" w:rsidRPr="006D27E8" w:rsidRDefault="00BB4DFE" w:rsidP="00362A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F50575" w:rsidRPr="006D27E8">
              <w:rPr>
                <w:sz w:val="20"/>
                <w:szCs w:val="20"/>
              </w:rPr>
              <w:t>e vhodné sdělovat výsledky výzkumu již v </w:t>
            </w:r>
            <w:r w:rsidR="006D27E8" w:rsidRPr="006D27E8">
              <w:rPr>
                <w:sz w:val="20"/>
                <w:szCs w:val="20"/>
              </w:rPr>
              <w:t>a</w:t>
            </w:r>
            <w:r w:rsidR="00F50575" w:rsidRPr="006D27E8">
              <w:rPr>
                <w:sz w:val="20"/>
                <w:szCs w:val="20"/>
              </w:rPr>
              <w:t>bstraktu kvalifikační práce?</w:t>
            </w:r>
          </w:p>
          <w:p w:rsidR="00D34908" w:rsidRPr="006D27E8" w:rsidRDefault="00D34908" w:rsidP="00362AB0">
            <w:pPr>
              <w:rPr>
                <w:sz w:val="20"/>
                <w:szCs w:val="20"/>
              </w:rPr>
            </w:pPr>
            <w:r w:rsidRPr="006D27E8">
              <w:rPr>
                <w:sz w:val="20"/>
                <w:szCs w:val="20"/>
              </w:rPr>
              <w:t>Jaké etické aspekty jste zvažoval v průběhu realizace Vašeho výzkumu?</w:t>
            </w:r>
          </w:p>
          <w:p w:rsidR="00B411DB" w:rsidRDefault="00D34908" w:rsidP="00362AB0">
            <w:pPr>
              <w:rPr>
                <w:sz w:val="20"/>
                <w:szCs w:val="20"/>
              </w:rPr>
            </w:pPr>
            <w:r w:rsidRPr="006D27E8">
              <w:rPr>
                <w:sz w:val="20"/>
                <w:szCs w:val="20"/>
              </w:rPr>
              <w:t>Jak byste shrnul limity Vašeho výzkumu?</w:t>
            </w:r>
          </w:p>
          <w:p w:rsidR="00915887" w:rsidRPr="00915887" w:rsidRDefault="00915887" w:rsidP="00915887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Jak dopadlo ověření H</w:t>
            </w:r>
            <w:r>
              <w:rPr>
                <w:sz w:val="20"/>
                <w:szCs w:val="20"/>
                <w:vertAlign w:val="subscript"/>
              </w:rPr>
              <w:t>1</w:t>
            </w:r>
            <w:r>
              <w:rPr>
                <w:sz w:val="20"/>
                <w:szCs w:val="20"/>
              </w:rPr>
              <w:t>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307DC6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53171">
              <w:rPr>
                <w:sz w:val="22"/>
                <w:szCs w:val="22"/>
              </w:rPr>
              <w:t xml:space="preserve"> </w:t>
            </w:r>
            <w:proofErr w:type="gramStart"/>
            <w:r w:rsidR="00953171">
              <w:rPr>
                <w:sz w:val="22"/>
                <w:szCs w:val="22"/>
              </w:rPr>
              <w:t>12.5.2025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53171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CD2" w:rsidRDefault="001E1CD2">
      <w:r>
        <w:separator/>
      </w:r>
    </w:p>
  </w:endnote>
  <w:endnote w:type="continuationSeparator" w:id="0">
    <w:p w:rsidR="001E1CD2" w:rsidRDefault="001E1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CD2" w:rsidRDefault="001E1CD2">
      <w:r>
        <w:separator/>
      </w:r>
    </w:p>
  </w:footnote>
  <w:footnote w:type="continuationSeparator" w:id="0">
    <w:p w:rsidR="001E1CD2" w:rsidRDefault="001E1CD2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067E68"/>
    <w:rsid w:val="000868EE"/>
    <w:rsid w:val="00097EB8"/>
    <w:rsid w:val="000C7E8E"/>
    <w:rsid w:val="00116EB4"/>
    <w:rsid w:val="0018585B"/>
    <w:rsid w:val="001E1CD2"/>
    <w:rsid w:val="00284E07"/>
    <w:rsid w:val="00307DC6"/>
    <w:rsid w:val="00362AB0"/>
    <w:rsid w:val="00363F62"/>
    <w:rsid w:val="003E6F42"/>
    <w:rsid w:val="003F5DA2"/>
    <w:rsid w:val="004C0604"/>
    <w:rsid w:val="00512982"/>
    <w:rsid w:val="00514664"/>
    <w:rsid w:val="00526D47"/>
    <w:rsid w:val="0055255D"/>
    <w:rsid w:val="005958F6"/>
    <w:rsid w:val="005C219A"/>
    <w:rsid w:val="006274ED"/>
    <w:rsid w:val="006847E2"/>
    <w:rsid w:val="00685112"/>
    <w:rsid w:val="006D27E8"/>
    <w:rsid w:val="0070056B"/>
    <w:rsid w:val="007553DA"/>
    <w:rsid w:val="0076486C"/>
    <w:rsid w:val="007E0E56"/>
    <w:rsid w:val="008A5FB8"/>
    <w:rsid w:val="008B3285"/>
    <w:rsid w:val="008E20AF"/>
    <w:rsid w:val="00915887"/>
    <w:rsid w:val="009358D1"/>
    <w:rsid w:val="00953171"/>
    <w:rsid w:val="00983897"/>
    <w:rsid w:val="009B536C"/>
    <w:rsid w:val="009D2F34"/>
    <w:rsid w:val="00A72E5D"/>
    <w:rsid w:val="00A96048"/>
    <w:rsid w:val="00AD33B4"/>
    <w:rsid w:val="00B0495C"/>
    <w:rsid w:val="00B411DB"/>
    <w:rsid w:val="00BA3203"/>
    <w:rsid w:val="00BB4DFE"/>
    <w:rsid w:val="00C13F97"/>
    <w:rsid w:val="00C50B27"/>
    <w:rsid w:val="00CC557C"/>
    <w:rsid w:val="00CF6331"/>
    <w:rsid w:val="00D111DC"/>
    <w:rsid w:val="00D22535"/>
    <w:rsid w:val="00D34908"/>
    <w:rsid w:val="00D537E0"/>
    <w:rsid w:val="00D57D2A"/>
    <w:rsid w:val="00D749AE"/>
    <w:rsid w:val="00DC1BF5"/>
    <w:rsid w:val="00E021C7"/>
    <w:rsid w:val="00E54A6B"/>
    <w:rsid w:val="00E709EA"/>
    <w:rsid w:val="00E83040"/>
    <w:rsid w:val="00F50575"/>
    <w:rsid w:val="00F67612"/>
    <w:rsid w:val="00FE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09E6D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1</TotalTime>
  <Pages>1</Pages>
  <Words>426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</cp:revision>
  <cp:lastPrinted>2012-04-25T08:21:00Z</cp:lastPrinted>
  <dcterms:created xsi:type="dcterms:W3CDTF">2025-05-20T07:18:00Z</dcterms:created>
  <dcterms:modified xsi:type="dcterms:W3CDTF">2025-05-20T07:18:00Z</dcterms:modified>
</cp:coreProperties>
</file>