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54D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Tereza Ludvíková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54D19" w:rsidP="00362AB0">
            <w:pPr>
              <w:rPr>
                <w:sz w:val="22"/>
                <w:szCs w:val="22"/>
              </w:rPr>
            </w:pPr>
            <w:r>
              <w:t>Zkušenosti mužů jako obětí domácího násilí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Denisa Denglerová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717C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304FA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654D19" w:rsidRDefault="006847E2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654D1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654D19" w:rsidRDefault="005C219A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654D19" w:rsidRDefault="005C219A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654D19" w:rsidRDefault="005C219A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654D19" w:rsidRDefault="005C219A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654D19" w:rsidRDefault="005C219A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654D19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646A0D">
        <w:trPr>
          <w:trHeight w:val="382"/>
        </w:trPr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654D1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654D19" w:rsidRDefault="0055255D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976CDD" w:rsidRDefault="0055255D" w:rsidP="00C50B27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654D19" w:rsidRDefault="0055255D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654D1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976CDD" w:rsidRDefault="0055255D" w:rsidP="00C50B27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654D19" w:rsidRDefault="0055255D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654D1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976CDD" w:rsidRDefault="0055255D" w:rsidP="00C50B27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654D19" w:rsidRDefault="0055255D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654D1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976CDD" w:rsidRDefault="00B411DB" w:rsidP="008614B3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8614B3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654D19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654D19" w:rsidRDefault="00B411DB" w:rsidP="008614B3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976CDD" w:rsidRDefault="00B411DB" w:rsidP="00C50B27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646A0D" w:rsidRDefault="00B411DB" w:rsidP="00C50B27">
            <w:pPr>
              <w:jc w:val="center"/>
              <w:rPr>
                <w:sz w:val="22"/>
                <w:szCs w:val="22"/>
              </w:rPr>
            </w:pPr>
            <w:r w:rsidRPr="00646A0D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654D19" w:rsidRDefault="00B411DB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654D19" w:rsidRDefault="00B411DB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654D1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646A0D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654D19" w:rsidRDefault="00654D19" w:rsidP="00362AB0">
            <w:pPr>
              <w:rPr>
                <w:b/>
                <w:sz w:val="22"/>
                <w:szCs w:val="22"/>
              </w:rPr>
            </w:pPr>
          </w:p>
          <w:p w:rsidR="00654D19" w:rsidRDefault="00654D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si volí originální téma, které je často v kontextu domácího násilí opomíjeno. Nicméně samotná realizace práce dle mého názoru nesplňuje požadavky na BP kladené.</w:t>
            </w:r>
          </w:p>
          <w:p w:rsidR="00654D19" w:rsidRDefault="00654D19" w:rsidP="00362AB0">
            <w:pPr>
              <w:rPr>
                <w:sz w:val="22"/>
                <w:szCs w:val="22"/>
              </w:rPr>
            </w:pPr>
          </w:p>
          <w:p w:rsidR="00654D19" w:rsidRDefault="00654D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je velmi stručná, reálně zabírá</w:t>
            </w:r>
            <w:r w:rsidR="00E75B34">
              <w:rPr>
                <w:sz w:val="22"/>
                <w:szCs w:val="22"/>
              </w:rPr>
              <w:t xml:space="preserve"> pouze jedenáct! </w:t>
            </w:r>
            <w:proofErr w:type="gramStart"/>
            <w:r w:rsidR="00E75B34">
              <w:rPr>
                <w:sz w:val="22"/>
                <w:szCs w:val="22"/>
              </w:rPr>
              <w:t>stran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E75B34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stránky 13-24</w:t>
            </w:r>
            <w:r w:rsidR="00E75B3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 v tomto textu jsou jen opravdu stručné základní informace, množs</w:t>
            </w:r>
            <w:r w:rsidR="00E75B34">
              <w:rPr>
                <w:sz w:val="22"/>
                <w:szCs w:val="22"/>
              </w:rPr>
              <w:t xml:space="preserve">tví kapitol připomíná spíše </w:t>
            </w:r>
            <w:bookmarkStart w:id="0" w:name="_GoBack"/>
            <w:bookmarkEnd w:id="0"/>
            <w:r>
              <w:rPr>
                <w:sz w:val="22"/>
                <w:szCs w:val="22"/>
              </w:rPr>
              <w:t>naznačenou strukturu případného textu. Kapitola v podání autorky je často jen několikařádkový odstavec. Jádrovému tématu mužů v roli obětí domácího násilí je věnováno minimum prostoru.</w:t>
            </w:r>
          </w:p>
          <w:p w:rsidR="00E75B34" w:rsidRDefault="00E75B34" w:rsidP="00362AB0">
            <w:pPr>
              <w:rPr>
                <w:sz w:val="22"/>
                <w:szCs w:val="22"/>
              </w:rPr>
            </w:pPr>
          </w:p>
          <w:p w:rsidR="00E75B34" w:rsidRDefault="00E75B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Celkově autorka vychází ze základních, spíše učebnicových zdrojů, nejde do hloubky problematiky. Například pojem „krizová intervence“ definuje na základě online slovníku cizích slov atd.</w:t>
            </w:r>
          </w:p>
          <w:p w:rsidR="00654D19" w:rsidRDefault="00654D19" w:rsidP="00362AB0">
            <w:pPr>
              <w:rPr>
                <w:sz w:val="22"/>
                <w:szCs w:val="22"/>
              </w:rPr>
            </w:pPr>
          </w:p>
          <w:p w:rsidR="00E75B34" w:rsidRDefault="00654D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 výzkumné části práce autorka vychází z kvalitativního výzkumného paradigmatu. Autorka deklaruje, že byla provedena </w:t>
            </w:r>
            <w:proofErr w:type="spellStart"/>
            <w:r>
              <w:rPr>
                <w:sz w:val="22"/>
                <w:szCs w:val="22"/>
              </w:rPr>
              <w:t>interpretativně</w:t>
            </w:r>
            <w:proofErr w:type="spellEnd"/>
            <w:r>
              <w:rPr>
                <w:sz w:val="22"/>
                <w:szCs w:val="22"/>
              </w:rPr>
              <w:t xml:space="preserve"> fenomenologická analýza (což by k danému tématu bylo relevantní), nicméně reálně žádná analýza neproběhla. Autorka prezentuje pro každého respondenta stručný přehled velmi obecných témat, která opět vysvětluje velmi krátce</w:t>
            </w:r>
            <w:r w:rsidR="00E75B34">
              <w:rPr>
                <w:sz w:val="22"/>
                <w:szCs w:val="22"/>
              </w:rPr>
              <w:t>. Témata jsou popisného charakteru, nezabývají se prožíváním informantů, jejich chápáním situace atd., jak by se v IPA dalo očekávat.</w:t>
            </w:r>
          </w:p>
          <w:p w:rsidR="00E75B34" w:rsidRDefault="00E75B34" w:rsidP="00362AB0">
            <w:pPr>
              <w:rPr>
                <w:sz w:val="22"/>
                <w:szCs w:val="22"/>
              </w:rPr>
            </w:pPr>
          </w:p>
          <w:p w:rsidR="00654D19" w:rsidRPr="00654D19" w:rsidRDefault="00E75B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neuvádí na ukázku žádný rozhovor ani ukázku procesu kódování atd. Nelze tedy posoudit, kde vznikl problém. Zda již při sběru dat, a autorka má k dispozici materiál nevhodný pro IPA, nebo zda má</w:t>
            </w:r>
            <w:r w:rsidR="00654D1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adekvátní data, která však nedokázala zpracovat.</w:t>
            </w:r>
          </w:p>
          <w:p w:rsidR="00304FA7" w:rsidRPr="00646A0D" w:rsidRDefault="00304FA7" w:rsidP="00654D19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411DB" w:rsidP="00E75B34">
            <w:pPr>
              <w:rPr>
                <w:sz w:val="22"/>
                <w:szCs w:val="22"/>
              </w:rPr>
            </w:pPr>
          </w:p>
          <w:p w:rsidR="00E75B34" w:rsidRDefault="00E75B34" w:rsidP="00E75B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Jakou podobu mají Vaše rozhovory? Jak sdílní byli informanti? Jak jsou rozhovory dlouhé?</w:t>
            </w:r>
          </w:p>
          <w:p w:rsidR="00E75B34" w:rsidRDefault="00E75B34" w:rsidP="00E75B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Jak probíhal proces kódování? Využívala jste nějaký SW?</w:t>
            </w:r>
          </w:p>
          <w:p w:rsidR="00E75B34" w:rsidRPr="00E75B34" w:rsidRDefault="00E75B34" w:rsidP="00E75B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základě čeho vznikaly tabulky témat?</w:t>
            </w:r>
          </w:p>
          <w:p w:rsidR="00E75B34" w:rsidRPr="00C50B27" w:rsidRDefault="00E75B34" w:rsidP="00654D19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976CDD" w:rsidRDefault="00B411DB" w:rsidP="00C50B27">
            <w:pPr>
              <w:jc w:val="center"/>
              <w:rPr>
                <w:sz w:val="22"/>
                <w:szCs w:val="22"/>
              </w:rPr>
            </w:pPr>
            <w:r w:rsidRPr="00976CD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654D19" w:rsidRDefault="00B411DB" w:rsidP="00C50B27">
            <w:pPr>
              <w:jc w:val="center"/>
              <w:rPr>
                <w:sz w:val="22"/>
                <w:szCs w:val="22"/>
              </w:rPr>
            </w:pPr>
            <w:r w:rsidRPr="00654D1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654D1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654D19">
              <w:rPr>
                <w:b/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BD" w:rsidRDefault="002B7DBD">
      <w:r>
        <w:separator/>
      </w:r>
    </w:p>
  </w:endnote>
  <w:endnote w:type="continuationSeparator" w:id="0">
    <w:p w:rsidR="002B7DBD" w:rsidRDefault="002B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BD" w:rsidRDefault="002B7DBD">
      <w:r>
        <w:separator/>
      </w:r>
    </w:p>
  </w:footnote>
  <w:footnote w:type="continuationSeparator" w:id="0">
    <w:p w:rsidR="002B7DBD" w:rsidRDefault="002B7DBD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C25C7"/>
    <w:multiLevelType w:val="hybridMultilevel"/>
    <w:tmpl w:val="F04AE0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E6"/>
    <w:rsid w:val="00154F27"/>
    <w:rsid w:val="001C0977"/>
    <w:rsid w:val="0021256F"/>
    <w:rsid w:val="002A2011"/>
    <w:rsid w:val="002B7DBD"/>
    <w:rsid w:val="00304FA7"/>
    <w:rsid w:val="00362AB0"/>
    <w:rsid w:val="003F5DA2"/>
    <w:rsid w:val="004717C9"/>
    <w:rsid w:val="00512982"/>
    <w:rsid w:val="00526D47"/>
    <w:rsid w:val="0055255D"/>
    <w:rsid w:val="005C219A"/>
    <w:rsid w:val="00646A0D"/>
    <w:rsid w:val="00647EE6"/>
    <w:rsid w:val="00654D19"/>
    <w:rsid w:val="006847E2"/>
    <w:rsid w:val="007553A2"/>
    <w:rsid w:val="008614B3"/>
    <w:rsid w:val="00976CDD"/>
    <w:rsid w:val="009A27D5"/>
    <w:rsid w:val="00B411DB"/>
    <w:rsid w:val="00BA3203"/>
    <w:rsid w:val="00BD46A5"/>
    <w:rsid w:val="00C50B27"/>
    <w:rsid w:val="00CA7D64"/>
    <w:rsid w:val="00CC682F"/>
    <w:rsid w:val="00D05C79"/>
    <w:rsid w:val="00DC1BF5"/>
    <w:rsid w:val="00E15A5E"/>
    <w:rsid w:val="00E5706C"/>
    <w:rsid w:val="00E709EA"/>
    <w:rsid w:val="00E75B34"/>
    <w:rsid w:val="00ED2FBE"/>
    <w:rsid w:val="00ED6089"/>
    <w:rsid w:val="00F1326B"/>
    <w:rsid w:val="00FA3448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9D93D"/>
  <w15:chartTrackingRefBased/>
  <w15:docId w15:val="{5C93AA48-96F5-4E87-9B3E-078D23D3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D4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19</TotalTime>
  <Pages>2</Pages>
  <Words>438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2025-05-18T08:39:00Z</dcterms:created>
  <dcterms:modified xsi:type="dcterms:W3CDTF">2025-05-18T08:58:00Z</dcterms:modified>
</cp:coreProperties>
</file>