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8"/>
        <w:gridCol w:w="378"/>
        <w:gridCol w:w="390"/>
        <w:gridCol w:w="390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0A6EB480" w:rsidR="00840F11" w:rsidRPr="00A2271C" w:rsidRDefault="006A604D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6A604D">
              <w:rPr>
                <w:rFonts w:ascii="Arial" w:hAnsi="Arial" w:cs="Arial"/>
              </w:rPr>
              <w:t>Veronika Mikulková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0A37501D" w14:textId="2D010C53" w:rsidR="00840F11" w:rsidRPr="007708A0" w:rsidRDefault="006A604D" w:rsidP="006A604D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Profesní </w:t>
            </w:r>
            <w:r w:rsidRPr="006A604D">
              <w:rPr>
                <w:rFonts w:ascii="Arial" w:hAnsi="Arial" w:cs="Arial"/>
              </w:rPr>
              <w:t>adaptace z</w:t>
            </w:r>
            <w:r>
              <w:rPr>
                <w:rFonts w:ascii="Arial" w:hAnsi="Arial" w:cs="Arial"/>
              </w:rPr>
              <w:t>ačínajících učitelů mateřských škol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79AFFF47" w:rsidR="00840F11" w:rsidRPr="007708A0" w:rsidRDefault="00A9724A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A9724A">
              <w:rPr>
                <w:rFonts w:ascii="Arial" w:hAnsi="Arial" w:cs="Arial"/>
              </w:rPr>
              <w:t>Mgr. Marie Pavelková, Ph.D.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599FDD63" w:rsidR="00840F11" w:rsidRPr="007708A0" w:rsidRDefault="00A9724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1CBBD8DD" w:rsidR="00840F11" w:rsidRPr="007708A0" w:rsidRDefault="00573CF1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30810D8B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41C8F39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61F15533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4B94D5A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DEEC6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2486C05" w14:textId="025E7F37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4101652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F2D8B6" w14:textId="7E4313DA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FB7827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6E5D9F36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2946DB8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F72F646" w14:textId="18B1C5B1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8CE6F9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3FE0101E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3C7DC44A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11D72272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05513733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296FEF7D" w14:textId="17BF5375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194DB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0D7AA69" w14:textId="21F15E43" w:rsidR="00840F11" w:rsidRPr="007708A0" w:rsidRDefault="001C2834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196D06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4FF1C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6BD18F9B" w14:textId="77777777" w:rsidR="00774418" w:rsidRDefault="00774418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5A8F3A6" w14:textId="77777777" w:rsidR="00D256EB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2D40CA4A" w14:textId="20125207" w:rsidR="00C54442" w:rsidRDefault="00C54442" w:rsidP="00432C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Téma předkládané práce je velmi zajímavé, protože upozorňuje na někdy opomíjené období profesního života učitele a to je adaptační období. Teoretická část je z mého pohledu pěkně a srozumitelně zpracovaná. Studentka čerpala z relevantní literatury a v </w:t>
            </w:r>
            <w:r w:rsidR="008F7F81">
              <w:rPr>
                <w:rFonts w:ascii="Arial" w:hAnsi="Arial" w:cs="Arial"/>
              </w:rPr>
              <w:t>celé práci se objevilo více než 40</w:t>
            </w:r>
            <w:r>
              <w:rPr>
                <w:rFonts w:ascii="Arial" w:hAnsi="Arial" w:cs="Arial"/>
              </w:rPr>
              <w:t xml:space="preserve"> zdrojů. </w:t>
            </w:r>
            <w:r w:rsidR="000904F4">
              <w:rPr>
                <w:rFonts w:ascii="Arial" w:hAnsi="Arial" w:cs="Arial"/>
              </w:rPr>
              <w:t xml:space="preserve">Některé pojmy jsou však vysvětleny povrchně, </w:t>
            </w:r>
            <w:r w:rsidR="001C2834">
              <w:rPr>
                <w:rFonts w:ascii="Arial" w:hAnsi="Arial" w:cs="Arial"/>
              </w:rPr>
              <w:t xml:space="preserve">kupříkladu </w:t>
            </w:r>
            <w:r w:rsidR="001C15D7">
              <w:rPr>
                <w:rFonts w:ascii="Arial" w:hAnsi="Arial" w:cs="Arial"/>
              </w:rPr>
              <w:t xml:space="preserve">je úplně opomenuto </w:t>
            </w:r>
            <w:r w:rsidR="001C2834">
              <w:rPr>
                <w:rFonts w:ascii="Arial" w:hAnsi="Arial" w:cs="Arial"/>
              </w:rPr>
              <w:t xml:space="preserve">jak </w:t>
            </w:r>
            <w:r w:rsidR="001C2834" w:rsidRPr="001C2834">
              <w:rPr>
                <w:rFonts w:ascii="Arial" w:hAnsi="Arial" w:cs="Arial"/>
              </w:rPr>
              <w:t>Strategie vzděl</w:t>
            </w:r>
            <w:r w:rsidR="001C2834">
              <w:rPr>
                <w:rFonts w:ascii="Arial" w:hAnsi="Arial" w:cs="Arial"/>
              </w:rPr>
              <w:t>ávací politiky ČR do roku 2030+</w:t>
            </w:r>
            <w:r w:rsidR="001C15D7">
              <w:rPr>
                <w:rFonts w:ascii="Arial" w:hAnsi="Arial" w:cs="Arial"/>
              </w:rPr>
              <w:t xml:space="preserve"> ovlivňuje roli uvádějícího a v této souvislosti i</w:t>
            </w:r>
            <w:r w:rsidR="001C2834">
              <w:rPr>
                <w:rFonts w:ascii="Arial" w:hAnsi="Arial" w:cs="Arial"/>
              </w:rPr>
              <w:t xml:space="preserve"> začínajícího učitele</w:t>
            </w:r>
            <w:r w:rsidR="003F12E2">
              <w:rPr>
                <w:rFonts w:ascii="Arial" w:hAnsi="Arial" w:cs="Arial"/>
              </w:rPr>
              <w:t xml:space="preserve"> v adaptačním období</w:t>
            </w:r>
            <w:r w:rsidR="001C2834">
              <w:rPr>
                <w:rFonts w:ascii="Arial" w:hAnsi="Arial" w:cs="Arial"/>
              </w:rPr>
              <w:t xml:space="preserve">. </w:t>
            </w:r>
          </w:p>
          <w:p w14:paraId="109C4963" w14:textId="3C0D3C8E" w:rsidR="001C15D7" w:rsidRDefault="00432C4E" w:rsidP="00432C4E">
            <w:pPr>
              <w:spacing w:after="0" w:line="240" w:lineRule="auto"/>
              <w:rPr>
                <w:rFonts w:ascii="Arial" w:hAnsi="Arial" w:cs="Arial"/>
              </w:rPr>
            </w:pPr>
            <w:r w:rsidRPr="00432C4E">
              <w:rPr>
                <w:rFonts w:ascii="Arial" w:hAnsi="Arial" w:cs="Arial"/>
              </w:rPr>
              <w:t xml:space="preserve">Teoretická část práce se </w:t>
            </w:r>
            <w:r w:rsidR="001C15D7">
              <w:rPr>
                <w:rFonts w:ascii="Arial" w:hAnsi="Arial" w:cs="Arial"/>
              </w:rPr>
              <w:t xml:space="preserve">konkrétně </w:t>
            </w:r>
            <w:r w:rsidRPr="00432C4E">
              <w:rPr>
                <w:rFonts w:ascii="Arial" w:hAnsi="Arial" w:cs="Arial"/>
              </w:rPr>
              <w:t>zaměřu</w:t>
            </w:r>
            <w:r>
              <w:rPr>
                <w:rFonts w:ascii="Arial" w:hAnsi="Arial" w:cs="Arial"/>
              </w:rPr>
              <w:t xml:space="preserve">je na vymezení pojmu adaptace, </w:t>
            </w:r>
            <w:r w:rsidR="00697B6E">
              <w:rPr>
                <w:rFonts w:ascii="Arial" w:hAnsi="Arial" w:cs="Arial"/>
              </w:rPr>
              <w:t>profesní adaptace a adaptační</w:t>
            </w:r>
            <w:r w:rsidRPr="00432C4E">
              <w:rPr>
                <w:rFonts w:ascii="Arial" w:hAnsi="Arial" w:cs="Arial"/>
              </w:rPr>
              <w:t xml:space="preserve"> období. Dále popisuje roli</w:t>
            </w:r>
            <w:r>
              <w:rPr>
                <w:rFonts w:ascii="Arial" w:hAnsi="Arial" w:cs="Arial"/>
              </w:rPr>
              <w:t xml:space="preserve"> uvádějícího učitele, </w:t>
            </w:r>
            <w:r w:rsidR="00C54442">
              <w:rPr>
                <w:rFonts w:ascii="Arial" w:hAnsi="Arial" w:cs="Arial"/>
              </w:rPr>
              <w:t xml:space="preserve">který by měl připravit bezpečné prostředí pro začínajícího učitele a dle jeho kompetencí napomáhat zvládnout toto náročné období. Dále autorka popisuje </w:t>
            </w:r>
            <w:proofErr w:type="spellStart"/>
            <w:r>
              <w:rPr>
                <w:rFonts w:ascii="Arial" w:hAnsi="Arial" w:cs="Arial"/>
              </w:rPr>
              <w:t>mentoring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432C4E">
              <w:rPr>
                <w:rFonts w:ascii="Arial" w:hAnsi="Arial" w:cs="Arial"/>
              </w:rPr>
              <w:t xml:space="preserve">a faktory </w:t>
            </w:r>
            <w:r w:rsidR="00C54442">
              <w:rPr>
                <w:rFonts w:ascii="Arial" w:hAnsi="Arial" w:cs="Arial"/>
              </w:rPr>
              <w:t>ovlivňující úspěšnost adaptace učitele v souvislosti s</w:t>
            </w:r>
            <w:r w:rsidR="0009003E">
              <w:rPr>
                <w:rFonts w:ascii="Arial" w:hAnsi="Arial" w:cs="Arial"/>
              </w:rPr>
              <w:t xml:space="preserve"> jeho setrváním v oboru </w:t>
            </w:r>
            <w:r w:rsidR="0009003E">
              <w:rPr>
                <w:rFonts w:ascii="Arial" w:hAnsi="Arial" w:cs="Arial"/>
              </w:rPr>
              <w:lastRenderedPageBreak/>
              <w:t>ve smy</w:t>
            </w:r>
            <w:r w:rsidR="008F7F81">
              <w:rPr>
                <w:rFonts w:ascii="Arial" w:hAnsi="Arial" w:cs="Arial"/>
              </w:rPr>
              <w:t>slu</w:t>
            </w:r>
            <w:r w:rsidR="0009003E">
              <w:rPr>
                <w:rFonts w:ascii="Arial" w:hAnsi="Arial" w:cs="Arial"/>
              </w:rPr>
              <w:t xml:space="preserve"> zvládnout prvotní nároky praxe. Jádrem práce je kapitola 2. která se dotýká role začínajícího učitele v mateřské škole. </w:t>
            </w:r>
          </w:p>
          <w:p w14:paraId="0DF39C6E" w14:textId="62D8E362" w:rsidR="00432C4E" w:rsidRDefault="008F7F81" w:rsidP="00432C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Kapitoly na sebe plynule navazují a </w:t>
            </w:r>
            <w:r w:rsidR="001661CA">
              <w:rPr>
                <w:rFonts w:ascii="Arial" w:hAnsi="Arial" w:cs="Arial"/>
              </w:rPr>
              <w:t>vytváří dobro</w:t>
            </w:r>
            <w:r w:rsidR="00697B6E">
              <w:rPr>
                <w:rFonts w:ascii="Arial" w:hAnsi="Arial" w:cs="Arial"/>
              </w:rPr>
              <w:t>u</w:t>
            </w:r>
            <w:r w:rsidR="001661CA">
              <w:rPr>
                <w:rFonts w:ascii="Arial" w:hAnsi="Arial" w:cs="Arial"/>
              </w:rPr>
              <w:t xml:space="preserve"> platformu pro empirickou část.</w:t>
            </w:r>
          </w:p>
          <w:p w14:paraId="46BC6793" w14:textId="561AC973" w:rsidR="0009003E" w:rsidRPr="001C15D7" w:rsidRDefault="0009003E" w:rsidP="00432C4E">
            <w:pPr>
              <w:spacing w:after="0" w:line="24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V praktické části práce si studentka zvolila výzkumné otázky a dílčí výzkumné cíle, které </w:t>
            </w:r>
            <w:r w:rsidR="001661CA">
              <w:rPr>
                <w:rFonts w:ascii="Arial" w:hAnsi="Arial" w:cs="Arial"/>
              </w:rPr>
              <w:t>jsou stanoveny správně. Výzkumný soubor tvořilo 7</w:t>
            </w:r>
            <w:r>
              <w:rPr>
                <w:rFonts w:ascii="Arial" w:hAnsi="Arial" w:cs="Arial"/>
              </w:rPr>
              <w:t xml:space="preserve"> učitelek </w:t>
            </w:r>
            <w:r w:rsidR="001661CA">
              <w:rPr>
                <w:rFonts w:ascii="Arial" w:hAnsi="Arial" w:cs="Arial"/>
              </w:rPr>
              <w:t>s délkou praxe 4</w:t>
            </w:r>
            <w:r w:rsidR="003F12E2">
              <w:rPr>
                <w:rFonts w:ascii="Arial" w:hAnsi="Arial" w:cs="Arial"/>
              </w:rPr>
              <w:t xml:space="preserve"> </w:t>
            </w:r>
            <w:r w:rsidR="00697B6E">
              <w:rPr>
                <w:rFonts w:ascii="Arial" w:hAnsi="Arial" w:cs="Arial"/>
              </w:rPr>
              <w:t>–</w:t>
            </w:r>
            <w:r w:rsidR="003F12E2">
              <w:rPr>
                <w:rFonts w:ascii="Arial" w:hAnsi="Arial" w:cs="Arial"/>
              </w:rPr>
              <w:t xml:space="preserve"> </w:t>
            </w:r>
            <w:r w:rsidR="001661CA">
              <w:rPr>
                <w:rFonts w:ascii="Arial" w:hAnsi="Arial" w:cs="Arial"/>
              </w:rPr>
              <w:t>20</w:t>
            </w:r>
            <w:r w:rsidR="00697B6E">
              <w:rPr>
                <w:rFonts w:ascii="Arial" w:hAnsi="Arial" w:cs="Arial"/>
              </w:rPr>
              <w:t xml:space="preserve"> </w:t>
            </w:r>
            <w:r w:rsidR="001661CA">
              <w:rPr>
                <w:rFonts w:ascii="Arial" w:hAnsi="Arial" w:cs="Arial"/>
              </w:rPr>
              <w:t>měsíců.</w:t>
            </w:r>
            <w:r w:rsidR="001C15D7">
              <w:rPr>
                <w:rFonts w:ascii="Arial" w:hAnsi="Arial" w:cs="Arial"/>
              </w:rPr>
              <w:t xml:space="preserve"> </w:t>
            </w:r>
            <w:r w:rsidR="00034CF5">
              <w:rPr>
                <w:rFonts w:ascii="Arial" w:hAnsi="Arial" w:cs="Arial"/>
              </w:rPr>
              <w:t xml:space="preserve">V rámci interpretace výsledků výzkumu jsou někdy data spíše kvantifikovaná …všechny učitelky apod. </w:t>
            </w:r>
            <w:r w:rsidR="001C15D7">
              <w:rPr>
                <w:rFonts w:ascii="Arial" w:hAnsi="Arial" w:cs="Arial"/>
              </w:rPr>
              <w:t>Doporučuji používat formulace</w:t>
            </w:r>
            <w:r w:rsidR="003F12E2">
              <w:rPr>
                <w:rFonts w:ascii="Arial" w:hAnsi="Arial" w:cs="Arial"/>
              </w:rPr>
              <w:t xml:space="preserve"> kupříkladu</w:t>
            </w:r>
            <w:r w:rsidR="001C15D7">
              <w:rPr>
                <w:rFonts w:ascii="Arial" w:hAnsi="Arial" w:cs="Arial"/>
              </w:rPr>
              <w:t xml:space="preserve"> </w:t>
            </w:r>
            <w:r w:rsidR="001C15D7" w:rsidRPr="001C15D7">
              <w:rPr>
                <w:rFonts w:ascii="Arial" w:hAnsi="Arial" w:cs="Arial"/>
                <w:i/>
              </w:rPr>
              <w:t xml:space="preserve">„účastnící výzkumu se vyjádřily, </w:t>
            </w:r>
            <w:proofErr w:type="gramStart"/>
            <w:r w:rsidR="001C15D7" w:rsidRPr="001C15D7">
              <w:rPr>
                <w:rFonts w:ascii="Arial" w:hAnsi="Arial" w:cs="Arial"/>
                <w:i/>
              </w:rPr>
              <w:t>že..“</w:t>
            </w:r>
            <w:proofErr w:type="gramEnd"/>
          </w:p>
          <w:p w14:paraId="0DA6F638" w14:textId="63B12C3D" w:rsidR="00034CF5" w:rsidRDefault="00034CF5" w:rsidP="00432C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Celkově však hodnotím vý</w:t>
            </w:r>
            <w:r w:rsidR="00D767D4">
              <w:rPr>
                <w:rFonts w:ascii="Arial" w:hAnsi="Arial" w:cs="Arial"/>
              </w:rPr>
              <w:t>zkum jako velmi zdařilý, oceňuji</w:t>
            </w:r>
            <w:r>
              <w:rPr>
                <w:rFonts w:ascii="Arial" w:hAnsi="Arial" w:cs="Arial"/>
              </w:rPr>
              <w:t xml:space="preserve"> práci s odbornou </w:t>
            </w:r>
            <w:r w:rsidR="000904F4">
              <w:rPr>
                <w:rFonts w:ascii="Arial" w:hAnsi="Arial" w:cs="Arial"/>
              </w:rPr>
              <w:t xml:space="preserve">literaturou. </w:t>
            </w:r>
            <w:r w:rsidR="001C15D7">
              <w:rPr>
                <w:rFonts w:ascii="Arial" w:hAnsi="Arial" w:cs="Arial"/>
              </w:rPr>
              <w:t>Významové kategorie jsou trefné a zrcadlí výzkumná zjištění.</w:t>
            </w:r>
          </w:p>
          <w:p w14:paraId="7BDE37F6" w14:textId="6D0F83E6" w:rsidR="00432C4E" w:rsidRDefault="00034CF5" w:rsidP="00432C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závěr textu autorka </w:t>
            </w:r>
            <w:r w:rsidR="000904F4">
              <w:rPr>
                <w:rFonts w:ascii="Arial" w:hAnsi="Arial" w:cs="Arial"/>
              </w:rPr>
              <w:t xml:space="preserve">diskutuje výzkumná zjištění, která jsou podložena hutnou literaturou, která je aktuální, nicméně, je spíše tuzemská. Bylo by dobré, kdyby se autorka opřela o zahraniční zdroje, byla by </w:t>
            </w:r>
            <w:r w:rsidR="00D767D4">
              <w:rPr>
                <w:rFonts w:ascii="Arial" w:hAnsi="Arial" w:cs="Arial"/>
              </w:rPr>
              <w:t>diskuze výzkumných</w:t>
            </w:r>
            <w:r w:rsidR="000904F4">
              <w:rPr>
                <w:rFonts w:ascii="Arial" w:hAnsi="Arial" w:cs="Arial"/>
              </w:rPr>
              <w:t xml:space="preserve"> zjištění hodnotnější.</w:t>
            </w:r>
          </w:p>
          <w:p w14:paraId="30741442" w14:textId="4986C16F" w:rsidR="000904F4" w:rsidRDefault="003F12E2" w:rsidP="00432C4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a empirická část práce na sebe plynule navazují a práce působí velmi kompaktně. Bakalářskou práci doporučuji k obhajobě.</w:t>
            </w:r>
          </w:p>
          <w:p w14:paraId="7739B8C1" w14:textId="7F6E3ED6" w:rsidR="00724C5F" w:rsidRPr="007708A0" w:rsidRDefault="000859F9" w:rsidP="000859F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240D8B6F" w:rsidR="00724C5F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 w:rsidR="003F12E2">
              <w:rPr>
                <w:rFonts w:ascii="Arial" w:hAnsi="Arial" w:cs="Arial"/>
              </w:rPr>
              <w:t>. Popište</w:t>
            </w:r>
            <w:bookmarkStart w:id="0" w:name="_GoBack"/>
            <w:bookmarkEnd w:id="0"/>
            <w:r w:rsidR="003F12E2">
              <w:rPr>
                <w:rFonts w:ascii="Arial" w:hAnsi="Arial" w:cs="Arial"/>
              </w:rPr>
              <w:t xml:space="preserve"> některé kompetence z kompetenčního rámce</w:t>
            </w:r>
            <w:r w:rsidR="00034CF5">
              <w:rPr>
                <w:rFonts w:ascii="Arial" w:hAnsi="Arial" w:cs="Arial"/>
              </w:rPr>
              <w:t xml:space="preserve"> uvádějící</w:t>
            </w:r>
            <w:r w:rsidR="003F12E2">
              <w:rPr>
                <w:rFonts w:ascii="Arial" w:hAnsi="Arial" w:cs="Arial"/>
              </w:rPr>
              <w:t>ho</w:t>
            </w:r>
            <w:r w:rsidR="00034CF5">
              <w:rPr>
                <w:rFonts w:ascii="Arial" w:hAnsi="Arial" w:cs="Arial"/>
              </w:rPr>
              <w:t xml:space="preserve"> učitel</w:t>
            </w:r>
            <w:r w:rsidR="003F12E2">
              <w:rPr>
                <w:rFonts w:ascii="Arial" w:hAnsi="Arial" w:cs="Arial"/>
              </w:rPr>
              <w:t xml:space="preserve">e. </w:t>
            </w:r>
          </w:p>
          <w:p w14:paraId="47886996" w14:textId="71C278EC" w:rsidR="00917DBC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034CF5">
              <w:rPr>
                <w:rFonts w:ascii="Arial" w:hAnsi="Arial" w:cs="Arial"/>
              </w:rPr>
              <w:t xml:space="preserve"> </w:t>
            </w:r>
            <w:r w:rsidR="000904F4">
              <w:rPr>
                <w:rFonts w:ascii="Arial" w:hAnsi="Arial" w:cs="Arial"/>
              </w:rPr>
              <w:t xml:space="preserve">Jaké nejvýznamnější doporučení pro praxi přinášejí data z překládané bakalářské práce. </w:t>
            </w: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6E298919" w:rsidR="00840F11" w:rsidRPr="007708A0" w:rsidRDefault="005C148C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</w:tcPr>
          <w:p w14:paraId="16DEB4AB" w14:textId="7BAB1AA1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4B1F511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77777777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BD32D9" w:rsidRDefault="00D767D4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355AD" w14:textId="77777777" w:rsidR="000E4ACF" w:rsidRDefault="000E4ACF" w:rsidP="00840F11">
      <w:pPr>
        <w:spacing w:after="0" w:line="240" w:lineRule="auto"/>
      </w:pPr>
      <w:r>
        <w:separator/>
      </w:r>
    </w:p>
  </w:endnote>
  <w:endnote w:type="continuationSeparator" w:id="0">
    <w:p w14:paraId="1A965116" w14:textId="77777777" w:rsidR="000E4ACF" w:rsidRDefault="000E4ACF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4E37C" w14:textId="77777777" w:rsidR="000E4ACF" w:rsidRDefault="000E4ACF" w:rsidP="00840F11">
      <w:pPr>
        <w:spacing w:after="0" w:line="240" w:lineRule="auto"/>
      </w:pPr>
      <w:r>
        <w:separator/>
      </w:r>
    </w:p>
  </w:footnote>
  <w:footnote w:type="continuationSeparator" w:id="0">
    <w:p w14:paraId="44FB30F8" w14:textId="77777777" w:rsidR="000E4ACF" w:rsidRDefault="000E4ACF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20006"/>
    <w:rsid w:val="00034CF5"/>
    <w:rsid w:val="00063CE1"/>
    <w:rsid w:val="000859F9"/>
    <w:rsid w:val="0009003E"/>
    <w:rsid w:val="000904F4"/>
    <w:rsid w:val="000E4ACF"/>
    <w:rsid w:val="001661CA"/>
    <w:rsid w:val="001A4882"/>
    <w:rsid w:val="001C15D7"/>
    <w:rsid w:val="001C2834"/>
    <w:rsid w:val="002F1F54"/>
    <w:rsid w:val="00311212"/>
    <w:rsid w:val="003649D8"/>
    <w:rsid w:val="003F12E2"/>
    <w:rsid w:val="00415A31"/>
    <w:rsid w:val="00432C4E"/>
    <w:rsid w:val="00442257"/>
    <w:rsid w:val="0046105F"/>
    <w:rsid w:val="004A35F7"/>
    <w:rsid w:val="004B4E6B"/>
    <w:rsid w:val="004F278A"/>
    <w:rsid w:val="00573CF1"/>
    <w:rsid w:val="005C148C"/>
    <w:rsid w:val="0063019D"/>
    <w:rsid w:val="00637459"/>
    <w:rsid w:val="00653938"/>
    <w:rsid w:val="00686528"/>
    <w:rsid w:val="00694674"/>
    <w:rsid w:val="00697B6E"/>
    <w:rsid w:val="006A604D"/>
    <w:rsid w:val="00724C5F"/>
    <w:rsid w:val="00774418"/>
    <w:rsid w:val="007C409A"/>
    <w:rsid w:val="00840F11"/>
    <w:rsid w:val="00872D91"/>
    <w:rsid w:val="008D1817"/>
    <w:rsid w:val="008D6D37"/>
    <w:rsid w:val="008F2415"/>
    <w:rsid w:val="008F7F81"/>
    <w:rsid w:val="00917DBC"/>
    <w:rsid w:val="009A03DB"/>
    <w:rsid w:val="009A0A15"/>
    <w:rsid w:val="009C4D29"/>
    <w:rsid w:val="009D49EF"/>
    <w:rsid w:val="009D65E7"/>
    <w:rsid w:val="009E2310"/>
    <w:rsid w:val="00A2271C"/>
    <w:rsid w:val="00A42709"/>
    <w:rsid w:val="00A9724A"/>
    <w:rsid w:val="00BC7A61"/>
    <w:rsid w:val="00BF0E2D"/>
    <w:rsid w:val="00C012E1"/>
    <w:rsid w:val="00C54442"/>
    <w:rsid w:val="00C67E53"/>
    <w:rsid w:val="00C760A5"/>
    <w:rsid w:val="00CF10B3"/>
    <w:rsid w:val="00D03E24"/>
    <w:rsid w:val="00D256EB"/>
    <w:rsid w:val="00D35437"/>
    <w:rsid w:val="00D767D4"/>
    <w:rsid w:val="00DB28C3"/>
    <w:rsid w:val="00EE34E7"/>
    <w:rsid w:val="00F53F79"/>
    <w:rsid w:val="00F8169F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4BBA25-AF4C-4805-94E0-042ADA0BDD43}">
  <ds:schemaRefs>
    <ds:schemaRef ds:uri="http://schemas.microsoft.com/office/infopath/2007/PartnerControls"/>
    <ds:schemaRef ds:uri="9ae8dc29-ded3-4b3d-a689-3bf900e0e398"/>
    <ds:schemaRef ds:uri="http://purl.org/dc/terms/"/>
    <ds:schemaRef ds:uri="http://schemas.microsoft.com/office/2006/metadata/properties"/>
    <ds:schemaRef ds:uri="http://schemas.microsoft.com/office/2006/documentManagement/types"/>
    <ds:schemaRef ds:uri="a7d9eff7-a8a9-45ac-9082-52c8aaf7d341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Marie Pavelková</cp:lastModifiedBy>
  <cp:revision>2</cp:revision>
  <cp:lastPrinted>2018-05-02T12:55:00Z</cp:lastPrinted>
  <dcterms:created xsi:type="dcterms:W3CDTF">2025-05-14T06:31:00Z</dcterms:created>
  <dcterms:modified xsi:type="dcterms:W3CDTF">2025-05-14T06:31:00Z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