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1E8B73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13391">
        <w:rPr>
          <w:rFonts w:asciiTheme="minorHAnsi" w:hAnsiTheme="minorHAnsi" w:cstheme="minorHAnsi"/>
          <w:sz w:val="22"/>
          <w:szCs w:val="22"/>
        </w:rPr>
        <w:t>Karolína Bumbalová</w:t>
      </w:r>
    </w:p>
    <w:p w14:paraId="01DAD7B2" w14:textId="2A4BFE4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13391" w:rsidRPr="00513391">
        <w:rPr>
          <w:rFonts w:asciiTheme="minorHAnsi" w:hAnsiTheme="minorHAnsi" w:cstheme="minorHAnsi"/>
          <w:sz w:val="22"/>
          <w:szCs w:val="22"/>
        </w:rPr>
        <w:t>doc. Jan Kramoliš</w:t>
      </w:r>
    </w:p>
    <w:p w14:paraId="43917A2A" w14:textId="0DAD388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13391">
        <w:rPr>
          <w:rFonts w:cstheme="minorHAnsi"/>
        </w:rPr>
        <w:t>Analýza marketingové komunikace vybrané společnosti</w:t>
      </w:r>
    </w:p>
    <w:p w14:paraId="3F08876F" w14:textId="1FC9C9D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133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51A3B41" w:rsidR="000E094A" w:rsidRDefault="001073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BFD35EB" w:rsidR="000E094A" w:rsidRPr="000E094A" w:rsidRDefault="001073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jasně a srozumitelně formulovala cíle práce. Navrhla vhodné metody, které jsou v souladu s tématem práce a vedou k naplnění cílů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1C2ED20" w:rsidR="000E094A" w:rsidRDefault="004C47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27447D32" w:rsidR="000E094A" w:rsidRDefault="004C47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vhodně sestavena z tuzemských i zahraničních zdrojů. Tato část je logicky provázaná a vhodně citovaná. Autorka používá i čerstvé zdroje a tato část je díky tomu aktuální.</w:t>
            </w:r>
          </w:p>
          <w:p w14:paraId="1E34192D" w14:textId="03118672" w:rsidR="004C472A" w:rsidRPr="000E094A" w:rsidRDefault="004C47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obsahuje i shrnutí.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7B4788" w:rsidR="000E094A" w:rsidRDefault="00B22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32FA37C8" w:rsidR="000E094A" w:rsidRPr="000E094A" w:rsidRDefault="00B22D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dostatečně popisuje subjekt, u nějž je provedena marketingová analýza. Marketingová analýza se opírá o metody a teorie uvedené v předchozích částech. Autorka postupuje správně. Výsledky analýz jsou hodnotné.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B2DE73" w:rsidR="000E094A" w:rsidRDefault="00B22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2CE201BB" w:rsidR="000E094A" w:rsidRDefault="00B22D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Doporučení vychází z nedostatků odhalených v analytické části. Autorka nabízí celou řadu zajímavých podnětů, které mohou firmě pomoci k vylepšení stávajícího marketingu.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74BE9CE" w:rsidR="000E094A" w:rsidRDefault="00B22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1F96CA48" w:rsidR="000E094A" w:rsidRDefault="00B22D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správnou logickou provázanost textu. Kapitoly jsou vhodně sestavené. Autorka používá správnou terminologii a cituje zdroje. Jazyková i grafická úroveň je na odpovídající úrovni.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589F56A" w:rsidR="009C7318" w:rsidRDefault="00B22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4887DDCD" w:rsidR="009D67D5" w:rsidRPr="000E094A" w:rsidRDefault="00B22D3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všechny kritéria bakalářské práce.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9084A60" w:rsidR="009C7318" w:rsidRDefault="00B22D3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bude buducnost mobilní aplikace pro zákazníky a zaměstnance, kterou si firma nechala vyvinout?</w:t>
      </w:r>
    </w:p>
    <w:p w14:paraId="3128B4D1" w14:textId="1ED290A0" w:rsidR="0085398A" w:rsidRPr="00B22D35" w:rsidRDefault="00B22D35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22D35">
        <w:rPr>
          <w:rFonts w:cstheme="minorHAnsi"/>
        </w:rPr>
        <w:t>Které z navržených řešení jsou dle vašeho názoru pro firmu nejdůležitější?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1A69F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22D3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B22D3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6AD495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B22D3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A2649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B22D3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92AA" w14:textId="77777777" w:rsidR="003E1153" w:rsidRDefault="003E1153" w:rsidP="00A40E93">
      <w:pPr>
        <w:spacing w:after="0" w:line="240" w:lineRule="auto"/>
      </w:pPr>
      <w:r>
        <w:separator/>
      </w:r>
    </w:p>
  </w:endnote>
  <w:endnote w:type="continuationSeparator" w:id="0">
    <w:p w14:paraId="7BB798DC" w14:textId="77777777" w:rsidR="003E1153" w:rsidRDefault="003E115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4217C" w14:textId="77777777" w:rsidR="003E1153" w:rsidRDefault="003E1153" w:rsidP="00A40E93">
      <w:pPr>
        <w:spacing w:after="0" w:line="240" w:lineRule="auto"/>
      </w:pPr>
      <w:r>
        <w:separator/>
      </w:r>
    </w:p>
  </w:footnote>
  <w:footnote w:type="continuationSeparator" w:id="0">
    <w:p w14:paraId="5A895D06" w14:textId="77777777" w:rsidR="003E1153" w:rsidRDefault="003E115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338812">
    <w:abstractNumId w:val="0"/>
  </w:num>
  <w:num w:numId="2" w16cid:durableId="1457329727">
    <w:abstractNumId w:val="3"/>
  </w:num>
  <w:num w:numId="3" w16cid:durableId="858012059">
    <w:abstractNumId w:val="2"/>
  </w:num>
  <w:num w:numId="4" w16cid:durableId="1602495022">
    <w:abstractNumId w:val="1"/>
  </w:num>
  <w:num w:numId="5" w16cid:durableId="1889223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73AA"/>
    <w:rsid w:val="00127B16"/>
    <w:rsid w:val="00173FE7"/>
    <w:rsid w:val="001900AB"/>
    <w:rsid w:val="0024258E"/>
    <w:rsid w:val="0029651C"/>
    <w:rsid w:val="003E1153"/>
    <w:rsid w:val="004C472A"/>
    <w:rsid w:val="004D378C"/>
    <w:rsid w:val="00513391"/>
    <w:rsid w:val="005C4ACA"/>
    <w:rsid w:val="0067082B"/>
    <w:rsid w:val="00694399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22D35"/>
    <w:rsid w:val="00BA16DD"/>
    <w:rsid w:val="00CA34A9"/>
    <w:rsid w:val="00CD12C3"/>
    <w:rsid w:val="00D90835"/>
    <w:rsid w:val="00DA6FD2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27B16"/>
    <w:rsid w:val="00203932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B122D-E780-4CE4-8F22-B20BB09AFE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D28BAF-E4D8-48F3-A8CF-386304F57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516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HodaDesign</cp:lastModifiedBy>
  <cp:revision>5</cp:revision>
  <cp:lastPrinted>2022-03-14T11:55:00Z</cp:lastPrinted>
  <dcterms:created xsi:type="dcterms:W3CDTF">2025-05-30T10:30:00Z</dcterms:created>
  <dcterms:modified xsi:type="dcterms:W3CDTF">2025-06-01T06:57:00Z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