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52D8FF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45C07">
        <w:rPr>
          <w:rFonts w:asciiTheme="minorHAnsi" w:hAnsiTheme="minorHAnsi" w:cstheme="minorHAnsi"/>
          <w:sz w:val="22"/>
          <w:szCs w:val="22"/>
        </w:rPr>
        <w:tab/>
      </w:r>
      <w:r w:rsidR="00745C07">
        <w:rPr>
          <w:rFonts w:asciiTheme="minorHAnsi" w:hAnsiTheme="minorHAnsi" w:cstheme="minorHAnsi"/>
          <w:sz w:val="22"/>
          <w:szCs w:val="22"/>
        </w:rPr>
        <w:tab/>
      </w:r>
      <w:r w:rsidR="00745C07">
        <w:rPr>
          <w:rFonts w:asciiTheme="minorHAnsi" w:hAnsiTheme="minorHAnsi" w:cstheme="minorHAnsi"/>
          <w:sz w:val="22"/>
          <w:szCs w:val="22"/>
        </w:rPr>
        <w:tab/>
        <w:t>Michaela Barteková</w:t>
      </w:r>
    </w:p>
    <w:p w14:paraId="7BEB1D07" w14:textId="2C7BAE1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45C07">
        <w:rPr>
          <w:rFonts w:asciiTheme="minorHAnsi" w:hAnsiTheme="minorHAnsi" w:cstheme="minorHAnsi"/>
          <w:sz w:val="22"/>
          <w:szCs w:val="22"/>
        </w:rPr>
        <w:tab/>
        <w:t>Ing. Lucie Tomancová, Ph.D.</w:t>
      </w:r>
    </w:p>
    <w:p w14:paraId="05C5954D" w14:textId="63F50186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45C07">
        <w:rPr>
          <w:rFonts w:cstheme="minorHAnsi"/>
        </w:rPr>
        <w:tab/>
      </w:r>
      <w:r w:rsidR="00745C07">
        <w:rPr>
          <w:rFonts w:cstheme="minorHAnsi"/>
        </w:rPr>
        <w:tab/>
      </w:r>
      <w:r w:rsidR="00745C07">
        <w:rPr>
          <w:rFonts w:cstheme="minorHAnsi"/>
        </w:rPr>
        <w:tab/>
      </w:r>
      <w:r w:rsidR="00745C07">
        <w:rPr>
          <w:rFonts w:cstheme="minorHAnsi"/>
        </w:rPr>
        <w:tab/>
        <w:t xml:space="preserve">Analýza </w:t>
      </w:r>
      <w:proofErr w:type="spellStart"/>
      <w:r w:rsidR="00745C07">
        <w:rPr>
          <w:rFonts w:cstheme="minorHAnsi"/>
        </w:rPr>
        <w:t>pripravenosti</w:t>
      </w:r>
      <w:proofErr w:type="spellEnd"/>
      <w:r w:rsidR="00745C07">
        <w:rPr>
          <w:rFonts w:cstheme="minorHAnsi"/>
        </w:rPr>
        <w:t xml:space="preserve"> </w:t>
      </w:r>
      <w:proofErr w:type="spellStart"/>
      <w:r w:rsidR="00745C07">
        <w:rPr>
          <w:rFonts w:cstheme="minorHAnsi"/>
        </w:rPr>
        <w:t>vybranej</w:t>
      </w:r>
      <w:proofErr w:type="spellEnd"/>
      <w:r w:rsidR="00745C07">
        <w:rPr>
          <w:rFonts w:cstheme="minorHAnsi"/>
        </w:rPr>
        <w:t xml:space="preserve"> firmy na reporting ESG</w:t>
      </w:r>
    </w:p>
    <w:p w14:paraId="07FD52EA" w14:textId="75CDDBC1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45C0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8F3FCEB" w:rsidR="000E094A" w:rsidRDefault="00690E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73ECA14D" w:rsidR="000E094A" w:rsidRDefault="00745C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Hlavním cílem BP bylo zhodnotit připravenost vybraného podniku na tvorbu ESG reportu na základě analýzy jeho současného stavu. Studentka daný cíl ve své práci naplnila a připravila další doporučení.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F0A32B" w:rsidR="000E094A" w:rsidRDefault="004975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656FB60" w:rsidR="000E094A" w:rsidRPr="000E094A" w:rsidRDefault="007F1E0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zaměřená na problematiku ESG</w:t>
            </w:r>
            <w:r w:rsidR="00497568">
              <w:rPr>
                <w:rFonts w:cstheme="minorHAnsi"/>
              </w:rPr>
              <w:t xml:space="preserve"> a nefinanční reporting</w:t>
            </w:r>
            <w:r>
              <w:rPr>
                <w:rFonts w:cstheme="minorHAnsi"/>
              </w:rPr>
              <w:t xml:space="preserve"> je zpracována kvalitně.</w:t>
            </w:r>
            <w:r w:rsidR="00690E7E">
              <w:rPr>
                <w:rFonts w:cstheme="minorHAnsi"/>
              </w:rPr>
              <w:t xml:space="preserve"> Studentka použila dostatečný počet zdrojů, které v práci řádně cituje. Upozorňuji pouze na uvedenou publikaci od V. Soukupové</w:t>
            </w:r>
            <w:r w:rsidR="00497568">
              <w:rPr>
                <w:rFonts w:cstheme="minorHAnsi"/>
              </w:rPr>
              <w:t xml:space="preserve"> v Zadání BP mezi hlavními knižními zdroji</w:t>
            </w:r>
            <w:r w:rsidR="00690E7E">
              <w:rPr>
                <w:rFonts w:cstheme="minorHAnsi"/>
              </w:rPr>
              <w:t xml:space="preserve">, kterou nakonec v práci </w:t>
            </w:r>
            <w:r w:rsidR="00497568">
              <w:rPr>
                <w:rFonts w:cstheme="minorHAnsi"/>
              </w:rPr>
              <w:t xml:space="preserve">studentka </w:t>
            </w:r>
            <w:r w:rsidR="00690E7E">
              <w:rPr>
                <w:rFonts w:cstheme="minorHAnsi"/>
              </w:rPr>
              <w:t xml:space="preserve">vůbec nezmiňuje a </w:t>
            </w:r>
            <w:r w:rsidR="00497568">
              <w:rPr>
                <w:rFonts w:cstheme="minorHAnsi"/>
              </w:rPr>
              <w:t xml:space="preserve">nijak z ní nečerpá.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6921E9" w:rsidR="000E094A" w:rsidRDefault="004975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01F67742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749C94F" w14:textId="6DE28D7F" w:rsidR="00497568" w:rsidRPr="000E094A" w:rsidRDefault="004975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je zpracovaná na vysoké úrovni. Studentka popisuje vybraný podnik a hodnotí stav jeho připravenosti v oblastech E-S-G na reporting.</w:t>
            </w:r>
          </w:p>
          <w:p w14:paraId="16F79C3B" w14:textId="18B6B0A7" w:rsidR="000E094A" w:rsidRPr="000E094A" w:rsidRDefault="00690E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str. 45 je uvedeno, že firma spolupracuje s komunitou. Vyjmenovány jsou akce jako jarmark a zmíněna je podpora neziskovým organizacím (Charita, Líska, Naděje). Bylo by fajn při analýze a doporučení zjistit např. jaké % ze zisku je těmto dobročinným projektům věnováno, mapovat trend a hodnotit relevanci, aby se právě nejednalo o v práci zmiňovaný </w:t>
            </w:r>
            <w:proofErr w:type="spellStart"/>
            <w:r>
              <w:rPr>
                <w:rFonts w:cstheme="minorHAnsi"/>
              </w:rPr>
              <w:t>greenwashing</w:t>
            </w:r>
            <w:proofErr w:type="spellEnd"/>
            <w:r>
              <w:rPr>
                <w:rFonts w:cstheme="minorHAnsi"/>
              </w:rPr>
              <w:t>. U některých kritérií pouze vyjmenování daných aktivit ještě nemusí být dostatečné pro následné zhodnocení.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4D36B09" w:rsidR="000E094A" w:rsidRDefault="004975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FEEC102" w:rsidR="000E094A" w:rsidRPr="000E094A" w:rsidRDefault="004975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této části práce na základě výsledků kvalitativní a kvantitativní analýzy studentka formulovala doporučení pro jednotlivé oblasti</w:t>
            </w:r>
            <w:r w:rsidR="00624125">
              <w:rPr>
                <w:rFonts w:cstheme="minorHAnsi"/>
              </w:rPr>
              <w:t xml:space="preserve"> E-S-G. Věřím, že podklady jsou pro daný podnik užitečné a pomohou jim lépe se připravit na budoucí legislativní požadavky.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57DED2" w:rsidR="000E094A" w:rsidRDefault="004975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6085041E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FBE1DD" w14:textId="57D6B8C1" w:rsidR="007F1E0F" w:rsidRDefault="007F1E0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psána srozumitelně, text je logicky provázán. Studentka napsala práci v souladu s předepsanými normami.</w:t>
            </w:r>
          </w:p>
          <w:p w14:paraId="637AA704" w14:textId="0D18D8E3" w:rsidR="007F1E0F" w:rsidRDefault="008B7F7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Přestože jsou v práci drobné formální nedostatky (např. ne všechny zkratky jsou uvedeny v Seznamu zkratek – např.</w:t>
            </w:r>
          </w:p>
          <w:p w14:paraId="3565B17D" w14:textId="00777305" w:rsidR="00745C07" w:rsidRDefault="007F1E0F" w:rsidP="00CD12C3">
            <w:pPr>
              <w:tabs>
                <w:tab w:val="right" w:pos="8789"/>
              </w:tabs>
              <w:jc w:val="both"/>
            </w:pPr>
            <w:r>
              <w:t>DE&amp;I</w:t>
            </w:r>
            <w:r w:rsidR="008B7F77">
              <w:t>, NFRD)</w:t>
            </w:r>
            <w:r w:rsidR="00497568">
              <w:t xml:space="preserve"> nebo nevyužití knižního zdroje uvedeného v Zadání práce, lze práci hodnotit výborně.</w:t>
            </w:r>
          </w:p>
          <w:p w14:paraId="64265A2C" w14:textId="77777777" w:rsidR="008B7F77" w:rsidRDefault="008B7F77" w:rsidP="008B7F7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F7512B6" w14:textId="615BC115" w:rsidR="008B7F77" w:rsidRPr="000E094A" w:rsidRDefault="008B7F77" w:rsidP="008B7F7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Pozn. V posudku není hodnocena úroveň použitého slovenského jazyka.</w:t>
            </w:r>
          </w:p>
          <w:p w14:paraId="3FCB908C" w14:textId="77777777" w:rsidR="008B7F77" w:rsidRDefault="008B7F7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6FF9648" w:rsidR="009C7318" w:rsidRDefault="006241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A2EB8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A2E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7CBCD04" w14:textId="36410AE1" w:rsidR="007F1E0F" w:rsidRDefault="007F1E0F" w:rsidP="007F1E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Dané téma bylo vypsáno z praxe, tudíž se dalo očekávat, že firma bude mít na řešení BP zájem a dodá studentce potřebné podklady, bez kterých by tato závěrečná práce nemohla vzniknout. Věřím, že vytvořený ucelený přehled aktuální úrovně připravenosti firmy na reportování o ESG je pro firmu přínosný a studentka splnila, k čemu se v rámci spolupráce zavázala.</w:t>
            </w:r>
          </w:p>
          <w:p w14:paraId="784B3154" w14:textId="071F830D" w:rsidR="008B7F77" w:rsidRDefault="008B7F77" w:rsidP="007F1E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A95DF3">
              <w:rPr>
                <w:rFonts w:cstheme="minorHAnsi"/>
              </w:rPr>
              <w:t>ráce je zpracována na vysoké úrovni, je patrné značné pracovní nasazení autorky i její zájem o zvolené téma.</w:t>
            </w:r>
          </w:p>
          <w:p w14:paraId="4FC68188" w14:textId="77777777" w:rsidR="00F92C79" w:rsidRPr="000E094A" w:rsidRDefault="00F92C79" w:rsidP="00AA2E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5DA52BC" w14:textId="510F0C6C" w:rsidR="005C4ACA" w:rsidRDefault="008B7F7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přinos má ESG report pro firmy?</w:t>
      </w:r>
    </w:p>
    <w:p w14:paraId="1991DEDB" w14:textId="056F741F" w:rsidR="005C4ACA" w:rsidRDefault="00F4038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str. 31 upozorňujete na významnou hrozbu spojenou s ESG, tzv. </w:t>
      </w:r>
      <w:proofErr w:type="spellStart"/>
      <w:r>
        <w:rPr>
          <w:rFonts w:cstheme="minorHAnsi"/>
        </w:rPr>
        <w:t>greenwashing</w:t>
      </w:r>
      <w:proofErr w:type="spellEnd"/>
      <w:r>
        <w:rPr>
          <w:rFonts w:cstheme="minorHAnsi"/>
        </w:rPr>
        <w:t xml:space="preserve">. Můžete uvést nějaký konkrétní příklad </w:t>
      </w:r>
      <w:proofErr w:type="spellStart"/>
      <w:r>
        <w:rPr>
          <w:rFonts w:cstheme="minorHAnsi"/>
        </w:rPr>
        <w:t>greenwashingu</w:t>
      </w:r>
      <w:proofErr w:type="spellEnd"/>
      <w:r>
        <w:rPr>
          <w:rFonts w:cstheme="minorHAnsi"/>
        </w:rPr>
        <w:t>?</w:t>
      </w:r>
    </w:p>
    <w:p w14:paraId="1FC68F9F" w14:textId="3BA9789E" w:rsidR="00624125" w:rsidRPr="005C4ACA" w:rsidRDefault="0062412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práci nikde neuvádíte pojem „omnibus“. Tento balíček návrhů představila nedávno Evropská komise. Můžete termín vysvětlit? Jak tato změna ovlivní firmy z pohledu ESG reportingu?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4E3072FA" w14:textId="5022C24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2412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2412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068655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2412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B557E" w14:textId="77777777" w:rsidR="00C55C15" w:rsidRDefault="00C55C15" w:rsidP="00A40E93">
      <w:pPr>
        <w:spacing w:after="0" w:line="240" w:lineRule="auto"/>
      </w:pPr>
      <w:r>
        <w:separator/>
      </w:r>
    </w:p>
  </w:endnote>
  <w:endnote w:type="continuationSeparator" w:id="0">
    <w:p w14:paraId="506E2A02" w14:textId="77777777" w:rsidR="00C55C15" w:rsidRDefault="00C55C1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876B0" w14:textId="77777777" w:rsidR="00C55C15" w:rsidRDefault="00C55C15" w:rsidP="00A40E93">
      <w:pPr>
        <w:spacing w:after="0" w:line="240" w:lineRule="auto"/>
      </w:pPr>
      <w:r>
        <w:separator/>
      </w:r>
    </w:p>
  </w:footnote>
  <w:footnote w:type="continuationSeparator" w:id="0">
    <w:p w14:paraId="5E077954" w14:textId="77777777" w:rsidR="00C55C15" w:rsidRDefault="00C55C1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AA2EB8" w:rsidRDefault="00AA2EB8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60AB"/>
    <w:rsid w:val="000E094A"/>
    <w:rsid w:val="00112356"/>
    <w:rsid w:val="0024258E"/>
    <w:rsid w:val="0029651C"/>
    <w:rsid w:val="00497568"/>
    <w:rsid w:val="004D378C"/>
    <w:rsid w:val="005A3B4A"/>
    <w:rsid w:val="005C4ACA"/>
    <w:rsid w:val="00624125"/>
    <w:rsid w:val="0067082B"/>
    <w:rsid w:val="00690E7E"/>
    <w:rsid w:val="00694399"/>
    <w:rsid w:val="0073639B"/>
    <w:rsid w:val="00745C07"/>
    <w:rsid w:val="007553A6"/>
    <w:rsid w:val="007635A6"/>
    <w:rsid w:val="007F1BC8"/>
    <w:rsid w:val="007F1E0F"/>
    <w:rsid w:val="0085398A"/>
    <w:rsid w:val="008B781B"/>
    <w:rsid w:val="008B7F77"/>
    <w:rsid w:val="00974EA2"/>
    <w:rsid w:val="00987B93"/>
    <w:rsid w:val="009C322A"/>
    <w:rsid w:val="009C7318"/>
    <w:rsid w:val="00A40E93"/>
    <w:rsid w:val="00A7527E"/>
    <w:rsid w:val="00AA2EB8"/>
    <w:rsid w:val="00AC7DAD"/>
    <w:rsid w:val="00B14451"/>
    <w:rsid w:val="00BA16DD"/>
    <w:rsid w:val="00C27492"/>
    <w:rsid w:val="00C55C15"/>
    <w:rsid w:val="00CA34A9"/>
    <w:rsid w:val="00CD12C3"/>
    <w:rsid w:val="00CE55BD"/>
    <w:rsid w:val="00DC7D52"/>
    <w:rsid w:val="00E22423"/>
    <w:rsid w:val="00E7633F"/>
    <w:rsid w:val="00EF1720"/>
    <w:rsid w:val="00F40381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E364F"/>
    <w:rsid w:val="00510546"/>
    <w:rsid w:val="005D5C75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707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Tomancová</cp:lastModifiedBy>
  <cp:revision>4</cp:revision>
  <cp:lastPrinted>2025-06-02T15:25:00Z</cp:lastPrinted>
  <dcterms:created xsi:type="dcterms:W3CDTF">2025-06-01T20:25:00Z</dcterms:created>
  <dcterms:modified xsi:type="dcterms:W3CDTF">2025-06-02T15:25:00Z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