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D085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Kateřina Kovářová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D085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Prevence v oblasti sexuálně rizikového chování u dětí mladších 15 let</w:t>
            </w:r>
            <w:r w:rsidR="00E61B00">
              <w:rPr>
                <w:sz w:val="22"/>
                <w:szCs w:val="22"/>
              </w:rPr>
              <w:t xml:space="preserve"> v online prostředí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427D3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27D3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27D3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D324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492920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49292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836871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FF7CD9" w:rsidRDefault="00FF7CD9" w:rsidP="00836871">
            <w:pPr>
              <w:jc w:val="both"/>
              <w:rPr>
                <w:sz w:val="22"/>
                <w:szCs w:val="22"/>
              </w:rPr>
            </w:pPr>
            <w:r w:rsidRPr="00FF7CD9">
              <w:rPr>
                <w:sz w:val="22"/>
                <w:szCs w:val="22"/>
              </w:rPr>
              <w:t xml:space="preserve">Autorka zvolila </w:t>
            </w:r>
            <w:r w:rsidR="00561233">
              <w:rPr>
                <w:sz w:val="22"/>
                <w:szCs w:val="22"/>
              </w:rPr>
              <w:t xml:space="preserve">originální </w:t>
            </w:r>
            <w:r w:rsidRPr="00FF7CD9">
              <w:rPr>
                <w:sz w:val="22"/>
                <w:szCs w:val="22"/>
              </w:rPr>
              <w:t>námět související se studovaným oborem</w:t>
            </w:r>
          </w:p>
          <w:p w:rsidR="00FF7CD9" w:rsidRDefault="00FF7CD9" w:rsidP="008368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je složena ze tří hlavních kapitol, převažuje logicky srozu</w:t>
            </w:r>
            <w:r w:rsidR="00813098">
              <w:rPr>
                <w:sz w:val="22"/>
                <w:szCs w:val="22"/>
              </w:rPr>
              <w:t xml:space="preserve">mitelné uspořádání </w:t>
            </w:r>
            <w:r w:rsidR="008D3245">
              <w:rPr>
                <w:sz w:val="22"/>
                <w:szCs w:val="22"/>
              </w:rPr>
              <w:t xml:space="preserve">hlavních  kapitol a </w:t>
            </w:r>
            <w:r w:rsidR="00813098">
              <w:rPr>
                <w:sz w:val="22"/>
                <w:szCs w:val="22"/>
              </w:rPr>
              <w:t>s</w:t>
            </w:r>
            <w:r w:rsidR="006113F4">
              <w:rPr>
                <w:sz w:val="22"/>
                <w:szCs w:val="22"/>
              </w:rPr>
              <w:t>ubkapitol</w:t>
            </w:r>
          </w:p>
          <w:p w:rsidR="00AF5B8D" w:rsidRDefault="00561233" w:rsidP="006113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je psána </w:t>
            </w:r>
            <w:r w:rsidR="00771CD0">
              <w:rPr>
                <w:sz w:val="22"/>
                <w:szCs w:val="22"/>
              </w:rPr>
              <w:t xml:space="preserve">poměrně </w:t>
            </w:r>
            <w:r>
              <w:rPr>
                <w:sz w:val="22"/>
                <w:szCs w:val="22"/>
              </w:rPr>
              <w:t>čtivou formo</w:t>
            </w:r>
            <w:r w:rsidR="006113F4">
              <w:rPr>
                <w:sz w:val="22"/>
                <w:szCs w:val="22"/>
              </w:rPr>
              <w:t xml:space="preserve">u, </w:t>
            </w:r>
            <w:r w:rsidR="00AF5B8D">
              <w:rPr>
                <w:sz w:val="22"/>
                <w:szCs w:val="22"/>
              </w:rPr>
              <w:t>nicméně autorka postupuje při zpracovávání dílčích námětů méně systematicky a spíše povrchně</w:t>
            </w:r>
          </w:p>
          <w:p w:rsidR="00A872B7" w:rsidRDefault="00AF5B8D" w:rsidP="006113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</w:t>
            </w:r>
            <w:r w:rsidR="006113F4">
              <w:rPr>
                <w:sz w:val="22"/>
                <w:szCs w:val="22"/>
              </w:rPr>
              <w:t xml:space="preserve"> poskytuje </w:t>
            </w:r>
            <w:r>
              <w:rPr>
                <w:sz w:val="22"/>
                <w:szCs w:val="22"/>
              </w:rPr>
              <w:t xml:space="preserve">jen </w:t>
            </w:r>
            <w:r w:rsidR="006113F4">
              <w:rPr>
                <w:sz w:val="22"/>
                <w:szCs w:val="22"/>
              </w:rPr>
              <w:t>strohé informace o</w:t>
            </w:r>
            <w:r w:rsidR="00561233">
              <w:rPr>
                <w:sz w:val="22"/>
                <w:szCs w:val="22"/>
              </w:rPr>
              <w:t xml:space="preserve"> </w:t>
            </w:r>
            <w:r w:rsidR="006113F4">
              <w:rPr>
                <w:sz w:val="22"/>
                <w:szCs w:val="22"/>
              </w:rPr>
              <w:t xml:space="preserve">sexualitě dětí mladších 15-ti let, </w:t>
            </w:r>
            <w:r w:rsidR="00771CD0">
              <w:rPr>
                <w:sz w:val="22"/>
                <w:szCs w:val="22"/>
              </w:rPr>
              <w:t xml:space="preserve">poněkud  přijatelněji jsou zpracovány poznatky </w:t>
            </w:r>
            <w:r w:rsidR="006113F4">
              <w:rPr>
                <w:sz w:val="22"/>
                <w:szCs w:val="22"/>
              </w:rPr>
              <w:t>o online prostředí a formách sexuálně rizikového chování v tomto prostředí</w:t>
            </w:r>
          </w:p>
          <w:p w:rsidR="00D91C7C" w:rsidRDefault="00E0045C" w:rsidP="006113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Ocenit lze</w:t>
            </w:r>
            <w:r w:rsidR="00D91C7C">
              <w:rPr>
                <w:sz w:val="22"/>
                <w:szCs w:val="22"/>
              </w:rPr>
              <w:t xml:space="preserve"> propojení námětů s nastavením současné legislativy v naší zemi</w:t>
            </w:r>
          </w:p>
          <w:p w:rsidR="004F47BD" w:rsidRDefault="004F47BD" w:rsidP="006113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se zdá být podložena dostatečným množstvím zdrojů, současně však některé v textu uváděné zdroje v závěrečném seznamu literatu</w:t>
            </w:r>
            <w:r w:rsidR="00E0045C">
              <w:rPr>
                <w:sz w:val="22"/>
                <w:szCs w:val="22"/>
              </w:rPr>
              <w:t xml:space="preserve">ry nenacházíme (např. </w:t>
            </w:r>
            <w:proofErr w:type="spellStart"/>
            <w:r w:rsidR="00E0045C">
              <w:rPr>
                <w:sz w:val="22"/>
                <w:szCs w:val="22"/>
              </w:rPr>
              <w:t>Kaláčková</w:t>
            </w:r>
            <w:proofErr w:type="spellEnd"/>
            <w:r w:rsidR="00E0045C">
              <w:rPr>
                <w:sz w:val="22"/>
                <w:szCs w:val="22"/>
              </w:rPr>
              <w:t>), v práci se vyskytují také další nedostatky formálního druhu</w:t>
            </w:r>
            <w:r w:rsidR="00DB3098">
              <w:rPr>
                <w:sz w:val="22"/>
                <w:szCs w:val="22"/>
              </w:rPr>
              <w:t>, např. s. 51</w:t>
            </w:r>
          </w:p>
          <w:p w:rsidR="00DB3098" w:rsidRDefault="00DB3098" w:rsidP="006113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práce je zvolen kvalitativní výzkum, dle autorky je zde využito metody tematické analýzy, jejíž dílčí kroky autorka na s. 49-50 uvádí</w:t>
            </w:r>
          </w:p>
          <w:p w:rsidR="00B411DB" w:rsidRDefault="00983984" w:rsidP="008368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</w:t>
            </w:r>
            <w:r w:rsidR="00473168">
              <w:rPr>
                <w:sz w:val="22"/>
                <w:szCs w:val="22"/>
              </w:rPr>
              <w:t>edky výzkumu autorka interpretuje</w:t>
            </w:r>
            <w:r>
              <w:rPr>
                <w:sz w:val="22"/>
                <w:szCs w:val="22"/>
              </w:rPr>
              <w:t xml:space="preserve"> a na jeho základě formuluje doporučení pro praxi.</w:t>
            </w:r>
          </w:p>
          <w:p w:rsidR="00F1326B" w:rsidRPr="00C50B27" w:rsidRDefault="00F1326B" w:rsidP="00836871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4731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Mohou existovat rozdílné přístupy ve vztahu k výchově v oblasti sexuálně rizikového chování v jednotlivých rodinách?</w:t>
            </w:r>
            <w:bookmarkStart w:id="0" w:name="_GoBack"/>
            <w:bookmarkEnd w:id="0"/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6B43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92920">
              <w:rPr>
                <w:sz w:val="22"/>
                <w:szCs w:val="22"/>
              </w:rPr>
              <w:t xml:space="preserve"> </w:t>
            </w:r>
            <w:proofErr w:type="gramStart"/>
            <w:r w:rsidR="00492920">
              <w:rPr>
                <w:sz w:val="22"/>
                <w:szCs w:val="22"/>
              </w:rPr>
              <w:t>11.5.2025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92920">
              <w:rPr>
                <w:sz w:val="22"/>
                <w:szCs w:val="22"/>
              </w:rPr>
              <w:t xml:space="preserve"> </w:t>
            </w:r>
            <w:proofErr w:type="spellStart"/>
            <w:r w:rsidR="00492920">
              <w:rPr>
                <w:sz w:val="22"/>
                <w:szCs w:val="22"/>
              </w:rPr>
              <w:t>PhDr.Hana</w:t>
            </w:r>
            <w:proofErr w:type="spellEnd"/>
            <w:r w:rsidR="00492920">
              <w:rPr>
                <w:sz w:val="22"/>
                <w:szCs w:val="22"/>
              </w:rPr>
              <w:t xml:space="preserve">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BD2" w:rsidRDefault="00667BD2">
      <w:r>
        <w:separator/>
      </w:r>
    </w:p>
  </w:endnote>
  <w:endnote w:type="continuationSeparator" w:id="0">
    <w:p w:rsidR="00667BD2" w:rsidRDefault="0066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BD2" w:rsidRDefault="00667BD2">
      <w:r>
        <w:separator/>
      </w:r>
    </w:p>
  </w:footnote>
  <w:footnote w:type="continuationSeparator" w:id="0">
    <w:p w:rsidR="00667BD2" w:rsidRDefault="00667BD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C32"/>
    <w:rsid w:val="000C127A"/>
    <w:rsid w:val="00362AB0"/>
    <w:rsid w:val="003F5DA2"/>
    <w:rsid w:val="004072A2"/>
    <w:rsid w:val="00427D36"/>
    <w:rsid w:val="00473168"/>
    <w:rsid w:val="00492920"/>
    <w:rsid w:val="004C7F00"/>
    <w:rsid w:val="004F3AD0"/>
    <w:rsid w:val="004F47BD"/>
    <w:rsid w:val="00512982"/>
    <w:rsid w:val="00520B3B"/>
    <w:rsid w:val="00526D47"/>
    <w:rsid w:val="0055255D"/>
    <w:rsid w:val="005600E3"/>
    <w:rsid w:val="00561233"/>
    <w:rsid w:val="005C219A"/>
    <w:rsid w:val="006113F4"/>
    <w:rsid w:val="00667BD2"/>
    <w:rsid w:val="006847E2"/>
    <w:rsid w:val="006B4339"/>
    <w:rsid w:val="007444A1"/>
    <w:rsid w:val="007568F3"/>
    <w:rsid w:val="00771CD0"/>
    <w:rsid w:val="007801E4"/>
    <w:rsid w:val="00813098"/>
    <w:rsid w:val="00836871"/>
    <w:rsid w:val="008614B3"/>
    <w:rsid w:val="008C52AF"/>
    <w:rsid w:val="008D3245"/>
    <w:rsid w:val="00983984"/>
    <w:rsid w:val="009B2248"/>
    <w:rsid w:val="00A872B7"/>
    <w:rsid w:val="00AF1740"/>
    <w:rsid w:val="00AF5B8D"/>
    <w:rsid w:val="00B02A88"/>
    <w:rsid w:val="00B411DB"/>
    <w:rsid w:val="00BA3203"/>
    <w:rsid w:val="00C50B27"/>
    <w:rsid w:val="00CE0A8B"/>
    <w:rsid w:val="00CE4377"/>
    <w:rsid w:val="00D91C7C"/>
    <w:rsid w:val="00DB3098"/>
    <w:rsid w:val="00DC1BF5"/>
    <w:rsid w:val="00E0045C"/>
    <w:rsid w:val="00E61B00"/>
    <w:rsid w:val="00E67C85"/>
    <w:rsid w:val="00E709EA"/>
    <w:rsid w:val="00EA7C32"/>
    <w:rsid w:val="00ED0858"/>
    <w:rsid w:val="00F1326B"/>
    <w:rsid w:val="00F33D9D"/>
    <w:rsid w:val="00F65916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759A4"/>
  <w15:chartTrackingRefBased/>
  <w15:docId w15:val="{E4F8D33A-665A-4D9B-B5C5-40EC8C1A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39</TotalTime>
  <Pages>1</Pages>
  <Words>366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14</cp:revision>
  <cp:lastPrinted>2012-04-25T08:21:00Z</cp:lastPrinted>
  <dcterms:created xsi:type="dcterms:W3CDTF">2025-05-11T19:19:00Z</dcterms:created>
  <dcterms:modified xsi:type="dcterms:W3CDTF">2025-05-12T07:56:00Z</dcterms:modified>
</cp:coreProperties>
</file>