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68D0D552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40F29">
        <w:rPr>
          <w:rFonts w:asciiTheme="minorHAnsi" w:hAnsiTheme="minorHAnsi" w:cstheme="minorHAnsi"/>
          <w:sz w:val="22"/>
          <w:szCs w:val="22"/>
        </w:rPr>
        <w:t xml:space="preserve">Michaela </w:t>
      </w:r>
      <w:r w:rsidR="00C40F29" w:rsidRPr="00C40F29">
        <w:rPr>
          <w:rFonts w:asciiTheme="minorHAnsi" w:hAnsiTheme="minorHAnsi" w:cstheme="minorHAnsi"/>
          <w:sz w:val="22"/>
          <w:szCs w:val="22"/>
        </w:rPr>
        <w:t>Kolaříková</w:t>
      </w:r>
    </w:p>
    <w:p w14:paraId="01DAD7B2" w14:textId="746C158F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40F29">
        <w:rPr>
          <w:rFonts w:asciiTheme="minorHAnsi" w:hAnsiTheme="minorHAnsi" w:cstheme="minorHAnsi"/>
          <w:sz w:val="22"/>
          <w:szCs w:val="22"/>
        </w:rPr>
        <w:t>Ing. Martin Horák, Ph.D.</w:t>
      </w:r>
    </w:p>
    <w:p w14:paraId="43917A2A" w14:textId="0197E5AE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40F29" w:rsidRPr="00C40F29">
        <w:rPr>
          <w:rFonts w:cstheme="minorHAnsi"/>
        </w:rPr>
        <w:t>Řízení lidských zdrojů ve veřejné správě</w:t>
      </w:r>
    </w:p>
    <w:p w14:paraId="3F08876F" w14:textId="79FD60B6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C40F2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4D6B482" w:rsidR="000E094A" w:rsidRDefault="002F208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103C80" w14:textId="55865570" w:rsidR="000E094A" w:rsidRPr="000E094A" w:rsidRDefault="002F208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Hlavní cíl je srozumitelně formulován a vhodně nastaven s ohledem na zpracované téma. </w:t>
            </w:r>
            <w:r w:rsidRPr="002F208F">
              <w:rPr>
                <w:rFonts w:cstheme="minorHAnsi"/>
              </w:rPr>
              <w:t>Výběr metod, jejich provedení i prezentace výsledků odpovídají požadavkům na bakalářskou práci.</w:t>
            </w:r>
            <w:r>
              <w:rPr>
                <w:rFonts w:cstheme="minorHAnsi"/>
              </w:rPr>
              <w:t xml:space="preserve"> Aplikované metody </w:t>
            </w:r>
            <w:r w:rsidR="00BC6DF6">
              <w:rPr>
                <w:rFonts w:cstheme="minorHAnsi"/>
              </w:rPr>
              <w:t>jsou vhodné pro splnění deklarovaných cílů práce.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09A4F41" w:rsidR="000E094A" w:rsidRDefault="002F208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6D3025" w14:textId="66E86FDC" w:rsidR="002F208F" w:rsidRPr="000E094A" w:rsidRDefault="002F208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Autorka zpracovala systematickou rešerši k řešené problematice. Teoretická část pokrývá veškeré klíčové pojmy a témata vztahující se na řízení lidských zdrojů ve veřejné správě. </w:t>
            </w:r>
            <w:r w:rsidRPr="002F208F">
              <w:rPr>
                <w:rFonts w:cstheme="minorHAnsi"/>
              </w:rPr>
              <w:t xml:space="preserve">Autorka se </w:t>
            </w:r>
            <w:r>
              <w:rPr>
                <w:rFonts w:cstheme="minorHAnsi"/>
              </w:rPr>
              <w:t xml:space="preserve">postupně </w:t>
            </w:r>
            <w:r w:rsidRPr="002F208F">
              <w:rPr>
                <w:rFonts w:cstheme="minorHAnsi"/>
              </w:rPr>
              <w:t>věnuje základním pojmům, personálním procesům (plánování, výběr, adaptace, hodnocení, odměňování, motivace, vzdělávání) i legislativním aspektům.</w:t>
            </w:r>
            <w:r>
              <w:rPr>
                <w:rFonts w:cstheme="minorHAnsi"/>
              </w:rPr>
              <w:t xml:space="preserve"> Jednotlivá témata jsou zpracována v dostatečné míře detailu s ohledem na charakter práce. Použité zdroje (domácí i zahraniční) byly vhodně zvoleny a způsob jejich citování je adekvátní.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75C9637" w:rsidR="000E094A" w:rsidRDefault="002F208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7B5321" w14:textId="69385938" w:rsidR="000E094A" w:rsidRPr="000E094A" w:rsidRDefault="002F208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analytické části práce autorka vhodně navazuje na teoretickou část práce a dostatečně popisuje aplikaci vybraných metod. V této souvislosti oceňuji kombinaci dotazníkového šetření a metody rozhovoru pro naplnění cílů práce. Samotná analýza</w:t>
            </w:r>
            <w:r w:rsidRPr="002F208F">
              <w:rPr>
                <w:rFonts w:cstheme="minorHAnsi"/>
              </w:rPr>
              <w:t xml:space="preserve"> vychází z prostředí Magistrátu města Zlína. Dotazníkové šetření mezi 130 zaměstnanci je početně dostatečné</w:t>
            </w:r>
            <w:r>
              <w:rPr>
                <w:rFonts w:cstheme="minorHAnsi"/>
              </w:rPr>
              <w:t xml:space="preserve">, zvolená struktura a kladené otázky byly vhodně nastaveny. Dosažené výsledky jsou přehledně sumarizovány.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ED3D918" w:rsidR="000E094A" w:rsidRDefault="002F208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0D30CF" w14:textId="488E9870" w:rsidR="000E094A" w:rsidRDefault="0081503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návrhové části autorka čerpá z</w:t>
            </w:r>
            <w:r w:rsidR="002F208F">
              <w:rPr>
                <w:rFonts w:cstheme="minorHAnsi"/>
              </w:rPr>
              <w:t> </w:t>
            </w:r>
            <w:r>
              <w:rPr>
                <w:rFonts w:cstheme="minorHAnsi"/>
              </w:rPr>
              <w:t>výsledků</w:t>
            </w:r>
            <w:r w:rsidR="002F208F">
              <w:rPr>
                <w:rFonts w:cstheme="minorHAnsi"/>
              </w:rPr>
              <w:t xml:space="preserve"> analýzy</w:t>
            </w:r>
            <w:r>
              <w:rPr>
                <w:rFonts w:cstheme="minorHAnsi"/>
              </w:rPr>
              <w:t xml:space="preserve"> a </w:t>
            </w:r>
            <w:r w:rsidRPr="00815030">
              <w:rPr>
                <w:rFonts w:cstheme="minorHAnsi"/>
              </w:rPr>
              <w:t xml:space="preserve">reflektuje zjištěné nedostatky (např. neefektivní systém hodnocení, chybějící motivační prvky) a přináší realistická doporučení ke zlepšení, zaměřená především na zvýšení motivace, zlepšení adaptace nových zaměstnanců a posílení vzdělávací strategie. </w:t>
            </w:r>
            <w:r>
              <w:rPr>
                <w:rFonts w:cstheme="minorHAnsi"/>
              </w:rPr>
              <w:t>Nicméně návrhy mohly být přehledněji strukturovány a zpracovány ve větší míře detailu. I přes tyto dílčí nedostatky byly stanovené cíle naplněny.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DE76DE5" w:rsidR="000E094A" w:rsidRDefault="00D60E6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05A3E5" w14:textId="25992FAA" w:rsidR="000E094A" w:rsidRPr="000E094A" w:rsidRDefault="00D60E6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60E6C">
              <w:rPr>
                <w:rFonts w:cstheme="minorHAnsi"/>
              </w:rPr>
              <w:t xml:space="preserve">Struktura práce je logická, kapitoly na sebe plynule navazují. </w:t>
            </w:r>
            <w:r>
              <w:rPr>
                <w:rFonts w:cstheme="minorHAnsi"/>
              </w:rPr>
              <w:t xml:space="preserve">Práce má odpovídající jazykovou a grafickou úroveň. </w:t>
            </w:r>
            <w:r w:rsidRPr="00D60E6C">
              <w:rPr>
                <w:rFonts w:cstheme="minorHAnsi"/>
              </w:rPr>
              <w:t xml:space="preserve">Grafy, tabulky a seznamy jsou </w:t>
            </w:r>
            <w:r>
              <w:rPr>
                <w:rFonts w:cstheme="minorHAnsi"/>
              </w:rPr>
              <w:t xml:space="preserve">přehledné. </w:t>
            </w:r>
            <w:r w:rsidRPr="00D60E6C">
              <w:rPr>
                <w:rFonts w:cstheme="minorHAnsi"/>
              </w:rPr>
              <w:t>Citace jsou provedeny dle standardních akademických norem, seznam literatury je kompletní a odpovídající.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A45540E" w:rsidR="009C7318" w:rsidRDefault="0081503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49276DF4" w:rsidR="009D67D5" w:rsidRPr="000E094A" w:rsidRDefault="0081503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Práci hodnotím známkou B. Práci doporučuji k obhajobě.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747C2C7A" w:rsidR="009C7318" w:rsidRDefault="0031780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317804">
        <w:rPr>
          <w:rFonts w:cstheme="minorHAnsi"/>
        </w:rPr>
        <w:t>Které zjištění z výzkumu považujete za nejvíce překvapivé nebo klíčové pro další zlepšování řízení HR na magistrátu?</w:t>
      </w:r>
    </w:p>
    <w:p w14:paraId="55DA52BC" w14:textId="6EFCB1F9" w:rsidR="005C4ACA" w:rsidRDefault="0031780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317804">
        <w:rPr>
          <w:rFonts w:cstheme="minorHAnsi"/>
        </w:rPr>
        <w:t>Který z Vašich návrhů by podle Vás mohl být nejrychleji a nejsnadněji realizován? A který by naopak vyžadoval zásadní změnu?</w:t>
      </w:r>
    </w:p>
    <w:p w14:paraId="1991DEDB" w14:textId="2BF1EFEA" w:rsidR="005C4ACA" w:rsidRPr="005C4ACA" w:rsidRDefault="0031780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317804">
        <w:rPr>
          <w:rFonts w:cstheme="minorHAnsi"/>
        </w:rPr>
        <w:t>Jaké překážky by mohly bránit zavedení Vámi navržených opatření v praxi (např. legislativní, finanční, organizační)?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1B81D45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C40F29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C40F2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F4638D9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C40F29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3CAB94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Content>
          <w:r w:rsidR="00C40F29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F6A91" w14:textId="77777777" w:rsidR="00634B7E" w:rsidRDefault="00634B7E" w:rsidP="00A40E93">
      <w:pPr>
        <w:spacing w:after="0" w:line="240" w:lineRule="auto"/>
      </w:pPr>
      <w:r>
        <w:separator/>
      </w:r>
    </w:p>
  </w:endnote>
  <w:endnote w:type="continuationSeparator" w:id="0">
    <w:p w14:paraId="0106EA91" w14:textId="77777777" w:rsidR="00634B7E" w:rsidRDefault="00634B7E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C6DD8" w14:textId="77777777" w:rsidR="00634B7E" w:rsidRDefault="00634B7E" w:rsidP="00A40E93">
      <w:pPr>
        <w:spacing w:after="0" w:line="240" w:lineRule="auto"/>
      </w:pPr>
      <w:r>
        <w:separator/>
      </w:r>
    </w:p>
  </w:footnote>
  <w:footnote w:type="continuationSeparator" w:id="0">
    <w:p w14:paraId="36996AE6" w14:textId="77777777" w:rsidR="00634B7E" w:rsidRDefault="00634B7E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0057615">
    <w:abstractNumId w:val="0"/>
  </w:num>
  <w:num w:numId="2" w16cid:durableId="1557859786">
    <w:abstractNumId w:val="3"/>
  </w:num>
  <w:num w:numId="3" w16cid:durableId="726878003">
    <w:abstractNumId w:val="2"/>
  </w:num>
  <w:num w:numId="4" w16cid:durableId="447697167">
    <w:abstractNumId w:val="1"/>
  </w:num>
  <w:num w:numId="5" w16cid:durableId="5925880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4258E"/>
    <w:rsid w:val="00292EF3"/>
    <w:rsid w:val="0029651C"/>
    <w:rsid w:val="002F208F"/>
    <w:rsid w:val="00317804"/>
    <w:rsid w:val="004B1678"/>
    <w:rsid w:val="004D378C"/>
    <w:rsid w:val="005C4ACA"/>
    <w:rsid w:val="00634B7E"/>
    <w:rsid w:val="0067082B"/>
    <w:rsid w:val="00694399"/>
    <w:rsid w:val="0073639B"/>
    <w:rsid w:val="007553A6"/>
    <w:rsid w:val="00815030"/>
    <w:rsid w:val="0085398A"/>
    <w:rsid w:val="008B781B"/>
    <w:rsid w:val="008E2072"/>
    <w:rsid w:val="00974EA2"/>
    <w:rsid w:val="00987B93"/>
    <w:rsid w:val="00992AFB"/>
    <w:rsid w:val="009B18B0"/>
    <w:rsid w:val="009C322A"/>
    <w:rsid w:val="009C7318"/>
    <w:rsid w:val="009D67D5"/>
    <w:rsid w:val="00A40E93"/>
    <w:rsid w:val="00A7527E"/>
    <w:rsid w:val="00AC1ADA"/>
    <w:rsid w:val="00B14451"/>
    <w:rsid w:val="00BA16DD"/>
    <w:rsid w:val="00BC6DF6"/>
    <w:rsid w:val="00C40F29"/>
    <w:rsid w:val="00CA34A9"/>
    <w:rsid w:val="00CD12C3"/>
    <w:rsid w:val="00D07829"/>
    <w:rsid w:val="00D60E6C"/>
    <w:rsid w:val="00D90835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0D614A"/>
    <w:rsid w:val="00510546"/>
    <w:rsid w:val="00594CC3"/>
    <w:rsid w:val="005E083B"/>
    <w:rsid w:val="009B18B0"/>
    <w:rsid w:val="00A00291"/>
    <w:rsid w:val="00BF2549"/>
    <w:rsid w:val="00DF4309"/>
    <w:rsid w:val="00E4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540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 Horák</cp:lastModifiedBy>
  <cp:revision>26</cp:revision>
  <cp:lastPrinted>2022-03-14T11:55:00Z</cp:lastPrinted>
  <dcterms:created xsi:type="dcterms:W3CDTF">2022-03-14T10:52:00Z</dcterms:created>
  <dcterms:modified xsi:type="dcterms:W3CDTF">2025-05-27T07:45:00Z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