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CD7E71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868C1" w:rsidRPr="009868C1">
        <w:rPr>
          <w:rFonts w:asciiTheme="minorHAnsi" w:hAnsiTheme="minorHAnsi" w:cstheme="minorHAnsi"/>
          <w:sz w:val="22"/>
          <w:szCs w:val="22"/>
        </w:rPr>
        <w:t xml:space="preserve">Tereza </w:t>
      </w:r>
      <w:proofErr w:type="spellStart"/>
      <w:r w:rsidR="009868C1" w:rsidRPr="009868C1">
        <w:rPr>
          <w:rFonts w:asciiTheme="minorHAnsi" w:hAnsiTheme="minorHAnsi" w:cstheme="minorHAnsi"/>
          <w:sz w:val="22"/>
          <w:szCs w:val="22"/>
        </w:rPr>
        <w:t>Oščádalová</w:t>
      </w:r>
      <w:proofErr w:type="spellEnd"/>
    </w:p>
    <w:p w14:paraId="01DAD7B2" w14:textId="3D5FF9A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9A25B4" w:rsidRPr="005F0B69">
        <w:rPr>
          <w:rFonts w:asciiTheme="minorHAnsi" w:hAnsiTheme="minorHAnsi" w:cstheme="minorBidi"/>
          <w:color w:val="auto"/>
          <w:sz w:val="22"/>
          <w:szCs w:val="22"/>
        </w:rPr>
        <w:t>doc. Ing. Petr Briš, CSc</w:t>
      </w:r>
      <w:r w:rsidR="009A25B4">
        <w:t>.</w:t>
      </w:r>
    </w:p>
    <w:p w14:paraId="43917A2A" w14:textId="7C51E025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C3D5A" w:rsidRPr="009C3D5A">
        <w:rPr>
          <w:rFonts w:cstheme="minorHAnsi"/>
        </w:rPr>
        <w:t>Analýza marketingové komunikace organizace Golf Club Hodkovičky, z. s.</w:t>
      </w:r>
    </w:p>
    <w:p w14:paraId="3F08876F" w14:textId="0F7EA17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5724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33B31B" w:rsidR="000E094A" w:rsidRDefault="002C78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0B8DB1" w14:textId="77777777" w:rsidR="00B5724A" w:rsidRPr="005F0B69" w:rsidRDefault="00B5724A" w:rsidP="00B5724A">
            <w:pPr>
              <w:tabs>
                <w:tab w:val="right" w:pos="8789"/>
              </w:tabs>
              <w:spacing w:after="160" w:line="259" w:lineRule="auto"/>
              <w:jc w:val="both"/>
            </w:pPr>
            <w:r w:rsidRPr="005F0B69">
              <w:t xml:space="preserve">Cíle </w:t>
            </w:r>
            <w:r>
              <w:t>bakalářské</w:t>
            </w:r>
            <w:r w:rsidRPr="005F0B69">
              <w:t xml:space="preserve"> práce jsou srozumitelně formulovány a jsou v souladu s tématem práce. Zvolené metody odpovídají požadavkům a jsou vhodné pro naplnění cílů </w:t>
            </w:r>
            <w:r>
              <w:t xml:space="preserve">bakalářské </w:t>
            </w:r>
            <w:r w:rsidRPr="005F0B69">
              <w:t>práce</w:t>
            </w:r>
          </w:p>
          <w:p w14:paraId="25478835" w14:textId="77777777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44128FA" w14:textId="77777777" w:rsidR="00B572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B9A0E4C" w:rsidR="000E094A" w:rsidRDefault="00655C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D9A439" w14:textId="49D3D62E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>
              <w:t>bakalářské</w:t>
            </w:r>
            <w:r>
              <w:rPr>
                <w:rFonts w:cstheme="minorHAnsi"/>
              </w:rPr>
              <w:t xml:space="preserve"> práce je vypracovaná na základě vhodných </w:t>
            </w:r>
            <w:r w:rsidR="009868C1">
              <w:rPr>
                <w:rFonts w:cstheme="minorHAnsi"/>
              </w:rPr>
              <w:t>25</w:t>
            </w:r>
            <w:r w:rsidRPr="00FC315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českých a zahraničních literárních zdrojů, které jsou odpovídajícím způsobem citovány.</w:t>
            </w:r>
          </w:p>
          <w:p w14:paraId="717DD22E" w14:textId="77777777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2F526C0" w14:textId="77777777" w:rsidR="00B572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6E90D15" w:rsidR="000E094A" w:rsidRDefault="00655C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3539E" w14:textId="15AEC0EF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byly vhodně využity poznatky z teorie. Na konci analytické části je proveden </w:t>
            </w:r>
            <w:r w:rsidRPr="00484D66">
              <w:rPr>
                <w:rFonts w:cstheme="minorHAnsi"/>
              </w:rPr>
              <w:t>souhrn zhodnocení současného stavu</w:t>
            </w:r>
            <w:r>
              <w:rPr>
                <w:rFonts w:cstheme="minorHAnsi"/>
              </w:rPr>
              <w:t xml:space="preserve"> a vytipovány nedostatky</w:t>
            </w:r>
            <w:r>
              <w:t>, jež by měly být primárně řešeny. Sběr dat i jejich zpracování patří k </w:t>
            </w:r>
            <w:r w:rsidR="007A5811">
              <w:t>více</w:t>
            </w:r>
            <w:r>
              <w:t xml:space="preserve"> náročným.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5A4A050" w:rsidR="000E094A" w:rsidRDefault="00CF13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124EB" w14:textId="77777777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404E1">
              <w:rPr>
                <w:rFonts w:cstheme="minorHAnsi"/>
              </w:rPr>
              <w:t>Praktická</w:t>
            </w:r>
            <w:r>
              <w:rPr>
                <w:rFonts w:cstheme="minorHAnsi"/>
              </w:rPr>
              <w:t xml:space="preserve"> část plně navazuje na teoretickou i analytickou část. Jednotlivé návrhy jsou podloženy odpovídajícími argumenty, splňují stanovené cíle.</w:t>
            </w:r>
          </w:p>
          <w:p w14:paraId="42124BB9" w14:textId="77777777" w:rsidR="00B572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2EFD7E4" w14:textId="77777777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837180D" w:rsidR="000E094A" w:rsidRDefault="006F06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6EE78" w14:textId="77777777" w:rsidR="00B572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  <w:r>
              <w:t>bakalářské</w:t>
            </w:r>
            <w:r>
              <w:rPr>
                <w:rFonts w:cstheme="minorHAnsi"/>
              </w:rPr>
              <w:t xml:space="preserve"> práci je text logicky provázaný, použitá terminologie je správná stejně jako citované zdroje. Práce má odpovídající jazykovou i grafickou úroveň.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4129311" w:rsidR="009C7318" w:rsidRDefault="009868C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4E0982C0" w:rsidR="009D67D5" w:rsidRPr="000E094A" w:rsidRDefault="00B5724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Bakalářská práce je vyvážená, obsahuje cenné informace, vycházející z</w:t>
            </w:r>
            <w:r w:rsidR="009A25B4">
              <w:rPr>
                <w:rFonts w:cstheme="minorHAnsi"/>
              </w:rPr>
              <w:t> </w:t>
            </w:r>
            <w:r>
              <w:rPr>
                <w:rFonts w:cstheme="minorHAnsi"/>
              </w:rPr>
              <w:t>vlastní</w:t>
            </w:r>
            <w:r w:rsidR="009A25B4">
              <w:rPr>
                <w:rFonts w:cstheme="minorHAnsi"/>
              </w:rPr>
              <w:t>ch analýz</w:t>
            </w:r>
            <w:r w:rsidR="002962ED">
              <w:rPr>
                <w:rFonts w:cstheme="minorHAnsi"/>
              </w:rPr>
              <w:t xml:space="preserve"> a </w:t>
            </w:r>
            <w:r w:rsidR="00CF1315">
              <w:rPr>
                <w:rFonts w:cstheme="minorHAnsi"/>
              </w:rPr>
              <w:t>dlouhodobých zkušeností.</w:t>
            </w:r>
            <w:r>
              <w:rPr>
                <w:rFonts w:cstheme="minorHAnsi"/>
              </w:rPr>
              <w:t xml:space="preserve"> Student</w:t>
            </w:r>
            <w:r w:rsidR="007A5811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se zabýval</w:t>
            </w:r>
            <w:r w:rsidR="007A5811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 xml:space="preserve">tvorbou </w:t>
            </w:r>
            <w:r>
              <w:t>bakalářské</w:t>
            </w:r>
            <w:r>
              <w:rPr>
                <w:rFonts w:cstheme="minorHAnsi"/>
              </w:rPr>
              <w:t xml:space="preserve"> práce dlouhodobě a systematicky</w:t>
            </w:r>
            <w:r w:rsidR="009A25B4">
              <w:rPr>
                <w:rFonts w:cstheme="minorHAnsi"/>
              </w:rPr>
              <w:t>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C89816B" w14:textId="5AAEC867" w:rsidR="0024258E" w:rsidRDefault="00B5724A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F1315">
        <w:rPr>
          <w:rFonts w:cstheme="minorHAnsi"/>
        </w:rPr>
        <w:t xml:space="preserve">Ve Vaší bakalářské práci </w:t>
      </w:r>
      <w:bookmarkStart w:id="2" w:name="_GoBack"/>
      <w:bookmarkEnd w:id="2"/>
      <w:r w:rsidR="005329A4">
        <w:rPr>
          <w:rFonts w:cstheme="minorHAnsi"/>
        </w:rPr>
        <w:t>b</w:t>
      </w:r>
      <w:r w:rsidR="005329A4" w:rsidRPr="005329A4">
        <w:rPr>
          <w:rFonts w:cstheme="minorHAnsi"/>
        </w:rPr>
        <w:t>ylo navrženo 5 hlavních doporučení, která mají za cíl zvýšit povědomí o klubu a posílit vztahy s veřejností. Každý návrh byl doplněn o orientační ekonomické zhodnocení, které uvádí odhad nákladů, očekávaný přínos a přibližný časový horizont návratnosti.</w:t>
      </w:r>
      <w:r w:rsidR="00CF1315">
        <w:rPr>
          <w:rFonts w:cstheme="minorHAnsi"/>
        </w:rPr>
        <w:t xml:space="preserve"> </w:t>
      </w:r>
      <w:r w:rsidR="005329A4">
        <w:rPr>
          <w:rFonts w:cstheme="minorHAnsi"/>
        </w:rPr>
        <w:t>Zkuste upřesnit celkový očekávaný efekt Vašich návrhů.</w:t>
      </w:r>
    </w:p>
    <w:p w14:paraId="2699F056" w14:textId="77777777" w:rsidR="00CF1315" w:rsidRPr="00CF1315" w:rsidRDefault="00CF1315" w:rsidP="00CF1315">
      <w:pPr>
        <w:spacing w:after="120" w:line="240" w:lineRule="auto"/>
        <w:jc w:val="both"/>
        <w:rPr>
          <w:rFonts w:cstheme="minorHAnsi"/>
        </w:rPr>
      </w:pPr>
    </w:p>
    <w:p w14:paraId="4E3072FA" w14:textId="0DB64DD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5724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5724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ECB3E7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5724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8C7772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F1315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C603D" w14:textId="77777777" w:rsidR="004238A3" w:rsidRDefault="004238A3" w:rsidP="00A40E93">
      <w:pPr>
        <w:spacing w:after="0" w:line="240" w:lineRule="auto"/>
      </w:pPr>
      <w:r>
        <w:separator/>
      </w:r>
    </w:p>
  </w:endnote>
  <w:endnote w:type="continuationSeparator" w:id="0">
    <w:p w14:paraId="77BA599C" w14:textId="77777777" w:rsidR="004238A3" w:rsidRDefault="004238A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EA19D" w14:textId="77777777" w:rsidR="004238A3" w:rsidRDefault="004238A3" w:rsidP="00A40E93">
      <w:pPr>
        <w:spacing w:after="0" w:line="240" w:lineRule="auto"/>
      </w:pPr>
      <w:r>
        <w:separator/>
      </w:r>
    </w:p>
  </w:footnote>
  <w:footnote w:type="continuationSeparator" w:id="0">
    <w:p w14:paraId="013073F5" w14:textId="77777777" w:rsidR="004238A3" w:rsidRDefault="004238A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4029F"/>
    <w:rsid w:val="000E094A"/>
    <w:rsid w:val="00173FE7"/>
    <w:rsid w:val="001900AB"/>
    <w:rsid w:val="0024258E"/>
    <w:rsid w:val="00253C9F"/>
    <w:rsid w:val="002962ED"/>
    <w:rsid w:val="0029651C"/>
    <w:rsid w:val="002C78ED"/>
    <w:rsid w:val="0033600D"/>
    <w:rsid w:val="003C5959"/>
    <w:rsid w:val="004238A3"/>
    <w:rsid w:val="004D378C"/>
    <w:rsid w:val="005329A4"/>
    <w:rsid w:val="005C4ACA"/>
    <w:rsid w:val="00655CC7"/>
    <w:rsid w:val="0067082B"/>
    <w:rsid w:val="00674ED4"/>
    <w:rsid w:val="00694399"/>
    <w:rsid w:val="006F06B5"/>
    <w:rsid w:val="00727901"/>
    <w:rsid w:val="0073639B"/>
    <w:rsid w:val="0074550F"/>
    <w:rsid w:val="007553A6"/>
    <w:rsid w:val="007A5811"/>
    <w:rsid w:val="008048BE"/>
    <w:rsid w:val="0085398A"/>
    <w:rsid w:val="008B781B"/>
    <w:rsid w:val="008E2072"/>
    <w:rsid w:val="008E52A4"/>
    <w:rsid w:val="00974EA2"/>
    <w:rsid w:val="009868C1"/>
    <w:rsid w:val="00987B93"/>
    <w:rsid w:val="00992AFB"/>
    <w:rsid w:val="009A25B4"/>
    <w:rsid w:val="009C322A"/>
    <w:rsid w:val="009C3D5A"/>
    <w:rsid w:val="009C7318"/>
    <w:rsid w:val="009D67D5"/>
    <w:rsid w:val="00A40E93"/>
    <w:rsid w:val="00A7527E"/>
    <w:rsid w:val="00AC1ADA"/>
    <w:rsid w:val="00B14451"/>
    <w:rsid w:val="00B5724A"/>
    <w:rsid w:val="00BA16DD"/>
    <w:rsid w:val="00CA34A9"/>
    <w:rsid w:val="00CD12C3"/>
    <w:rsid w:val="00CE4DA0"/>
    <w:rsid w:val="00CF1315"/>
    <w:rsid w:val="00D90835"/>
    <w:rsid w:val="00DC7D52"/>
    <w:rsid w:val="00DD50A0"/>
    <w:rsid w:val="00E22423"/>
    <w:rsid w:val="00EF1720"/>
    <w:rsid w:val="00F92059"/>
    <w:rsid w:val="00F963C1"/>
    <w:rsid w:val="00FC2852"/>
    <w:rsid w:val="00FD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0C575C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12094a-420c-44ae-a034-26c21ac268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9998EA6BF07E4D9250307D937FF08A" ma:contentTypeVersion="18" ma:contentTypeDescription="Vytvoří nový dokument" ma:contentTypeScope="" ma:versionID="b17ca5e76ea9de701c6bcf18d660d744">
  <xsd:schema xmlns:xsd="http://www.w3.org/2001/XMLSchema" xmlns:xs="http://www.w3.org/2001/XMLSchema" xmlns:p="http://schemas.microsoft.com/office/2006/metadata/properties" xmlns:ns3="a912094a-420c-44ae-a034-26c21ac26819" xmlns:ns4="52107cdc-8bc3-46dc-b9d8-10f7b5bd920c" targetNamespace="http://schemas.microsoft.com/office/2006/metadata/properties" ma:root="true" ma:fieldsID="7a62358b54474acf405fe28ddb873f60" ns3:_="" ns4:_="">
    <xsd:import namespace="a912094a-420c-44ae-a034-26c21ac26819"/>
    <xsd:import namespace="52107cdc-8bc3-46dc-b9d8-10f7b5bd92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094a-420c-44ae-a034-26c21ac26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07cdc-8bc3-46dc-b9d8-10f7b5bd9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infopath/2007/PartnerControls"/>
    <ds:schemaRef ds:uri="http://schemas.microsoft.com/office/2006/documentManagement/types"/>
    <ds:schemaRef ds:uri="52107cdc-8bc3-46dc-b9d8-10f7b5bd920c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a912094a-420c-44ae-a034-26c21ac26819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D03FAC1-8386-4A28-BC7F-2858E3631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2094a-420c-44ae-a034-26c21ac26819"/>
    <ds:schemaRef ds:uri="52107cdc-8bc3-46dc-b9d8-10f7b5bd9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345123-3BB5-4F10-B1F0-6D9D5A681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391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Briš</cp:lastModifiedBy>
  <cp:revision>4</cp:revision>
  <cp:lastPrinted>2022-03-14T11:55:00Z</cp:lastPrinted>
  <dcterms:created xsi:type="dcterms:W3CDTF">2025-05-29T17:38:00Z</dcterms:created>
  <dcterms:modified xsi:type="dcterms:W3CDTF">2025-05-29T18:12:00Z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0x010100E59998EA6BF07E4D9250307D937FF08A</vt:lpwstr>
  </property>
  <property fmtid="{D5CDD505-2E9C-101B-9397-08002B2CF9AE}" pid="3" name="GrammarlyDocumentId">
    <vt:lpwstr>49f6aa82-4b7d-4602-9c26-a86da160b315</vt:lpwstr>
  </property>
</Properties>
</file>