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75D4BD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D72B6">
        <w:rPr>
          <w:rFonts w:asciiTheme="minorHAnsi" w:hAnsiTheme="minorHAnsi" w:cstheme="minorHAnsi"/>
          <w:sz w:val="22"/>
          <w:szCs w:val="22"/>
        </w:rPr>
        <w:t xml:space="preserve">Bc. </w:t>
      </w:r>
      <w:r w:rsidR="00CB0F7A" w:rsidRPr="00CB0F7A">
        <w:rPr>
          <w:rFonts w:asciiTheme="minorHAnsi" w:hAnsiTheme="minorHAnsi" w:cstheme="minorHAnsi"/>
          <w:sz w:val="22"/>
          <w:szCs w:val="22"/>
        </w:rPr>
        <w:t>David Toman</w:t>
      </w:r>
    </w:p>
    <w:p w14:paraId="00D6BB86" w14:textId="3555925D" w:rsidR="0073639B" w:rsidRDefault="00A40E93" w:rsidP="00CB0F7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</w:t>
      </w:r>
      <w:proofErr w:type="spellStart"/>
      <w:r w:rsidR="006C4198">
        <w:rPr>
          <w:rFonts w:asciiTheme="minorHAnsi" w:hAnsiTheme="minorHAnsi" w:cstheme="minorHAnsi"/>
          <w:sz w:val="22"/>
          <w:szCs w:val="22"/>
        </w:rPr>
        <w:t>DP</w:t>
      </w:r>
      <w:proofErr w:type="spellEnd"/>
      <w:r w:rsidR="006C4198">
        <w:rPr>
          <w:rFonts w:asciiTheme="minorHAnsi" w:hAnsiTheme="minorHAnsi" w:cstheme="minorHAnsi"/>
          <w:sz w:val="22"/>
          <w:szCs w:val="22"/>
        </w:rPr>
        <w:t>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1D72B6">
        <w:rPr>
          <w:rFonts w:asciiTheme="minorHAnsi" w:hAnsiTheme="minorHAnsi" w:cstheme="minorHAnsi"/>
          <w:sz w:val="22"/>
          <w:szCs w:val="22"/>
        </w:rPr>
        <w:t>Doc.</w:t>
      </w:r>
      <w:proofErr w:type="gramEnd"/>
      <w:r w:rsidR="001D72B6">
        <w:rPr>
          <w:rFonts w:asciiTheme="minorHAnsi" w:hAnsiTheme="minorHAnsi" w:cstheme="minorHAnsi"/>
          <w:sz w:val="22"/>
          <w:szCs w:val="22"/>
        </w:rPr>
        <w:t xml:space="preserve"> Ing. Milan Damborský, PhD.</w:t>
      </w:r>
    </w:p>
    <w:p w14:paraId="09E4DE65" w14:textId="5BFDE62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proofErr w:type="spellStart"/>
      <w:r w:rsidR="006C4198">
        <w:rPr>
          <w:rFonts w:cstheme="minorHAnsi"/>
        </w:rPr>
        <w:t>DP</w:t>
      </w:r>
      <w:proofErr w:type="spellEnd"/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D72B6" w:rsidRPr="00CB0F7A">
        <w:rPr>
          <w:rFonts w:cstheme="minorHAnsi"/>
        </w:rPr>
        <w:t>Zakořenění přímých zahraničních investic v</w:t>
      </w:r>
      <w:r w:rsidR="001D72B6">
        <w:rPr>
          <w:rFonts w:cstheme="minorHAnsi"/>
        </w:rPr>
        <w:t> </w:t>
      </w:r>
      <w:r w:rsidR="001D72B6" w:rsidRPr="00CB0F7A">
        <w:rPr>
          <w:rFonts w:cstheme="minorHAnsi"/>
        </w:rPr>
        <w:t>České</w:t>
      </w:r>
      <w:r w:rsidR="001D72B6">
        <w:rPr>
          <w:rFonts w:cstheme="minorHAnsi"/>
        </w:rPr>
        <w:t xml:space="preserve"> </w:t>
      </w:r>
      <w:r w:rsidR="001D72B6" w:rsidRPr="00CB0F7A">
        <w:rPr>
          <w:rFonts w:cstheme="minorHAnsi"/>
        </w:rPr>
        <w:t>republice</w:t>
      </w:r>
    </w:p>
    <w:p w14:paraId="35028D0F" w14:textId="28BB6D96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CB0F7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810C4DD" w:rsidR="000E094A" w:rsidRDefault="00CB0F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9A473" w14:textId="439C715D" w:rsidR="00E645BF" w:rsidRDefault="00E645BF" w:rsidP="00E645B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Cílem práce je </w:t>
            </w:r>
            <w:r w:rsidRPr="00E645BF">
              <w:rPr>
                <w:rFonts w:cstheme="minorHAnsi"/>
              </w:rPr>
              <w:t>zhodnotit vliv vybraných charakteristik mateřských společností na zakořenění jejich dceřiných společností v České republice.</w:t>
            </w:r>
            <w:r>
              <w:rPr>
                <w:rFonts w:cstheme="minorHAnsi"/>
              </w:rPr>
              <w:t xml:space="preserve"> Tento cíl je dále rozpracován do dílčích cílů (a) </w:t>
            </w:r>
            <w:r w:rsidRPr="00E645BF">
              <w:rPr>
                <w:rFonts w:cstheme="minorHAnsi"/>
              </w:rPr>
              <w:t>provést literární rešerši k tématu zakořenění přímých zahraničních investic a vztahů mezi mateřskými a dceřinými společnostmi,</w:t>
            </w:r>
            <w:r w:rsidR="00197AF3">
              <w:rPr>
                <w:rFonts w:cstheme="minorHAnsi"/>
              </w:rPr>
              <w:t xml:space="preserve"> (b) </w:t>
            </w:r>
            <w:r w:rsidRPr="00E645BF">
              <w:rPr>
                <w:rFonts w:cstheme="minorHAnsi"/>
              </w:rPr>
              <w:t>sestavit datovou základnu pro vybrané dceřiné společnosti v oblasti managementu, dodavatelsko-odběratelských vztahů, zaměstnanců a vzdělávání, výzkumu a vývoje,</w:t>
            </w:r>
            <w:r w:rsidR="00197AF3">
              <w:rPr>
                <w:rFonts w:cstheme="minorHAnsi"/>
              </w:rPr>
              <w:t xml:space="preserve"> (c) </w:t>
            </w:r>
            <w:r w:rsidRPr="00E645BF">
              <w:rPr>
                <w:rFonts w:cstheme="minorHAnsi"/>
              </w:rPr>
              <w:t>vybrat v rámci jednotlivých oblastí vhodné faktory zakořenění dceřiných společností jako závislých proměnných,</w:t>
            </w:r>
            <w:r w:rsidR="00197AF3">
              <w:rPr>
                <w:rFonts w:cstheme="minorHAnsi"/>
              </w:rPr>
              <w:t xml:space="preserve"> (d) </w:t>
            </w:r>
            <w:r w:rsidRPr="00E645BF">
              <w:rPr>
                <w:rFonts w:cstheme="minorHAnsi"/>
              </w:rPr>
              <w:t>zhodnotit mateřské společnosti v oblasti podnikové ekonomiky, managementu a organizačních charakteristik,</w:t>
            </w:r>
            <w:r w:rsidR="00197AF3">
              <w:rPr>
                <w:rFonts w:cstheme="minorHAnsi"/>
              </w:rPr>
              <w:t xml:space="preserve"> (e) </w:t>
            </w:r>
            <w:r w:rsidRPr="00E645BF">
              <w:rPr>
                <w:rFonts w:cstheme="minorHAnsi"/>
              </w:rPr>
              <w:t>vybrat v rámci jednotlivých oblastí vhodné charakteristiky mateřských společností jako nezávislých proměnných,</w:t>
            </w:r>
            <w:r w:rsidR="00197AF3">
              <w:rPr>
                <w:rFonts w:cstheme="minorHAnsi"/>
              </w:rPr>
              <w:t xml:space="preserve"> (f) </w:t>
            </w:r>
            <w:r w:rsidRPr="00E645BF">
              <w:rPr>
                <w:rFonts w:cstheme="minorHAnsi"/>
              </w:rPr>
              <w:t>ověřit statistické vztahy mezi nezávislými a závislými proměnnými pomocí vícenásobné lineární regrese (</w:t>
            </w:r>
            <w:proofErr w:type="spellStart"/>
            <w:r w:rsidRPr="00E645BF">
              <w:rPr>
                <w:rFonts w:cstheme="minorHAnsi"/>
              </w:rPr>
              <w:t>OLS</w:t>
            </w:r>
            <w:proofErr w:type="spellEnd"/>
            <w:r w:rsidRPr="00E645BF">
              <w:rPr>
                <w:rFonts w:cstheme="minorHAnsi"/>
              </w:rPr>
              <w:t>),</w:t>
            </w:r>
            <w:r w:rsidR="00197AF3">
              <w:rPr>
                <w:rFonts w:cstheme="minorHAnsi"/>
              </w:rPr>
              <w:t xml:space="preserve"> (g) </w:t>
            </w:r>
            <w:r w:rsidRPr="00E645BF">
              <w:rPr>
                <w:rFonts w:cstheme="minorHAnsi"/>
              </w:rPr>
              <w:t>doplnit kvantitativní analýzu o případové studie a poskytnout hlubší pohled na výsledky regresní analýzy.</w:t>
            </w:r>
          </w:p>
          <w:p w14:paraId="68B2801D" w14:textId="77777777" w:rsidR="00197AF3" w:rsidRDefault="00197AF3" w:rsidP="00E645B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6F884371" w:rsidR="008B781B" w:rsidRPr="000E094A" w:rsidRDefault="00197AF3" w:rsidP="00E645B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Empirická analýza byla založena na v</w:t>
            </w:r>
            <w:r w:rsidR="00E645BF" w:rsidRPr="00E645BF">
              <w:rPr>
                <w:rFonts w:cstheme="minorHAnsi"/>
              </w:rPr>
              <w:t xml:space="preserve">zorku 60 největších dceřiných společností zahraničních firem působících v České republice, a to podle počtu zaměstnanců. V oblasti kvalitativního výzkumu </w:t>
            </w:r>
            <w:r w:rsidR="00F85C0D">
              <w:rPr>
                <w:rFonts w:cstheme="minorHAnsi"/>
              </w:rPr>
              <w:t>byly</w:t>
            </w:r>
            <w:r w:rsidR="00E645BF" w:rsidRPr="00E645BF">
              <w:rPr>
                <w:rFonts w:cstheme="minorHAnsi"/>
              </w:rPr>
              <w:t xml:space="preserve"> využity případové studie vybraných dceřiných společností za účelem validace regresních výsledků v konkrétním kontextu a identifikace možných odchylek a jejich příčin.</w:t>
            </w:r>
          </w:p>
          <w:p w14:paraId="05E6B5AA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CD0D14" w14:textId="5CED3A2C" w:rsidR="00197AF3" w:rsidRPr="00FB2082" w:rsidRDefault="00197AF3" w:rsidP="00CD12C3">
            <w:pPr>
              <w:tabs>
                <w:tab w:val="right" w:pos="8789"/>
              </w:tabs>
              <w:jc w:val="both"/>
              <w:rPr>
                <w:rFonts w:cstheme="minorHAnsi"/>
                <w:b/>
                <w:bCs/>
              </w:rPr>
            </w:pPr>
            <w:r w:rsidRPr="00FB2082">
              <w:rPr>
                <w:rFonts w:cstheme="minorHAnsi"/>
                <w:b/>
                <w:bCs/>
              </w:rPr>
              <w:t>Cíl práce i použité metody jsou popsány velmi přesně a srozumitelně. Zvolené metody vedou k naplnění cílů. Zvolené cíle a metody tvoří homogenní systém</w:t>
            </w:r>
            <w:r w:rsidR="0018615E" w:rsidRPr="00FB2082">
              <w:rPr>
                <w:rFonts w:cstheme="minorHAnsi"/>
                <w:b/>
                <w:bCs/>
              </w:rPr>
              <w:t xml:space="preserve"> a jsou v souladu s tématem práce.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547C515" w:rsidR="000E094A" w:rsidRDefault="001861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52F84B54" w:rsidR="000E094A" w:rsidRPr="000E094A" w:rsidRDefault="00E47A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47A28">
              <w:rPr>
                <w:rFonts w:cstheme="minorHAnsi"/>
              </w:rPr>
              <w:t xml:space="preserve">Literární rešerše se </w:t>
            </w:r>
            <w:r>
              <w:rPr>
                <w:rFonts w:cstheme="minorHAnsi"/>
              </w:rPr>
              <w:t>zaměřuje na literaturu přímo směřující k t</w:t>
            </w:r>
            <w:r w:rsidRPr="00E47A28">
              <w:rPr>
                <w:rFonts w:cstheme="minorHAnsi"/>
              </w:rPr>
              <w:t>ématu zakořenění zahraničních investic.</w:t>
            </w:r>
            <w:r>
              <w:rPr>
                <w:rFonts w:cstheme="minorHAnsi"/>
              </w:rPr>
              <w:t xml:space="preserve"> </w:t>
            </w:r>
            <w:r w:rsidRPr="00FB2082">
              <w:rPr>
                <w:rFonts w:cstheme="minorHAnsi"/>
                <w:b/>
                <w:bCs/>
              </w:rPr>
              <w:t>Autorovi se podařilo sestavit dobrá východiska pro praktickou část i přesto, že téma zakořenění zahraničních investic je málo řešeným tématem. Domácí i zahraniční zdroje jsou zvoleny velmi dobře. K citování nemám výhrady.</w:t>
            </w:r>
            <w:r>
              <w:rPr>
                <w:rFonts w:cstheme="minorHAnsi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D471931" w:rsidR="000E094A" w:rsidRDefault="00E47A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722DF1" w14:textId="77777777" w:rsidR="00E47A28" w:rsidRDefault="00E47A28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47A28">
              <w:rPr>
                <w:rFonts w:cstheme="minorHAnsi"/>
              </w:rPr>
              <w:t>V praktické části byla provedena analýza dceřiných společností v jednotlivých oblastech zakořenění a zvoleny závislé proměnné, které byly dále zkoumány. Jako relevantní závislé proměnné byly zvoleny: (</w:t>
            </w:r>
            <w:proofErr w:type="spellStart"/>
            <w:r w:rsidRPr="00E47A28">
              <w:rPr>
                <w:rFonts w:cstheme="minorHAnsi"/>
              </w:rPr>
              <w:t>y1</w:t>
            </w:r>
            <w:proofErr w:type="spellEnd"/>
            <w:r w:rsidRPr="00E47A28">
              <w:rPr>
                <w:rFonts w:cstheme="minorHAnsi"/>
              </w:rPr>
              <w:t>) podíl domácího top managementu, (</w:t>
            </w:r>
            <w:proofErr w:type="spellStart"/>
            <w:r w:rsidRPr="00E47A28">
              <w:rPr>
                <w:rFonts w:cstheme="minorHAnsi"/>
              </w:rPr>
              <w:t>y2</w:t>
            </w:r>
            <w:proofErr w:type="spellEnd"/>
            <w:r w:rsidRPr="00E47A28">
              <w:rPr>
                <w:rFonts w:cstheme="minorHAnsi"/>
              </w:rPr>
              <w:t>) podíl domácích tržeb, (</w:t>
            </w:r>
            <w:proofErr w:type="spellStart"/>
            <w:r w:rsidRPr="00E47A28">
              <w:rPr>
                <w:rFonts w:cstheme="minorHAnsi"/>
              </w:rPr>
              <w:t>y3</w:t>
            </w:r>
            <w:proofErr w:type="spellEnd"/>
            <w:r w:rsidRPr="00E47A28">
              <w:rPr>
                <w:rFonts w:cstheme="minorHAnsi"/>
              </w:rPr>
              <w:t>) úroveň vzdělávání, (</w:t>
            </w:r>
            <w:proofErr w:type="spellStart"/>
            <w:r w:rsidRPr="00E47A28">
              <w:rPr>
                <w:rFonts w:cstheme="minorHAnsi"/>
              </w:rPr>
              <w:t>y4</w:t>
            </w:r>
            <w:proofErr w:type="spellEnd"/>
            <w:r w:rsidRPr="00E47A28">
              <w:rPr>
                <w:rFonts w:cstheme="minorHAnsi"/>
              </w:rPr>
              <w:t>) počet aktivních patentů a (</w:t>
            </w:r>
            <w:proofErr w:type="spellStart"/>
            <w:r w:rsidRPr="00E47A28">
              <w:rPr>
                <w:rFonts w:cstheme="minorHAnsi"/>
              </w:rPr>
              <w:t>y5</w:t>
            </w:r>
            <w:proofErr w:type="spellEnd"/>
            <w:r w:rsidRPr="00E47A28">
              <w:rPr>
                <w:rFonts w:cstheme="minorHAnsi"/>
              </w:rPr>
              <w:t xml:space="preserve">) výdaje na výzkum a vývoj. </w:t>
            </w:r>
          </w:p>
          <w:p w14:paraId="5BFF46E8" w14:textId="77777777" w:rsidR="00E47A28" w:rsidRDefault="00E47A28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6C7F599" w14:textId="05507003" w:rsidR="00E47A28" w:rsidRPr="00E47A28" w:rsidRDefault="00E47A28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Analýza ukázala zejména (a) d</w:t>
            </w:r>
            <w:r w:rsidRPr="00E47A28">
              <w:rPr>
                <w:rFonts w:cstheme="minorHAnsi"/>
              </w:rPr>
              <w:t>ceřiné společnosti se v oblasti managementu buď k plné integraci domácího managementu, nebo ke zcela zahraniční kontrole</w:t>
            </w:r>
            <w:r>
              <w:rPr>
                <w:rFonts w:cstheme="minorHAnsi"/>
              </w:rPr>
              <w:t>, (b) v</w:t>
            </w:r>
            <w:r w:rsidRPr="00E47A28">
              <w:rPr>
                <w:rFonts w:cstheme="minorHAnsi"/>
              </w:rPr>
              <w:t>ětšina společností funguje jako exportní platforma</w:t>
            </w:r>
            <w:r>
              <w:rPr>
                <w:rFonts w:cstheme="minorHAnsi"/>
              </w:rPr>
              <w:t xml:space="preserve">, (c) </w:t>
            </w:r>
            <w:r w:rsidRPr="00E47A28">
              <w:rPr>
                <w:rFonts w:cstheme="minorHAnsi"/>
              </w:rPr>
              <w:t>většina společností investuje do rozvoje svých zaměstnanců nebo aktivně spolupracuje se školami</w:t>
            </w:r>
            <w:r>
              <w:rPr>
                <w:rFonts w:cstheme="minorHAnsi"/>
              </w:rPr>
              <w:t xml:space="preserve">, (d) chybí vlastní výzkum. </w:t>
            </w:r>
          </w:p>
          <w:p w14:paraId="4D8EB529" w14:textId="220DC522" w:rsidR="00E47A28" w:rsidRDefault="00E47A28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47A28">
              <w:rPr>
                <w:rFonts w:cstheme="minorHAnsi"/>
              </w:rPr>
              <w:t xml:space="preserve">Na analýzu dceřiných společností navazovala analýza jejich mateřských společností, respektive jejich charakteristik. </w:t>
            </w:r>
          </w:p>
          <w:p w14:paraId="2A72458F" w14:textId="77777777" w:rsidR="00E47A28" w:rsidRPr="00E47A28" w:rsidRDefault="00E47A28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76FC981" w14:textId="79E5E194" w:rsidR="007B494A" w:rsidRDefault="00E47A28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47A28">
              <w:rPr>
                <w:rFonts w:cstheme="minorHAnsi"/>
              </w:rPr>
              <w:t>Regresní analýza potvrdila vliv charakteristik</w:t>
            </w:r>
            <w:r>
              <w:rPr>
                <w:rFonts w:cstheme="minorHAnsi"/>
              </w:rPr>
              <w:t xml:space="preserve"> </w:t>
            </w:r>
            <w:r w:rsidR="007B494A">
              <w:rPr>
                <w:rFonts w:cstheme="minorHAnsi"/>
              </w:rPr>
              <w:t>m</w:t>
            </w:r>
            <w:r w:rsidRPr="00E47A28">
              <w:rPr>
                <w:rFonts w:cstheme="minorHAnsi"/>
              </w:rPr>
              <w:t xml:space="preserve">ateřských společností </w:t>
            </w:r>
            <w:r w:rsidR="007B494A">
              <w:rPr>
                <w:rFonts w:cstheme="minorHAnsi"/>
              </w:rPr>
              <w:t>pro (a)</w:t>
            </w:r>
            <w:r w:rsidRPr="00E47A28">
              <w:rPr>
                <w:rFonts w:cstheme="minorHAnsi"/>
              </w:rPr>
              <w:t xml:space="preserve"> podíl domácích tržeb,</w:t>
            </w:r>
            <w:r w:rsidR="007B494A">
              <w:rPr>
                <w:rFonts w:cstheme="minorHAnsi"/>
              </w:rPr>
              <w:t xml:space="preserve"> (b)</w:t>
            </w:r>
            <w:r w:rsidRPr="00E47A28">
              <w:rPr>
                <w:rFonts w:cstheme="minorHAnsi"/>
              </w:rPr>
              <w:t xml:space="preserve"> počet aktivních patentů a</w:t>
            </w:r>
            <w:r w:rsidR="007B494A">
              <w:rPr>
                <w:rFonts w:cstheme="minorHAnsi"/>
              </w:rPr>
              <w:t xml:space="preserve"> (c)</w:t>
            </w:r>
            <w:r w:rsidRPr="00E47A28">
              <w:rPr>
                <w:rFonts w:cstheme="minorHAnsi"/>
              </w:rPr>
              <w:t xml:space="preserve"> výdaje na výzkum a vývoj dceřiných společností. Charakteristiky jako HDP na obyvatele v zemi původu a míra internacionalizace mateřské společnosti se neprokázaly jako statisticky významné. </w:t>
            </w:r>
          </w:p>
          <w:p w14:paraId="0673D3FE" w14:textId="77777777" w:rsidR="007B494A" w:rsidRDefault="007B494A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C50526" w14:textId="16925281" w:rsidR="00E47A28" w:rsidRDefault="00E47A28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47A28">
              <w:rPr>
                <w:rFonts w:cstheme="minorHAnsi"/>
              </w:rPr>
              <w:t>Regrese byla doplněna o případové studie, které odhalily limity regresní analýzy a potvrdily trend pozorovaný v celém vzorku, který ukazuje, že dceřiné společnosti nadnárodních korporací plní funkci výrobní jednotky, zatímco aktivity s vyšší přidanou hodnotou (výzkum, vývoj a inovace) jsou soustředěny v centrálách mateřských společností.</w:t>
            </w:r>
          </w:p>
          <w:p w14:paraId="2BF9537E" w14:textId="77777777" w:rsidR="007B494A" w:rsidRDefault="007B494A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D3223DA" w14:textId="0BB8ABD4" w:rsidR="007B494A" w:rsidRPr="00556BD5" w:rsidRDefault="007B494A" w:rsidP="00E47A28">
            <w:pPr>
              <w:tabs>
                <w:tab w:val="right" w:pos="8789"/>
              </w:tabs>
              <w:jc w:val="both"/>
              <w:rPr>
                <w:rFonts w:cstheme="minorHAnsi"/>
                <w:b/>
                <w:bCs/>
              </w:rPr>
            </w:pPr>
            <w:r w:rsidRPr="00556BD5">
              <w:rPr>
                <w:rFonts w:cstheme="minorHAnsi"/>
                <w:b/>
                <w:bCs/>
              </w:rPr>
              <w:t>Praktická část výrobně navazuje na teoretickou část. Postup je jasný a věcně srozumitelný. Přístup k analýze tématu je věcně správně. Závěry jsou kvantitativně</w:t>
            </w:r>
            <w:r w:rsidR="00556BD5">
              <w:rPr>
                <w:rFonts w:cstheme="minorHAnsi"/>
                <w:b/>
                <w:bCs/>
              </w:rPr>
              <w:t xml:space="preserve"> i kvalitativně</w:t>
            </w:r>
            <w:r w:rsidRPr="00556BD5">
              <w:rPr>
                <w:rFonts w:cstheme="minorHAnsi"/>
                <w:b/>
                <w:bCs/>
              </w:rPr>
              <w:t xml:space="preserve"> podložené. Analýza je založena na sběru vlastních dat a vznikl tak zcela originální výsledek výzkumu.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0E9F696" w:rsidR="000E094A" w:rsidRDefault="007B49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6F216" w14:textId="06C2A7F3" w:rsidR="007B494A" w:rsidRPr="000E094A" w:rsidRDefault="007B4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přímo a racionálně </w:t>
            </w:r>
            <w:r w:rsidR="008F1282">
              <w:rPr>
                <w:rFonts w:cstheme="minorHAnsi"/>
              </w:rPr>
              <w:t xml:space="preserve">navazuje na teoretickou část. Tematické zaměření vlastního výzkumu je natolik unikátní, že prakticky není možné provést konfrontaci výsledků s nějakými již realizovanými studiemi. Přímá konfrontace výsledků není možná. </w:t>
            </w:r>
            <w:r w:rsidR="008F1282" w:rsidRPr="00556BD5">
              <w:rPr>
                <w:rFonts w:cstheme="minorHAnsi"/>
                <w:b/>
                <w:bCs/>
              </w:rPr>
              <w:t xml:space="preserve">Výsledky tak </w:t>
            </w:r>
            <w:r w:rsidR="000472C4" w:rsidRPr="00556BD5">
              <w:rPr>
                <w:rFonts w:cstheme="minorHAnsi"/>
                <w:b/>
                <w:bCs/>
              </w:rPr>
              <w:t>zaplňují</w:t>
            </w:r>
            <w:r w:rsidR="008F1282" w:rsidRPr="00556BD5">
              <w:rPr>
                <w:rFonts w:cstheme="minorHAnsi"/>
                <w:b/>
                <w:bCs/>
              </w:rPr>
              <w:t xml:space="preserve"> znalostní mezeru v oblasti přímých zahraničních investic. Tuto unikátnost v kontextu preciznosti provedené analýzy je třeba maximálně kladně ocenit. Závěry jsou racionální. Podloženy kvantitativním a kvalitativním výzkumem.</w:t>
            </w:r>
            <w:r w:rsidR="008F1282">
              <w:rPr>
                <w:rFonts w:cstheme="minorHAnsi"/>
              </w:rPr>
              <w:t xml:space="preserve"> </w:t>
            </w:r>
          </w:p>
          <w:p w14:paraId="08191F52" w14:textId="77777777" w:rsidR="000E094A" w:rsidRPr="000E094A" w:rsidRDefault="000E094A" w:rsidP="000472C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3D40142" w:rsidR="000E094A" w:rsidRDefault="000472C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7064F669" w:rsidR="000E094A" w:rsidRDefault="000472C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Struktura práce je velmi přehledná. Práce je čtivá, i díky tomu, že neobsahuje nadbytečné části opakující notoricky známá fakta. Použití terminologie je správně. K citování, ani jazykové a grafické úpravě nemám výhrady. </w:t>
            </w:r>
          </w:p>
          <w:p w14:paraId="1CBFD397" w14:textId="77777777" w:rsidR="000E094A" w:rsidRPr="000E094A" w:rsidRDefault="000E094A" w:rsidP="000472C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proofErr w:type="spellStart"/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</w:t>
            </w:r>
            <w:proofErr w:type="spellEnd"/>
            <w:r w:rsidR="009C7318">
              <w:rPr>
                <w:rFonts w:cstheme="minorHAnsi"/>
                <w:b/>
              </w:rPr>
              <w:t>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C1ED108" w:rsidR="009C7318" w:rsidRDefault="000472C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659AD0" w14:textId="5FC55FCA" w:rsidR="000472C4" w:rsidRDefault="006F3C5F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představuje velmi</w:t>
            </w:r>
            <w:r w:rsidR="000472C4">
              <w:rPr>
                <w:rFonts w:cstheme="minorHAnsi"/>
              </w:rPr>
              <w:t xml:space="preserve"> originální a kvalitní příspěvek </w:t>
            </w:r>
            <w:r>
              <w:rPr>
                <w:rFonts w:cstheme="minorHAnsi"/>
              </w:rPr>
              <w:t xml:space="preserve">pro znalostní posun v oblasti přímých zahraničních investic. </w:t>
            </w:r>
          </w:p>
          <w:p w14:paraId="3AF75153" w14:textId="72739FC1" w:rsidR="00386EEB" w:rsidRPr="000E094A" w:rsidRDefault="000472C4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hodnotím práci jako mimořádné kvalitní a jednoznačně doporučuji k</w:t>
            </w:r>
            <w:r w:rsidR="006F3C5F">
              <w:rPr>
                <w:rFonts w:cstheme="minorHAnsi"/>
              </w:rPr>
              <w:t> </w:t>
            </w:r>
            <w:r>
              <w:rPr>
                <w:rFonts w:cstheme="minorHAnsi"/>
              </w:rPr>
              <w:t>obhajobě</w:t>
            </w:r>
            <w:r w:rsidR="006F3C5F">
              <w:rPr>
                <w:rFonts w:cstheme="minorHAnsi"/>
              </w:rPr>
              <w:t>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4B9FD8B" w:rsidR="009C7318" w:rsidRDefault="006F3C5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Co Vás nejvíce překvapilo z charakteristik dceřiných společností v ČR? </w:t>
      </w:r>
    </w:p>
    <w:p w14:paraId="5C89816B" w14:textId="184CFBA3" w:rsidR="0024258E" w:rsidRDefault="006F3C5F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F3C5F">
        <w:rPr>
          <w:rFonts w:cstheme="minorHAnsi"/>
        </w:rPr>
        <w:t xml:space="preserve">Lze předpokládat, že dojde v budoucnu k nějakým změnám ve Vámi sledovaných charakteristikách dceřiných společností? </w:t>
      </w:r>
    </w:p>
    <w:p w14:paraId="4E3072FA" w14:textId="2B81EBE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472C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472C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0B52F5F0" w:rsidR="009C7318" w:rsidRDefault="00144F5B" w:rsidP="00DC7D52">
      <w:pPr>
        <w:spacing w:after="12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D</w:t>
      </w:r>
      <w:r w:rsidR="009C7318" w:rsidRPr="009C7318">
        <w:rPr>
          <w:rFonts w:cstheme="minorHAnsi"/>
        </w:rPr>
        <w:t>P</w:t>
      </w:r>
      <w:proofErr w:type="spellEnd"/>
      <w:r w:rsidR="009C7318" w:rsidRPr="009C7318">
        <w:rPr>
          <w:rFonts w:cstheme="minorHAnsi"/>
        </w:rPr>
        <w:t xml:space="preserve">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6F3C5F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1705A5F5" w14:textId="77777777" w:rsidR="00556BD5" w:rsidRDefault="00556BD5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52EE321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F3C5F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47AD0038" w14:textId="77777777" w:rsidR="00556BD5" w:rsidRDefault="00556BD5" w:rsidP="0085398A">
      <w:pPr>
        <w:tabs>
          <w:tab w:val="center" w:pos="8505"/>
        </w:tabs>
        <w:jc w:val="both"/>
        <w:rPr>
          <w:rFonts w:cstheme="minorHAnsi"/>
        </w:rPr>
      </w:pPr>
    </w:p>
    <w:p w14:paraId="73443A4F" w14:textId="006FD20F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1D72B6">
        <w:rPr>
          <w:rFonts w:cstheme="minorHAnsi"/>
        </w:rPr>
        <w:t>Milan Damborský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0C3CD" w14:textId="77777777" w:rsidR="004B0337" w:rsidRDefault="004B0337" w:rsidP="00A40E93">
      <w:pPr>
        <w:spacing w:after="0" w:line="240" w:lineRule="auto"/>
      </w:pPr>
      <w:r>
        <w:separator/>
      </w:r>
    </w:p>
  </w:endnote>
  <w:endnote w:type="continuationSeparator" w:id="0">
    <w:p w14:paraId="515CB78F" w14:textId="77777777" w:rsidR="004B0337" w:rsidRDefault="004B033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92BDD" w14:textId="77777777" w:rsidR="004B0337" w:rsidRDefault="004B0337" w:rsidP="00A40E93">
      <w:pPr>
        <w:spacing w:after="0" w:line="240" w:lineRule="auto"/>
      </w:pPr>
      <w:r>
        <w:separator/>
      </w:r>
    </w:p>
  </w:footnote>
  <w:footnote w:type="continuationSeparator" w:id="0">
    <w:p w14:paraId="057907AD" w14:textId="77777777" w:rsidR="004B0337" w:rsidRDefault="004B033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43974">
    <w:abstractNumId w:val="0"/>
  </w:num>
  <w:num w:numId="2" w16cid:durableId="616834230">
    <w:abstractNumId w:val="3"/>
  </w:num>
  <w:num w:numId="3" w16cid:durableId="1088310189">
    <w:abstractNumId w:val="2"/>
  </w:num>
  <w:num w:numId="4" w16cid:durableId="701057269">
    <w:abstractNumId w:val="1"/>
  </w:num>
  <w:num w:numId="5" w16cid:durableId="19569838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72C4"/>
    <w:rsid w:val="000C0458"/>
    <w:rsid w:val="000E094A"/>
    <w:rsid w:val="00144F5B"/>
    <w:rsid w:val="0018615E"/>
    <w:rsid w:val="00197AF3"/>
    <w:rsid w:val="001A3F0F"/>
    <w:rsid w:val="001D72B6"/>
    <w:rsid w:val="0024258E"/>
    <w:rsid w:val="0029651C"/>
    <w:rsid w:val="00366C75"/>
    <w:rsid w:val="00386EEB"/>
    <w:rsid w:val="003A2041"/>
    <w:rsid w:val="004B0337"/>
    <w:rsid w:val="004D378C"/>
    <w:rsid w:val="00556BD5"/>
    <w:rsid w:val="005C4ACA"/>
    <w:rsid w:val="0067082B"/>
    <w:rsid w:val="00694399"/>
    <w:rsid w:val="006C4198"/>
    <w:rsid w:val="006F3C5F"/>
    <w:rsid w:val="0073639B"/>
    <w:rsid w:val="007553A6"/>
    <w:rsid w:val="00775A08"/>
    <w:rsid w:val="007B494A"/>
    <w:rsid w:val="0085199B"/>
    <w:rsid w:val="0085398A"/>
    <w:rsid w:val="008A05CA"/>
    <w:rsid w:val="008B781B"/>
    <w:rsid w:val="008E2072"/>
    <w:rsid w:val="008E6C95"/>
    <w:rsid w:val="008F1282"/>
    <w:rsid w:val="009115E2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BA1DE3"/>
    <w:rsid w:val="00C02883"/>
    <w:rsid w:val="00CA34A9"/>
    <w:rsid w:val="00CB0F7A"/>
    <w:rsid w:val="00CC5272"/>
    <w:rsid w:val="00CD12C3"/>
    <w:rsid w:val="00DC7D52"/>
    <w:rsid w:val="00E22423"/>
    <w:rsid w:val="00E47A28"/>
    <w:rsid w:val="00E645BF"/>
    <w:rsid w:val="00EF1720"/>
    <w:rsid w:val="00F85C0D"/>
    <w:rsid w:val="00FB2082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13403"/>
    <w:rsid w:val="00510546"/>
    <w:rsid w:val="005E083B"/>
    <w:rsid w:val="0085199B"/>
    <w:rsid w:val="008A05CA"/>
    <w:rsid w:val="00994F7A"/>
    <w:rsid w:val="009F3589"/>
    <w:rsid w:val="00A00291"/>
    <w:rsid w:val="00BA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892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Milan Damborský</cp:lastModifiedBy>
  <cp:revision>4</cp:revision>
  <cp:lastPrinted>2022-03-14T11:55:00Z</cp:lastPrinted>
  <dcterms:created xsi:type="dcterms:W3CDTF">2025-05-11T19:55:00Z</dcterms:created>
  <dcterms:modified xsi:type="dcterms:W3CDTF">2025-05-12T12:01:00Z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