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1BD85B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D5B66" w:rsidRPr="0092665E">
        <w:rPr>
          <w:rFonts w:asciiTheme="minorHAnsi" w:hAnsiTheme="minorHAnsi" w:cstheme="minorHAnsi"/>
          <w:sz w:val="22"/>
          <w:szCs w:val="22"/>
        </w:rPr>
        <w:t xml:space="preserve">Bc. Jana </w:t>
      </w:r>
      <w:proofErr w:type="spellStart"/>
      <w:r w:rsidR="004D5B66" w:rsidRPr="0092665E">
        <w:rPr>
          <w:rFonts w:asciiTheme="minorHAnsi" w:hAnsiTheme="minorHAnsi" w:cstheme="minorHAnsi"/>
          <w:sz w:val="22"/>
          <w:szCs w:val="22"/>
        </w:rPr>
        <w:t>Manethová</w:t>
      </w:r>
      <w:proofErr w:type="spellEnd"/>
    </w:p>
    <w:p w14:paraId="00D6BB86" w14:textId="6B06B5C0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4D5B66">
        <w:rPr>
          <w:rFonts w:asciiTheme="minorHAnsi" w:hAnsiTheme="minorHAnsi" w:cstheme="minorHAnsi"/>
          <w:sz w:val="22"/>
          <w:szCs w:val="22"/>
        </w:rPr>
        <w:t>)</w:t>
      </w:r>
      <w:r w:rsidR="004D5B66" w:rsidRPr="009C322A">
        <w:rPr>
          <w:rFonts w:asciiTheme="minorHAnsi" w:hAnsiTheme="minorHAnsi" w:cstheme="minorHAnsi"/>
          <w:sz w:val="22"/>
          <w:szCs w:val="22"/>
        </w:rPr>
        <w:t>:</w:t>
      </w:r>
      <w:r w:rsidR="004D5B66">
        <w:rPr>
          <w:rFonts w:asciiTheme="minorHAnsi" w:hAnsiTheme="minorHAnsi" w:cstheme="minorHAnsi"/>
          <w:sz w:val="22"/>
          <w:szCs w:val="22"/>
        </w:rPr>
        <w:t xml:space="preserve"> doc. Ing. Jana Matošková, Ph.D.</w:t>
      </w:r>
    </w:p>
    <w:p w14:paraId="09E4DE65" w14:textId="4A823CC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313200" w:rsidRPr="00313200">
        <w:rPr>
          <w:rFonts w:cstheme="minorHAnsi"/>
        </w:rPr>
        <w:t>Marketingová strategie v pediatrické ambulanci</w:t>
      </w:r>
    </w:p>
    <w:p w14:paraId="35028D0F" w14:textId="30ACB0FB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D5B6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D9966DA" w:rsidR="000E094A" w:rsidRDefault="0008241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7331476" w14:textId="77777777" w:rsidR="00082417" w:rsidRDefault="0031320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>
              <w:rPr>
                <w:rFonts w:cstheme="minorHAnsi"/>
              </w:rPr>
              <w:t>efinice Zásad pro vypracování diplomové práce neodpovídá zvyklostem pro Fakultu managementu a ekonomiky UTB ve Zlíně.</w:t>
            </w:r>
            <w:r w:rsidR="009E29FF">
              <w:rPr>
                <w:rFonts w:cstheme="minorHAnsi"/>
              </w:rPr>
              <w:t xml:space="preserve"> </w:t>
            </w:r>
          </w:p>
          <w:p w14:paraId="268751BF" w14:textId="778C94BD" w:rsidR="00082417" w:rsidRDefault="009E29F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na s. 10 definován jako „…</w:t>
            </w:r>
            <w:r w:rsidRPr="009E29FF">
              <w:rPr>
                <w:rFonts w:cstheme="minorHAnsi"/>
              </w:rPr>
              <w:t xml:space="preserve">zvýšit </w:t>
            </w:r>
            <w:proofErr w:type="spellStart"/>
            <w:r w:rsidRPr="009E29FF">
              <w:rPr>
                <w:rFonts w:cstheme="minorHAnsi"/>
              </w:rPr>
              <w:t>proočkovanost</w:t>
            </w:r>
            <w:proofErr w:type="spellEnd"/>
            <w:r w:rsidRPr="009E29FF">
              <w:rPr>
                <w:rFonts w:cstheme="minorHAnsi"/>
              </w:rPr>
              <w:t xml:space="preserve"> povinného očkování v pediatrické ambulanci</w:t>
            </w:r>
            <w:r>
              <w:rPr>
                <w:rFonts w:cstheme="minorHAnsi"/>
              </w:rPr>
              <w:t>…“ – tento cíl z mého pohledu neodpovídá tématu práce</w:t>
            </w:r>
            <w:r w:rsidR="00082417">
              <w:rPr>
                <w:rFonts w:cstheme="minorHAnsi"/>
              </w:rPr>
              <w:t>, byť je srozumitelný</w:t>
            </w:r>
            <w:r>
              <w:rPr>
                <w:rFonts w:cstheme="minorHAnsi"/>
              </w:rPr>
              <w:t xml:space="preserve">. </w:t>
            </w:r>
            <w:r w:rsidR="00082417">
              <w:rPr>
                <w:rFonts w:cstheme="minorHAnsi"/>
              </w:rPr>
              <w:t>V úvodu práce je naznačeno cílů více (</w:t>
            </w:r>
            <w:r w:rsidR="00082417">
              <w:rPr>
                <w:rFonts w:cstheme="minorHAnsi"/>
              </w:rPr>
              <w:t>„</w:t>
            </w:r>
            <w:r w:rsidR="00082417" w:rsidRPr="00082417">
              <w:rPr>
                <w:rFonts w:cstheme="minorHAnsi"/>
              </w:rPr>
              <w:t xml:space="preserve">Výsledkem diplomové práce je najít a využít všech dostupných možností ke zvýšení </w:t>
            </w:r>
            <w:proofErr w:type="spellStart"/>
            <w:r w:rsidR="00082417" w:rsidRPr="00082417">
              <w:rPr>
                <w:rFonts w:cstheme="minorHAnsi"/>
              </w:rPr>
              <w:t>proočkovanosti</w:t>
            </w:r>
            <w:proofErr w:type="spellEnd"/>
            <w:r w:rsidR="00082417" w:rsidRPr="00082417">
              <w:rPr>
                <w:rFonts w:cstheme="minorHAnsi"/>
              </w:rPr>
              <w:t xml:space="preserve"> u dětí, zlepšit motivaci rodiče k očkování, čímž se zvýší počet očkovaných dětí v ambulanci, a naopak tím dojde ke snížení nemocnosti a tím spojené i vyšší náklady s časovou dotací na jejich léčbu.</w:t>
            </w:r>
            <w:r w:rsidR="00082417">
              <w:rPr>
                <w:rFonts w:cstheme="minorHAnsi"/>
              </w:rPr>
              <w:t>“</w:t>
            </w:r>
            <w:r w:rsidR="00082417">
              <w:rPr>
                <w:rFonts w:cstheme="minorHAnsi"/>
              </w:rPr>
              <w:t xml:space="preserve">), ale ani u jednoho z nich nevidím přímou spojitost s marketingovou strategií v pediatrické ambulanci. </w:t>
            </w:r>
          </w:p>
          <w:p w14:paraId="05E6B5AA" w14:textId="083BC1F5" w:rsidR="000E094A" w:rsidRPr="000E094A" w:rsidRDefault="0008241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Metody a postupy pro naplnění cíle práce jsou na s. 10 naznačeny. J</w:t>
            </w:r>
            <w:r>
              <w:rPr>
                <w:rFonts w:cstheme="minorHAnsi"/>
              </w:rPr>
              <w:t xml:space="preserve">ejich vhodnost je obtížné posoudit, zejména pokud cíl </w:t>
            </w:r>
            <w:r>
              <w:rPr>
                <w:rFonts w:cstheme="minorHAnsi"/>
              </w:rPr>
              <w:t>není úplně</w:t>
            </w:r>
            <w:r>
              <w:rPr>
                <w:rFonts w:cstheme="minorHAnsi"/>
              </w:rPr>
              <w:t xml:space="preserve"> jasný, ale vzhledem k jejich obecnému popisu vhodné být mohou.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870E2A8" w:rsidR="000E094A" w:rsidRDefault="00DF1A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979CB9" w14:textId="7AFAA84E" w:rsidR="006256CF" w:rsidRPr="000E094A" w:rsidRDefault="00082417" w:rsidP="006256C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>
              <w:rPr>
                <w:rFonts w:cstheme="minorHAnsi"/>
              </w:rPr>
              <w:t>se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</w:t>
            </w:r>
            <w:r>
              <w:rPr>
                <w:rFonts w:cstheme="minorHAnsi"/>
              </w:rPr>
              <w:t xml:space="preserve">ěnuje se očkování, jeho historii a významu. </w:t>
            </w:r>
            <w:r w:rsidR="00385FEA">
              <w:rPr>
                <w:rFonts w:cstheme="minorHAnsi"/>
              </w:rPr>
              <w:t>Jen kapitola 3 (</w:t>
            </w:r>
            <w:r w:rsidR="00DF1A12">
              <w:rPr>
                <w:rFonts w:cstheme="minorHAnsi"/>
              </w:rPr>
              <w:t xml:space="preserve">celkem </w:t>
            </w:r>
            <w:r w:rsidR="00385FEA">
              <w:rPr>
                <w:rFonts w:cstheme="minorHAnsi"/>
              </w:rPr>
              <w:t>9 stran) se věnuje marketingu a žádná z podkapitol se nevěnuje přímo marketingové strategii, což je vzhledem k tématu práce překvapující. Na druhou stranu struktura práce odpovídá Zásadám pro vypracování diplomové práce</w:t>
            </w:r>
            <w:r>
              <w:rPr>
                <w:rFonts w:cstheme="minorHAnsi"/>
              </w:rPr>
              <w:t xml:space="preserve">. </w:t>
            </w:r>
            <w:r w:rsidR="006256CF">
              <w:rPr>
                <w:rFonts w:cstheme="minorHAnsi"/>
              </w:rPr>
              <w:t>V některých částech připomíná teoretická část spíše výtah než kritickou literární rešerši.</w:t>
            </w:r>
          </w:p>
          <w:p w14:paraId="2F195D88" w14:textId="700CA125" w:rsidR="000E094A" w:rsidRPr="000E094A" w:rsidRDefault="00385FE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Pokud jde o</w:t>
            </w:r>
            <w:r w:rsidR="00082417">
              <w:rPr>
                <w:rFonts w:cstheme="minorHAnsi"/>
              </w:rPr>
              <w:t xml:space="preserve"> volb</w:t>
            </w:r>
            <w:r>
              <w:rPr>
                <w:rFonts w:cstheme="minorHAnsi"/>
              </w:rPr>
              <w:t>u</w:t>
            </w:r>
            <w:r w:rsidR="00082417">
              <w:rPr>
                <w:rFonts w:cstheme="minorHAnsi"/>
              </w:rPr>
              <w:t xml:space="preserve"> zdrojů – osobně bych volila více zdrojů z oblasti marketingu, </w:t>
            </w:r>
            <w:r w:rsidR="00DD7C93">
              <w:rPr>
                <w:rFonts w:cstheme="minorHAnsi"/>
              </w:rPr>
              <w:t xml:space="preserve">především týkajících se marketingové strategie, </w:t>
            </w:r>
            <w:r w:rsidR="00082417">
              <w:rPr>
                <w:rFonts w:cstheme="minorHAnsi"/>
              </w:rPr>
              <w:t xml:space="preserve">marketingu služeb a marketingu ve zdravotnictví. Na druhou stranu, ale autorka využívá i zahraniční zdroje (v němčině). Literatura je citována adekvátním způsobem. </w:t>
            </w:r>
            <w:r w:rsidR="00DD7C93">
              <w:rPr>
                <w:rFonts w:cstheme="minorHAnsi"/>
              </w:rPr>
              <w:t>S</w:t>
            </w:r>
            <w:r w:rsidR="00082417">
              <w:rPr>
                <w:rFonts w:cstheme="minorHAnsi"/>
              </w:rPr>
              <w:t>hrnutí teoretické části</w:t>
            </w:r>
            <w:r w:rsidR="00DD7C93">
              <w:rPr>
                <w:rFonts w:cstheme="minorHAnsi"/>
              </w:rPr>
              <w:t xml:space="preserve"> nechybí</w:t>
            </w:r>
            <w:r w:rsidR="00082417">
              <w:rPr>
                <w:rFonts w:cstheme="minorHAnsi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CD69CB6" w:rsidR="000E094A" w:rsidRDefault="006B51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65DE689F" w:rsidR="000E094A" w:rsidRPr="000E094A" w:rsidRDefault="00DD7C93" w:rsidP="006B512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autorka vychází </w:t>
            </w:r>
            <w:r>
              <w:rPr>
                <w:rFonts w:cstheme="minorHAnsi"/>
              </w:rPr>
              <w:t xml:space="preserve">pravděpodobně </w:t>
            </w:r>
            <w:r>
              <w:rPr>
                <w:rFonts w:cstheme="minorHAnsi"/>
              </w:rPr>
              <w:t xml:space="preserve">z vlastních zkušeností. Není mi jasné, na </w:t>
            </w:r>
            <w:proofErr w:type="gramStart"/>
            <w:r>
              <w:rPr>
                <w:rFonts w:cstheme="minorHAnsi"/>
              </w:rPr>
              <w:t>základě</w:t>
            </w:r>
            <w:proofErr w:type="gramEnd"/>
            <w:r>
              <w:rPr>
                <w:rFonts w:cstheme="minorHAnsi"/>
              </w:rPr>
              <w:t xml:space="preserve"> čeho byla sestavena analýza SWOT dané ambulance (</w:t>
            </w:r>
            <w:r>
              <w:rPr>
                <w:rFonts w:cstheme="minorHAnsi"/>
              </w:rPr>
              <w:t>s. 34–37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</w:rPr>
              <w:t>. Autorka sice zmiňuje, že z</w:t>
            </w:r>
            <w:r w:rsidRPr="00DD7C93">
              <w:rPr>
                <w:rFonts w:cstheme="minorHAnsi"/>
              </w:rPr>
              <w:t xml:space="preserve">drojem dat </w:t>
            </w:r>
            <w:r>
              <w:rPr>
                <w:rFonts w:cstheme="minorHAnsi"/>
              </w:rPr>
              <w:t xml:space="preserve">pro analýzu SWOT </w:t>
            </w:r>
            <w:r w:rsidRPr="00DD7C93">
              <w:rPr>
                <w:rFonts w:cstheme="minorHAnsi"/>
              </w:rPr>
              <w:t xml:space="preserve">bylo </w:t>
            </w:r>
            <w:r w:rsidRPr="00DD7C93">
              <w:rPr>
                <w:rFonts w:cstheme="minorHAnsi"/>
              </w:rPr>
              <w:lastRenderedPageBreak/>
              <w:t>vlastní pozorování, rozhovor s ostatními pracovníky ambulance a zpětné informace od rodičů</w:t>
            </w:r>
            <w:r>
              <w:rPr>
                <w:rFonts w:cstheme="minorHAnsi"/>
              </w:rPr>
              <w:t xml:space="preserve">, ale bližší informace k těmto metodám sběru dat </w:t>
            </w:r>
            <w:r w:rsidR="00244A43">
              <w:rPr>
                <w:rFonts w:cstheme="minorHAnsi"/>
              </w:rPr>
              <w:t xml:space="preserve">bohužel </w:t>
            </w:r>
            <w:r>
              <w:rPr>
                <w:rFonts w:cstheme="minorHAnsi"/>
              </w:rPr>
              <w:t>v práci uvedeny nejsou</w:t>
            </w:r>
            <w:r w:rsidRPr="00DD7C93">
              <w:rPr>
                <w:rFonts w:cstheme="minorHAnsi"/>
              </w:rPr>
              <w:t xml:space="preserve">. </w:t>
            </w:r>
            <w:r w:rsidR="00244A43">
              <w:rPr>
                <w:rFonts w:cstheme="minorHAnsi"/>
              </w:rPr>
              <w:t xml:space="preserve">Kapitola 4.3 se zaměřuje na PEST analýzu, ale i zde chybí bližší informace o tom, na </w:t>
            </w:r>
            <w:proofErr w:type="gramStart"/>
            <w:r w:rsidR="00244A43">
              <w:rPr>
                <w:rFonts w:cstheme="minorHAnsi"/>
              </w:rPr>
              <w:t>základě</w:t>
            </w:r>
            <w:proofErr w:type="gramEnd"/>
            <w:r w:rsidR="00244A43">
              <w:rPr>
                <w:rFonts w:cstheme="minorHAnsi"/>
              </w:rPr>
              <w:t xml:space="preserve"> čeho byla sestavena. Kapitoly 4.4 a 4.5 se zaměřují na data související s </w:t>
            </w:r>
            <w:proofErr w:type="spellStart"/>
            <w:r w:rsidR="00244A43">
              <w:rPr>
                <w:rFonts w:cstheme="minorHAnsi"/>
              </w:rPr>
              <w:t>proočkovaností</w:t>
            </w:r>
            <w:proofErr w:type="spellEnd"/>
            <w:r w:rsidR="00244A43">
              <w:rPr>
                <w:rFonts w:cstheme="minorHAnsi"/>
              </w:rPr>
              <w:t xml:space="preserve"> dětí. Zajímavá je </w:t>
            </w:r>
            <w:r>
              <w:rPr>
                <w:rFonts w:cstheme="minorHAnsi"/>
              </w:rPr>
              <w:t xml:space="preserve">kapitola </w:t>
            </w:r>
            <w:r w:rsidR="006B512D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– dotazníkové šetření mezi rodiči dětí. </w:t>
            </w:r>
            <w:r w:rsidR="00244A43">
              <w:rPr>
                <w:rFonts w:cstheme="minorHAnsi"/>
              </w:rPr>
              <w:t>Bohužel</w:t>
            </w:r>
            <w:r>
              <w:rPr>
                <w:rFonts w:cstheme="minorHAnsi"/>
              </w:rPr>
              <w:t xml:space="preserve"> je vyhodnocováno </w:t>
            </w:r>
            <w:r w:rsidR="00244A43">
              <w:rPr>
                <w:rFonts w:cstheme="minorHAnsi"/>
              </w:rPr>
              <w:t xml:space="preserve">jen </w:t>
            </w:r>
            <w:r>
              <w:rPr>
                <w:rFonts w:cstheme="minorHAnsi"/>
              </w:rPr>
              <w:t>stylem „otázka po otázce“, místo toho, aby autorka prezentovala závěry k jednotlivým tématům. Z hlediska metodiky, mohl být lépe popsán smysl tohoto šetření</w:t>
            </w:r>
            <w:r w:rsidR="00244A43">
              <w:rPr>
                <w:rFonts w:cstheme="minorHAnsi"/>
              </w:rPr>
              <w:t xml:space="preserve"> a jeho přínos pro téma marketingové strategie</w:t>
            </w:r>
            <w:r>
              <w:rPr>
                <w:rFonts w:cstheme="minorHAnsi"/>
              </w:rPr>
              <w:t>. Přínosn</w:t>
            </w:r>
            <w:r w:rsidR="00244A43">
              <w:rPr>
                <w:rFonts w:cstheme="minorHAnsi"/>
              </w:rPr>
              <w:t xml:space="preserve">é mohly být osobní rozhovory s rodiči dětí (kapitola </w:t>
            </w:r>
            <w:r w:rsidR="006B512D">
              <w:rPr>
                <w:rFonts w:cstheme="minorHAnsi"/>
              </w:rPr>
              <w:t>6</w:t>
            </w:r>
            <w:r w:rsidR="00244A43">
              <w:rPr>
                <w:rFonts w:cstheme="minorHAnsi"/>
              </w:rPr>
              <w:t xml:space="preserve">), jen z metodického hlediska mohly být lépe formulovány otázky a samotné rozhovory </w:t>
            </w:r>
            <w:r>
              <w:rPr>
                <w:rFonts w:cstheme="minorHAnsi"/>
              </w:rPr>
              <w:t xml:space="preserve">vyhodnoceny </w:t>
            </w:r>
            <w:r w:rsidR="00244A43">
              <w:rPr>
                <w:rFonts w:cstheme="minorHAnsi"/>
              </w:rPr>
              <w:t>kvalitněji (</w:t>
            </w:r>
            <w:r>
              <w:rPr>
                <w:rFonts w:cstheme="minorHAnsi"/>
              </w:rPr>
              <w:t>s využitím kódování a kategorizování</w:t>
            </w:r>
            <w:r w:rsidR="00244A43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. </w:t>
            </w:r>
            <w:r w:rsidR="006B512D">
              <w:rPr>
                <w:rFonts w:cstheme="minorHAnsi"/>
              </w:rPr>
              <w:t>Postrádám</w:t>
            </w:r>
            <w:r w:rsidR="006B512D">
              <w:rPr>
                <w:rFonts w:cstheme="minorHAnsi"/>
              </w:rPr>
              <w:t xml:space="preserve"> v této části</w:t>
            </w:r>
            <w:r w:rsidR="006B512D">
              <w:rPr>
                <w:rFonts w:cstheme="minorHAnsi"/>
              </w:rPr>
              <w:t xml:space="preserve"> analýzu stávající marketingové strategie </w:t>
            </w:r>
            <w:r w:rsidR="006B512D">
              <w:rPr>
                <w:rFonts w:cstheme="minorHAnsi"/>
              </w:rPr>
              <w:t>dané</w:t>
            </w:r>
            <w:r w:rsidR="006B512D">
              <w:rPr>
                <w:rFonts w:cstheme="minorHAnsi"/>
              </w:rPr>
              <w:t xml:space="preserve"> pediatrické ambulance</w:t>
            </w:r>
            <w:r w:rsidR="006B512D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Chybí </w:t>
            </w:r>
            <w:r w:rsidR="006B512D">
              <w:rPr>
                <w:rFonts w:cstheme="minorHAnsi"/>
              </w:rPr>
              <w:t xml:space="preserve">celkové </w:t>
            </w:r>
            <w:r>
              <w:rPr>
                <w:rFonts w:cstheme="minorHAnsi"/>
              </w:rPr>
              <w:t>shrnutí analytických poznatků.</w:t>
            </w:r>
            <w:r w:rsidR="006B512D">
              <w:rPr>
                <w:rFonts w:cstheme="minorHAnsi"/>
              </w:rPr>
              <w:t xml:space="preserve"> Překvapilo mne, že autorka zařadila kapitolu 7 (Manuál pro rodiče) do analytické části. Očekávala bych jej spíše v části projektové.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29987C5" w:rsidR="000E094A" w:rsidRDefault="006256C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2306FDFB" w:rsidR="000E094A" w:rsidRPr="000E094A" w:rsidRDefault="006B512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textu práce není zřejmé, co bylo podstatou projektu u dané diplomové práce. Byl to návrh manuálu pro rodiče, který autorka zmiňuje v kapitole 7 nebo něco jiného? Obtížně tak lze hodnotit kvalitu zpracování této části. Je zde sice uvedena nákladová analýza, ale ta se týká provozu ambulance. V kapitole 8.1.6 jsou zmíněny náklady </w:t>
            </w:r>
            <w:r w:rsidRPr="006B512D">
              <w:rPr>
                <w:rFonts w:cstheme="minorHAnsi"/>
              </w:rPr>
              <w:t>spojené s novým systémem vzdělávání</w:t>
            </w:r>
            <w:r>
              <w:rPr>
                <w:rFonts w:cstheme="minorHAnsi"/>
              </w:rPr>
              <w:t xml:space="preserve">, ale není jasné, o jakém systému vzdělávání je řeč a ani v čem je nový. Kapitola 8.2 nese název Časová </w:t>
            </w:r>
            <w:r w:rsidR="006256CF">
              <w:rPr>
                <w:rFonts w:cstheme="minorHAnsi"/>
              </w:rPr>
              <w:t>analýza – autorka</w:t>
            </w:r>
            <w:r>
              <w:rPr>
                <w:rFonts w:cstheme="minorHAnsi"/>
              </w:rPr>
              <w:t xml:space="preserve"> v ní kombinuje </w:t>
            </w:r>
            <w:r w:rsidRPr="006B512D">
              <w:rPr>
                <w:rFonts w:cstheme="minorHAnsi"/>
              </w:rPr>
              <w:t>čas pro pohovor s</w:t>
            </w:r>
            <w:r>
              <w:rPr>
                <w:rFonts w:cstheme="minorHAnsi"/>
              </w:rPr>
              <w:t> </w:t>
            </w:r>
            <w:r w:rsidRPr="006B512D">
              <w:rPr>
                <w:rFonts w:cstheme="minorHAnsi"/>
              </w:rPr>
              <w:t>rodiči</w:t>
            </w:r>
            <w:r>
              <w:rPr>
                <w:rFonts w:cstheme="minorHAnsi"/>
              </w:rPr>
              <w:t xml:space="preserve"> a časovou náročnost projektu (přičemž stále není jasné, co je podstatou projektu). </w:t>
            </w:r>
            <w:r w:rsidR="006256CF">
              <w:rPr>
                <w:rFonts w:cstheme="minorHAnsi"/>
              </w:rPr>
              <w:t xml:space="preserve">Časová náročnost projektu je zachycena pomocí </w:t>
            </w:r>
            <w:proofErr w:type="spellStart"/>
            <w:r w:rsidR="006256CF">
              <w:rPr>
                <w:rFonts w:cstheme="minorHAnsi"/>
              </w:rPr>
              <w:t>Ganttovy</w:t>
            </w:r>
            <w:proofErr w:type="spellEnd"/>
            <w:r w:rsidR="006256CF">
              <w:rPr>
                <w:rFonts w:cstheme="minorHAnsi"/>
              </w:rPr>
              <w:t xml:space="preserve"> tabulky – Tabulka 26. Zaujalo mne, že posledním krokem je </w:t>
            </w:r>
            <w:r w:rsidR="006256CF" w:rsidRPr="006256CF">
              <w:rPr>
                <w:rFonts w:cstheme="minorHAnsi"/>
              </w:rPr>
              <w:t>vyhodnocení úspěšnosti plánu</w:t>
            </w:r>
            <w:r w:rsidR="006256CF">
              <w:rPr>
                <w:rFonts w:cstheme="minorHAnsi"/>
              </w:rPr>
              <w:t xml:space="preserve"> – není jasné, o jakém plánu je řeč, ani podle jakých kritérií bude posouzena jeho úspěšnost. Kapitola 8.3 zachycuje rizikovou analýzu. Není dostatečně v textu vysvětleno, na </w:t>
            </w:r>
            <w:proofErr w:type="gramStart"/>
            <w:r w:rsidR="006256CF">
              <w:rPr>
                <w:rFonts w:cstheme="minorHAnsi"/>
              </w:rPr>
              <w:t>základě</w:t>
            </w:r>
            <w:proofErr w:type="gramEnd"/>
            <w:r w:rsidR="006256CF">
              <w:rPr>
                <w:rFonts w:cstheme="minorHAnsi"/>
              </w:rPr>
              <w:t xml:space="preserve"> čeho byla jednotlivá rizika definována a ohodnocena. Za povšimnutí stojí, že riziko R2 (parkování) je zařazeno ve všech kategoriích dopadu rizika.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0EAD167" w:rsidR="000E094A" w:rsidRDefault="006256C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2121041E" w:rsidR="000E094A" w:rsidRDefault="006256C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Styl vyjadřování neodpovídá zvyklostem u diplomové práce (autorka v textu používá osoby „my“, event. „já“). Práce má </w:t>
            </w:r>
            <w:r>
              <w:rPr>
                <w:rFonts w:cstheme="minorHAnsi"/>
              </w:rPr>
              <w:t xml:space="preserve">víceméně </w:t>
            </w:r>
            <w:r>
              <w:rPr>
                <w:rFonts w:cstheme="minorHAnsi"/>
              </w:rPr>
              <w:t>odpovídající grafickou úroveň.</w:t>
            </w:r>
            <w:r>
              <w:rPr>
                <w:rFonts w:cstheme="minorHAnsi"/>
              </w:rPr>
              <w:t xml:space="preserve"> Nicméně u</w:t>
            </w:r>
            <w:r>
              <w:rPr>
                <w:rFonts w:cstheme="minorHAnsi"/>
              </w:rPr>
              <w:t xml:space="preserve"> grafů chybí označení jednotlivých os. U grafu č. 11 (s. </w:t>
            </w:r>
            <w:r>
              <w:rPr>
                <w:rFonts w:cstheme="minorHAnsi"/>
              </w:rPr>
              <w:t>50</w:t>
            </w:r>
            <w:r>
              <w:rPr>
                <w:rFonts w:cstheme="minorHAnsi"/>
              </w:rPr>
              <w:t>) bych doporučila jiný typ grafu (cílem grafu nebylo pravděpodobně zachytit vývoj a spojnicový graf se používá právě pro analýzu časových řad).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14D220F" w:rsidR="009C7318" w:rsidRDefault="006256C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096EDBF4" w:rsidR="00D6308A" w:rsidRPr="000E094A" w:rsidRDefault="006256C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se věnuje významnému tématu a nelze jí upřít snahu. Z mého pohledu</w:t>
            </w:r>
            <w:r w:rsidR="00DE2A76">
              <w:rPr>
                <w:rFonts w:cstheme="minorHAnsi"/>
              </w:rPr>
              <w:t xml:space="preserve"> práce naplnila očekávání od diplomové práce jen na minimální úrovni, ale zásady pro vypracování práce tak, jak byly schváleny, splnila.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4B72F17" w:rsidR="009C7318" w:rsidRDefault="00DF1A1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Popište marketingovou strategii pediatrické ambulance před realizací Vámi navrhovaného projektu (tj. v době zpracovávání analytické části diplomové práce).</w:t>
      </w:r>
    </w:p>
    <w:p w14:paraId="55DA52BC" w14:textId="372C2008" w:rsidR="005C4ACA" w:rsidRDefault="0088638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Vysvětlete, jaké klíčové činnosti </w:t>
      </w:r>
      <w:r w:rsidR="003737F5">
        <w:rPr>
          <w:rFonts w:cstheme="minorHAnsi"/>
        </w:rPr>
        <w:t>jsou součástí Vámi navrhovaného projektu</w:t>
      </w:r>
      <w:r w:rsidR="00DF1A12">
        <w:rPr>
          <w:rFonts w:cstheme="minorHAnsi"/>
        </w:rPr>
        <w:t>, a jak souvisí s marketingovou strategií pediatrické ambulance.</w:t>
      </w:r>
    </w:p>
    <w:p w14:paraId="1991DEDB" w14:textId="0C5D96CB" w:rsidR="005C4ACA" w:rsidRPr="005C4ACA" w:rsidRDefault="00DF1A1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Jaké náklady jsou spojeny s jednotlivými klíčovými činnostmi, které jsou součástí Vámi navrhovaného projektu</w:t>
      </w:r>
      <w:r w:rsidR="00DE2A76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40F4DA9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E2A7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E2A7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  <w:bookmarkStart w:id="2" w:name="_GoBack"/>
      <w:bookmarkEnd w:id="2"/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A29795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8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E2A76">
            <w:rPr>
              <w:rFonts w:cstheme="minorHAnsi"/>
            </w:rPr>
            <w:t>19.08.2024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wNjY1tzAxsTQ3MzRS0lEKTi0uzszPAykwrgUA19s01ywAAAA="/>
  </w:docVars>
  <w:rsids>
    <w:rsidRoot w:val="00BA16DD"/>
    <w:rsid w:val="00082417"/>
    <w:rsid w:val="000C0458"/>
    <w:rsid w:val="000E094A"/>
    <w:rsid w:val="00144F5B"/>
    <w:rsid w:val="0024258E"/>
    <w:rsid w:val="00244A43"/>
    <w:rsid w:val="0029651C"/>
    <w:rsid w:val="002C5ED6"/>
    <w:rsid w:val="00313200"/>
    <w:rsid w:val="003737F5"/>
    <w:rsid w:val="00385FEA"/>
    <w:rsid w:val="004D378C"/>
    <w:rsid w:val="004D5B66"/>
    <w:rsid w:val="005C4ACA"/>
    <w:rsid w:val="00600AD5"/>
    <w:rsid w:val="006256CF"/>
    <w:rsid w:val="0067082B"/>
    <w:rsid w:val="0067582D"/>
    <w:rsid w:val="00694399"/>
    <w:rsid w:val="006B512D"/>
    <w:rsid w:val="0073639B"/>
    <w:rsid w:val="007539AC"/>
    <w:rsid w:val="007553A6"/>
    <w:rsid w:val="007E17F3"/>
    <w:rsid w:val="0085398A"/>
    <w:rsid w:val="00881BA1"/>
    <w:rsid w:val="00886387"/>
    <w:rsid w:val="008B781B"/>
    <w:rsid w:val="008E2072"/>
    <w:rsid w:val="00974EA2"/>
    <w:rsid w:val="00987B93"/>
    <w:rsid w:val="009C322A"/>
    <w:rsid w:val="009C7318"/>
    <w:rsid w:val="009E29FF"/>
    <w:rsid w:val="00A40E93"/>
    <w:rsid w:val="00A7527E"/>
    <w:rsid w:val="00B14451"/>
    <w:rsid w:val="00BA16DD"/>
    <w:rsid w:val="00CA34A9"/>
    <w:rsid w:val="00CD12C3"/>
    <w:rsid w:val="00D6308A"/>
    <w:rsid w:val="00DC7D52"/>
    <w:rsid w:val="00DD7C93"/>
    <w:rsid w:val="00DE2A76"/>
    <w:rsid w:val="00DF1A1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8" ma:contentTypeDescription="Vytvoří nový dokument" ma:contentTypeScope="" ma:versionID="35723283584ad9f25c46752c7e07071b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b63dbbfe8adb7a611bd51e9f5be6954e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c8a432d0-6a18-4b4e-b941-c41239099df8"/>
    <ds:schemaRef ds:uri="http://purl.org/dc/terms/"/>
    <ds:schemaRef ds:uri="1d15c0d2-593a-4097-9533-3285f80f41a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6E6E2FA-2AAF-46B7-B31F-BEC2321F1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1059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5</cp:revision>
  <cp:lastPrinted>2022-03-14T11:55:00Z</cp:lastPrinted>
  <dcterms:created xsi:type="dcterms:W3CDTF">2024-08-13T14:39:00Z</dcterms:created>
  <dcterms:modified xsi:type="dcterms:W3CDTF">2024-08-19T10:44:00Z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