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9EB0EA7" w14:textId="77777777" w:rsidTr="00C50B27">
        <w:tc>
          <w:tcPr>
            <w:tcW w:w="9828" w:type="dxa"/>
            <w:gridSpan w:val="9"/>
          </w:tcPr>
          <w:p w14:paraId="75E5549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D0D89" w:rsidRPr="00C50B27" w14:paraId="51F6E023" w14:textId="77777777" w:rsidTr="00C50B27">
        <w:tc>
          <w:tcPr>
            <w:tcW w:w="2808" w:type="dxa"/>
          </w:tcPr>
          <w:p w14:paraId="499E08CA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C40B6B" w14:textId="5FA914B6" w:rsidR="00DD0D89" w:rsidRPr="00C50B27" w:rsidRDefault="009D4A6B" w:rsidP="009D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</w:t>
            </w:r>
            <w:r>
              <w:rPr>
                <w:sz w:val="22"/>
                <w:szCs w:val="22"/>
              </w:rPr>
              <w:t xml:space="preserve"> Křečková </w:t>
            </w:r>
          </w:p>
        </w:tc>
      </w:tr>
      <w:tr w:rsidR="00DD0D89" w:rsidRPr="00C50B27" w14:paraId="1C153FE6" w14:textId="77777777" w:rsidTr="00C50B27">
        <w:tc>
          <w:tcPr>
            <w:tcW w:w="2808" w:type="dxa"/>
          </w:tcPr>
          <w:p w14:paraId="07017782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E527311" w14:textId="5E2D274A" w:rsidR="00DD0D89" w:rsidRPr="00C50B27" w:rsidRDefault="009D4A6B" w:rsidP="009D4A6B">
            <w:pPr>
              <w:rPr>
                <w:sz w:val="22"/>
                <w:szCs w:val="22"/>
              </w:rPr>
            </w:pPr>
            <w:r w:rsidRPr="009D4A6B">
              <w:rPr>
                <w:sz w:val="22"/>
                <w:szCs w:val="22"/>
              </w:rPr>
              <w:t>Pomoc rakouských sociálních služeb lidem</w:t>
            </w:r>
            <w:r>
              <w:rPr>
                <w:sz w:val="22"/>
                <w:szCs w:val="22"/>
              </w:rPr>
              <w:t xml:space="preserve"> </w:t>
            </w:r>
            <w:r w:rsidRPr="009D4A6B">
              <w:rPr>
                <w:sz w:val="22"/>
                <w:szCs w:val="22"/>
              </w:rPr>
              <w:t>s minulou zkušeností života bez přístřeší</w:t>
            </w:r>
          </w:p>
        </w:tc>
      </w:tr>
      <w:tr w:rsidR="00DD0D89" w:rsidRPr="00C50B27" w14:paraId="772D2FD9" w14:textId="77777777" w:rsidTr="00C50B27">
        <w:tc>
          <w:tcPr>
            <w:tcW w:w="2808" w:type="dxa"/>
          </w:tcPr>
          <w:p w14:paraId="76412388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BFD1576" w14:textId="6F635A59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Ph.D., MBA</w:t>
            </w:r>
          </w:p>
        </w:tc>
      </w:tr>
      <w:tr w:rsidR="00DD0D89" w:rsidRPr="00C50B27" w14:paraId="5D4524C3" w14:textId="77777777" w:rsidTr="00C50B27">
        <w:tc>
          <w:tcPr>
            <w:tcW w:w="2808" w:type="dxa"/>
          </w:tcPr>
          <w:p w14:paraId="1B918BD3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9ADD806" w14:textId="07FF3831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D0D89" w:rsidRPr="00C50B27" w14:paraId="54CDB796" w14:textId="77777777" w:rsidTr="00C50B27">
        <w:tc>
          <w:tcPr>
            <w:tcW w:w="2808" w:type="dxa"/>
          </w:tcPr>
          <w:p w14:paraId="40A02ABA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B93EBE6" w14:textId="68041DB8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1AD9773" w14:textId="77777777" w:rsidTr="00C50B27">
        <w:tc>
          <w:tcPr>
            <w:tcW w:w="2808" w:type="dxa"/>
            <w:vAlign w:val="center"/>
          </w:tcPr>
          <w:p w14:paraId="7308D7F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55152A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BDDA91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EC8B123" w14:textId="77777777" w:rsidTr="00C50B27">
        <w:tc>
          <w:tcPr>
            <w:tcW w:w="9828" w:type="dxa"/>
            <w:gridSpan w:val="9"/>
            <w:shd w:val="clear" w:color="auto" w:fill="A6A6A6"/>
          </w:tcPr>
          <w:p w14:paraId="0B97EF6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A2DB687" w14:textId="77777777" w:rsidTr="00C50B27">
        <w:tc>
          <w:tcPr>
            <w:tcW w:w="6791" w:type="dxa"/>
            <w:gridSpan w:val="3"/>
          </w:tcPr>
          <w:p w14:paraId="544080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9955B71" w14:textId="518DE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1DB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B990C6" w14:textId="6A818410" w:rsidR="006847E2" w:rsidRPr="00C50B27" w:rsidRDefault="00C172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F3E534" w14:textId="67A280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ACF4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3083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EE808A" w14:textId="77777777" w:rsidTr="00C50B27">
        <w:tc>
          <w:tcPr>
            <w:tcW w:w="6791" w:type="dxa"/>
            <w:gridSpan w:val="3"/>
          </w:tcPr>
          <w:p w14:paraId="16BFFD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E73F598" w14:textId="4C2778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A1AB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E5A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E17739" w14:textId="4EA52DEC" w:rsidR="006847E2" w:rsidRPr="00C50B27" w:rsidRDefault="003F1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EA778A9" w14:textId="28E2F8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CCB2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F0ED39" w14:textId="77777777" w:rsidTr="00C50B27">
        <w:tc>
          <w:tcPr>
            <w:tcW w:w="6791" w:type="dxa"/>
            <w:gridSpan w:val="3"/>
          </w:tcPr>
          <w:p w14:paraId="64C620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FCA4390" w14:textId="2140E3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8EB5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C436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713501" w14:textId="6E2E7BE6" w:rsidR="006847E2" w:rsidRPr="00C50B27" w:rsidRDefault="003F1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20B31C4" w14:textId="302ED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811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D3284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1C997D9" w14:textId="44B66D6E" w:rsidR="006847E2" w:rsidRPr="00C50B27" w:rsidRDefault="00DD0D89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894F76C" w14:textId="77777777" w:rsidTr="00C50B27">
        <w:tc>
          <w:tcPr>
            <w:tcW w:w="6791" w:type="dxa"/>
            <w:gridSpan w:val="3"/>
          </w:tcPr>
          <w:p w14:paraId="58BD6B2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5C4DA6F" w14:textId="4F7F13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FCCC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43E72" w14:textId="40EA8543" w:rsidR="006847E2" w:rsidRPr="00C50B27" w:rsidRDefault="00C172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1C6717" w14:textId="5EEFE1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BC8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406C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710C42" w14:textId="77777777" w:rsidTr="00C50B27">
        <w:tc>
          <w:tcPr>
            <w:tcW w:w="6791" w:type="dxa"/>
            <w:gridSpan w:val="3"/>
          </w:tcPr>
          <w:p w14:paraId="55E498E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DCB2911" w14:textId="592737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345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873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F772AB" w14:textId="11E0D2DC" w:rsidR="006847E2" w:rsidRPr="00C50B27" w:rsidRDefault="003F1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3F6E47D" w14:textId="078DF8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A845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4A3368B" w14:textId="77777777" w:rsidTr="00C50B27">
        <w:tc>
          <w:tcPr>
            <w:tcW w:w="6791" w:type="dxa"/>
            <w:gridSpan w:val="3"/>
          </w:tcPr>
          <w:p w14:paraId="1EF010D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AC2539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EB83E" w14:textId="509854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BEEA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3DEBFA" w14:textId="3AFA0BD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2BCB3" w14:textId="01EE2462" w:rsidR="005C219A" w:rsidRPr="00C50B27" w:rsidRDefault="00C172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85DE19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FB518E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70353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C2DBBA2" w14:textId="77777777" w:rsidTr="00C50B27">
        <w:tc>
          <w:tcPr>
            <w:tcW w:w="6791" w:type="dxa"/>
            <w:gridSpan w:val="3"/>
          </w:tcPr>
          <w:p w14:paraId="41882A2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C71AA1" w14:textId="20513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5545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670688" w14:textId="34358403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726C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C941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D7F7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4B373D7" w14:textId="77777777" w:rsidTr="00C50B27">
        <w:tc>
          <w:tcPr>
            <w:tcW w:w="6791" w:type="dxa"/>
            <w:gridSpan w:val="3"/>
          </w:tcPr>
          <w:p w14:paraId="3184371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42C706" w14:textId="6729E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9FE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A069A" w14:textId="0BC94B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DC2992" w14:textId="70EE29B6" w:rsidR="0055255D" w:rsidRPr="00C50B27" w:rsidRDefault="003F11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433A7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BCDE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A0A4C7" w14:textId="77777777" w:rsidTr="00C50B27">
        <w:tc>
          <w:tcPr>
            <w:tcW w:w="6791" w:type="dxa"/>
            <w:gridSpan w:val="3"/>
          </w:tcPr>
          <w:p w14:paraId="436FA8B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DA760E0" w14:textId="4D3FC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3C2B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5C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9000A2" w14:textId="595F24CA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7535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8A74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AF65320" w14:textId="77777777" w:rsidTr="00C50B27">
        <w:tc>
          <w:tcPr>
            <w:tcW w:w="6791" w:type="dxa"/>
            <w:gridSpan w:val="3"/>
          </w:tcPr>
          <w:p w14:paraId="26DE4ED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98290AD" w14:textId="23E501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514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1274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F93CC8" w14:textId="54F73FF3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9D86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3009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F66274" w14:textId="77777777" w:rsidTr="00B411DB">
        <w:tc>
          <w:tcPr>
            <w:tcW w:w="9828" w:type="dxa"/>
            <w:gridSpan w:val="9"/>
            <w:shd w:val="clear" w:color="auto" w:fill="A6A6A6"/>
          </w:tcPr>
          <w:p w14:paraId="76DFBA2E" w14:textId="712FD2C9" w:rsidR="00B411DB" w:rsidRPr="00B411DB" w:rsidRDefault="00DD0D8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229764" w14:textId="77777777" w:rsidTr="00C50B27">
        <w:tc>
          <w:tcPr>
            <w:tcW w:w="6791" w:type="dxa"/>
            <w:gridSpan w:val="3"/>
          </w:tcPr>
          <w:p w14:paraId="2A2C04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5A78043" w14:textId="25E7902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08A7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E87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6E48DC" w14:textId="3786BBF5" w:rsidR="00B411DB" w:rsidRPr="00C50B27" w:rsidRDefault="00C6459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EE0BE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4B204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C72EAC" w14:textId="77777777" w:rsidTr="00C50B27">
        <w:tc>
          <w:tcPr>
            <w:tcW w:w="6791" w:type="dxa"/>
            <w:gridSpan w:val="3"/>
          </w:tcPr>
          <w:p w14:paraId="2316AF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8529366" w14:textId="3F9128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ED79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1C4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EF0EF3" w14:textId="24EB8D01" w:rsidR="00B411DB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1D48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6521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E449D2" w14:textId="77777777" w:rsidTr="00C50B27">
        <w:tc>
          <w:tcPr>
            <w:tcW w:w="6791" w:type="dxa"/>
            <w:gridSpan w:val="3"/>
          </w:tcPr>
          <w:p w14:paraId="2C563D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3830AA3" w14:textId="1A90ED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B13B" w14:textId="1FA8AB3D" w:rsidR="00B411DB" w:rsidRPr="00C50B27" w:rsidRDefault="00DD0D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0B10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75B65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E051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AF73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1D5882" w14:textId="77777777" w:rsidTr="00C50B27">
        <w:tc>
          <w:tcPr>
            <w:tcW w:w="9828" w:type="dxa"/>
            <w:gridSpan w:val="9"/>
          </w:tcPr>
          <w:p w14:paraId="38F0B75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71511E" w14:textId="77777777" w:rsidR="00DD0D89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041A78B" w14:textId="3CD4FAD1" w:rsidR="00DD0D89" w:rsidRDefault="009D4A6B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lokalizované do prostředí rakouských sociálních služeb</w:t>
            </w:r>
            <w:r w:rsidR="00DD0D89" w:rsidRPr="00892070">
              <w:rPr>
                <w:sz w:val="22"/>
                <w:szCs w:val="22"/>
              </w:rPr>
              <w:t>.</w:t>
            </w:r>
          </w:p>
          <w:p w14:paraId="623D7A70" w14:textId="6E0B9618" w:rsidR="003F11D5" w:rsidRPr="003F11D5" w:rsidRDefault="003F11D5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F11D5">
              <w:rPr>
                <w:sz w:val="22"/>
                <w:szCs w:val="22"/>
              </w:rPr>
              <w:t>Vzhledem k výzkumnému designu vhodně nastavené výzkumné otázky.</w:t>
            </w:r>
          </w:p>
          <w:p w14:paraId="4D89FBB9" w14:textId="7C67C9DE" w:rsidR="003F11D5" w:rsidRPr="003F11D5" w:rsidRDefault="003F11D5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F11D5">
              <w:rPr>
                <w:sz w:val="22"/>
                <w:szCs w:val="22"/>
              </w:rPr>
              <w:t>Podrobný popis respondentů.</w:t>
            </w:r>
          </w:p>
          <w:p w14:paraId="31C54974" w14:textId="77777777" w:rsidR="00DD0D89" w:rsidRPr="00C50B27" w:rsidRDefault="00DD0D89" w:rsidP="00DD0D89">
            <w:pPr>
              <w:rPr>
                <w:sz w:val="22"/>
                <w:szCs w:val="22"/>
              </w:rPr>
            </w:pPr>
          </w:p>
          <w:p w14:paraId="0E1EAA62" w14:textId="3F385CE6" w:rsidR="00636375" w:rsidRPr="003F11D5" w:rsidRDefault="00DD0D89" w:rsidP="003F1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9B5EE65" w14:textId="77777777" w:rsidR="005B5218" w:rsidRPr="005B5218" w:rsidRDefault="00C1647F" w:rsidP="00DD0D89">
            <w:pPr>
              <w:pStyle w:val="Odstavecseseznamem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hlubší analyticko-syntetickou práci s klíčovými tématy</w:t>
            </w:r>
            <w:r w:rsidR="003F11D5">
              <w:rPr>
                <w:sz w:val="22"/>
                <w:szCs w:val="22"/>
              </w:rPr>
              <w:t xml:space="preserve"> </w:t>
            </w:r>
            <w:r w:rsidR="005B5218">
              <w:rPr>
                <w:sz w:val="22"/>
                <w:szCs w:val="22"/>
              </w:rPr>
              <w:t xml:space="preserve">v </w:t>
            </w:r>
            <w:r w:rsidR="003F11D5">
              <w:rPr>
                <w:sz w:val="22"/>
                <w:szCs w:val="22"/>
              </w:rPr>
              <w:t>teoretické části práce</w:t>
            </w:r>
            <w:r>
              <w:rPr>
                <w:sz w:val="22"/>
                <w:szCs w:val="22"/>
              </w:rPr>
              <w:t xml:space="preserve">. </w:t>
            </w:r>
          </w:p>
          <w:p w14:paraId="1F967E94" w14:textId="5389AF1E" w:rsidR="00DD0D89" w:rsidRPr="00B514D5" w:rsidRDefault="005B5218" w:rsidP="00DD0D89">
            <w:pPr>
              <w:pStyle w:val="Odstavecseseznamem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Odborný text má silně kompilační charakter. </w:t>
            </w:r>
            <w:r w:rsidR="00C1647F">
              <w:rPr>
                <w:sz w:val="22"/>
                <w:szCs w:val="22"/>
              </w:rPr>
              <w:t xml:space="preserve">Definice pojmů a </w:t>
            </w:r>
            <w:r>
              <w:rPr>
                <w:sz w:val="22"/>
                <w:szCs w:val="22"/>
              </w:rPr>
              <w:t xml:space="preserve">popisy </w:t>
            </w:r>
            <w:r w:rsidR="00C1647F">
              <w:rPr>
                <w:sz w:val="22"/>
                <w:szCs w:val="22"/>
              </w:rPr>
              <w:t>významn</w:t>
            </w:r>
            <w:r>
              <w:rPr>
                <w:sz w:val="22"/>
                <w:szCs w:val="22"/>
              </w:rPr>
              <w:t>ých fenoménů</w:t>
            </w:r>
            <w:r w:rsidR="00C1647F">
              <w:rPr>
                <w:sz w:val="22"/>
                <w:szCs w:val="22"/>
              </w:rPr>
              <w:t xml:space="preserve"> jsou </w:t>
            </w:r>
            <w:r>
              <w:rPr>
                <w:sz w:val="22"/>
                <w:szCs w:val="22"/>
              </w:rPr>
              <w:t xml:space="preserve">v textu „jen“ </w:t>
            </w:r>
            <w:r w:rsidR="00C1647F">
              <w:rPr>
                <w:sz w:val="22"/>
                <w:szCs w:val="22"/>
              </w:rPr>
              <w:t>skládán</w:t>
            </w:r>
            <w:r>
              <w:rPr>
                <w:sz w:val="22"/>
                <w:szCs w:val="22"/>
              </w:rPr>
              <w:t>y</w:t>
            </w:r>
            <w:r w:rsidR="00C1647F">
              <w:rPr>
                <w:sz w:val="22"/>
                <w:szCs w:val="22"/>
              </w:rPr>
              <w:t xml:space="preserve"> za sebe, student</w:t>
            </w:r>
            <w:r w:rsidR="009D4A6B">
              <w:rPr>
                <w:sz w:val="22"/>
                <w:szCs w:val="22"/>
              </w:rPr>
              <w:t>ka</w:t>
            </w:r>
            <w:r w:rsidR="00C1647F">
              <w:rPr>
                <w:sz w:val="22"/>
                <w:szCs w:val="22"/>
              </w:rPr>
              <w:t xml:space="preserve"> s fakty dále nepracuje, nesrovnává je a odborně nehodnotí. </w:t>
            </w:r>
          </w:p>
          <w:p w14:paraId="11F45D8E" w14:textId="79E4E30D" w:rsidR="00DD0D89" w:rsidRPr="003F11D5" w:rsidRDefault="007329B0" w:rsidP="009D4A6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širší</w:t>
            </w:r>
            <w:r w:rsidR="009D4A6B">
              <w:rPr>
                <w:sz w:val="22"/>
                <w:szCs w:val="22"/>
              </w:rPr>
              <w:t xml:space="preserve"> portfolio odborných zdrojů</w:t>
            </w:r>
            <w:r w:rsidR="001F32EF">
              <w:rPr>
                <w:sz w:val="22"/>
                <w:szCs w:val="22"/>
              </w:rPr>
              <w:t>. V</w:t>
            </w:r>
            <w:r w:rsidR="009D4A6B">
              <w:rPr>
                <w:sz w:val="22"/>
                <w:szCs w:val="22"/>
              </w:rPr>
              <w:t xml:space="preserve">zhledem ke zkoumání </w:t>
            </w:r>
            <w:r w:rsidR="003F11D5">
              <w:rPr>
                <w:sz w:val="22"/>
                <w:szCs w:val="22"/>
              </w:rPr>
              <w:t xml:space="preserve">konkrétní oblasti </w:t>
            </w:r>
            <w:r w:rsidR="009D4A6B">
              <w:rPr>
                <w:sz w:val="22"/>
                <w:szCs w:val="22"/>
              </w:rPr>
              <w:t xml:space="preserve">rakouských </w:t>
            </w:r>
            <w:r w:rsidR="009D4A6B" w:rsidRPr="003F11D5">
              <w:rPr>
                <w:sz w:val="22"/>
                <w:szCs w:val="22"/>
              </w:rPr>
              <w:t>sociálních služeb bych očekávala více zdrojů právě z této provenience</w:t>
            </w:r>
            <w:r w:rsidR="001F32EF" w:rsidRPr="003F11D5">
              <w:rPr>
                <w:sz w:val="22"/>
                <w:szCs w:val="22"/>
              </w:rPr>
              <w:t xml:space="preserve"> - pro celou teoretickou část práce však studentka využila jen dvě </w:t>
            </w:r>
            <w:r w:rsidR="003F11D5" w:rsidRPr="003F11D5">
              <w:rPr>
                <w:sz w:val="22"/>
                <w:szCs w:val="22"/>
              </w:rPr>
              <w:t xml:space="preserve">cizojazyčné </w:t>
            </w:r>
            <w:r w:rsidR="001F32EF" w:rsidRPr="003F11D5">
              <w:rPr>
                <w:sz w:val="22"/>
                <w:szCs w:val="22"/>
              </w:rPr>
              <w:t xml:space="preserve">knižní publikace, dva články a </w:t>
            </w:r>
            <w:r w:rsidR="001F32EF" w:rsidRPr="003F11D5">
              <w:rPr>
                <w:sz w:val="22"/>
                <w:szCs w:val="22"/>
              </w:rPr>
              <w:t>internetové stránky tří konkrétních institucí sociálních služeb</w:t>
            </w:r>
            <w:r w:rsidR="001F32EF" w:rsidRPr="003F11D5">
              <w:rPr>
                <w:sz w:val="22"/>
                <w:szCs w:val="22"/>
              </w:rPr>
              <w:t xml:space="preserve"> v Rakousku.</w:t>
            </w:r>
          </w:p>
          <w:p w14:paraId="5C0ACF60" w14:textId="0B7D887D" w:rsidR="007329B0" w:rsidRPr="003F11D5" w:rsidRDefault="003F11D5" w:rsidP="007329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F11D5">
              <w:rPr>
                <w:sz w:val="22"/>
                <w:szCs w:val="22"/>
              </w:rPr>
              <w:t>Kvitovala bych propracovanější a</w:t>
            </w:r>
            <w:r w:rsidR="007329B0" w:rsidRPr="003F11D5">
              <w:rPr>
                <w:sz w:val="22"/>
                <w:szCs w:val="22"/>
              </w:rPr>
              <w:t>nalýzu dat</w:t>
            </w:r>
            <w:r w:rsidRPr="003F11D5">
              <w:rPr>
                <w:sz w:val="22"/>
                <w:szCs w:val="22"/>
              </w:rPr>
              <w:t xml:space="preserve">. </w:t>
            </w:r>
            <w:r w:rsidR="007329B0" w:rsidRPr="003F11D5">
              <w:rPr>
                <w:sz w:val="22"/>
                <w:szCs w:val="22"/>
              </w:rPr>
              <w:t xml:space="preserve"> </w:t>
            </w:r>
          </w:p>
          <w:p w14:paraId="6BFF62C3" w14:textId="33B7665A" w:rsidR="007329B0" w:rsidRPr="003F11D5" w:rsidRDefault="00413D2F" w:rsidP="00C6459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F11D5">
              <w:rPr>
                <w:sz w:val="22"/>
                <w:szCs w:val="22"/>
              </w:rPr>
              <w:t>Výsledné interpretace zjištěných dat v pasáži odpovědí na výzkumné otázky nejsou nikterak hluboké</w:t>
            </w:r>
            <w:r w:rsidR="00C64596" w:rsidRPr="003F11D5">
              <w:rPr>
                <w:sz w:val="22"/>
                <w:szCs w:val="22"/>
              </w:rPr>
              <w:t>, nicméně nabízejí řadu zajímavých poznatků využitelných v</w:t>
            </w:r>
            <w:r w:rsidR="003F11D5" w:rsidRPr="003F11D5">
              <w:rPr>
                <w:sz w:val="22"/>
                <w:szCs w:val="22"/>
              </w:rPr>
              <w:t> </w:t>
            </w:r>
            <w:r w:rsidR="00C64596" w:rsidRPr="003F11D5">
              <w:rPr>
                <w:sz w:val="22"/>
                <w:szCs w:val="22"/>
              </w:rPr>
              <w:t>praxi</w:t>
            </w:r>
            <w:r w:rsidR="003F11D5" w:rsidRPr="003F11D5">
              <w:rPr>
                <w:sz w:val="22"/>
                <w:szCs w:val="22"/>
              </w:rPr>
              <w:t xml:space="preserve">. </w:t>
            </w:r>
          </w:p>
          <w:p w14:paraId="1DDE540D" w14:textId="2C6CF56C" w:rsidR="003F11D5" w:rsidRPr="003F11D5" w:rsidRDefault="003F11D5" w:rsidP="00C6459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F11D5">
              <w:rPr>
                <w:sz w:val="22"/>
                <w:szCs w:val="22"/>
              </w:rPr>
              <w:t>Doporučení jsou spíše obecnějšího rázu.</w:t>
            </w:r>
          </w:p>
          <w:p w14:paraId="2457AF22" w14:textId="77777777" w:rsidR="00DD0D89" w:rsidRPr="009D4A6B" w:rsidRDefault="00DD0D89" w:rsidP="00DD0D89">
            <w:pPr>
              <w:rPr>
                <w:color w:val="FF0000"/>
                <w:sz w:val="22"/>
                <w:szCs w:val="22"/>
              </w:rPr>
            </w:pPr>
          </w:p>
          <w:p w14:paraId="20B2DE40" w14:textId="77777777" w:rsidR="00B411DB" w:rsidRPr="00C50B27" w:rsidRDefault="00963587" w:rsidP="00963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905085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FA9C99" w14:textId="77777777" w:rsidTr="00C50B27">
        <w:tc>
          <w:tcPr>
            <w:tcW w:w="9828" w:type="dxa"/>
            <w:gridSpan w:val="9"/>
          </w:tcPr>
          <w:p w14:paraId="7DD92C7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F930E21" w14:textId="21F04794" w:rsidR="00C64596" w:rsidRDefault="00103BD8" w:rsidP="00C6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17213">
              <w:rPr>
                <w:sz w:val="22"/>
                <w:szCs w:val="22"/>
              </w:rPr>
              <w:t xml:space="preserve">Proč jste si vybrala oblast rakouských sociálních služeb? </w:t>
            </w:r>
            <w:r w:rsidR="005B5218">
              <w:rPr>
                <w:sz w:val="22"/>
                <w:szCs w:val="22"/>
              </w:rPr>
              <w:t xml:space="preserve">Nabízí se možnost komparace situace v dané oblasti v Rakousku a u nás. K tomu však nedošlo ani v teoretické ani v závěru praktické části (např. v doporučení).  </w:t>
            </w:r>
          </w:p>
          <w:p w14:paraId="0660ADDD" w14:textId="580AC0CB" w:rsidR="00B411DB" w:rsidRPr="00C50B27" w:rsidRDefault="00C64596" w:rsidP="00C6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B411DB" w:rsidRPr="00C50B27" w14:paraId="69364915" w14:textId="77777777" w:rsidTr="00C50B27">
        <w:tc>
          <w:tcPr>
            <w:tcW w:w="6791" w:type="dxa"/>
            <w:gridSpan w:val="3"/>
          </w:tcPr>
          <w:p w14:paraId="3A5684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9CF2C28" w14:textId="1346E0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DDDA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90F07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AC85B9" w14:textId="740C2BC2" w:rsidR="00B411DB" w:rsidRPr="00C64596" w:rsidRDefault="00C64596" w:rsidP="00C50B27">
            <w:pPr>
              <w:jc w:val="center"/>
              <w:rPr>
                <w:b/>
                <w:sz w:val="22"/>
                <w:szCs w:val="22"/>
              </w:rPr>
            </w:pPr>
            <w:r w:rsidRPr="00C6459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592A9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68436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00DB6D" w14:textId="77777777" w:rsidTr="00C50B27">
        <w:tc>
          <w:tcPr>
            <w:tcW w:w="4068" w:type="dxa"/>
            <w:gridSpan w:val="2"/>
            <w:vAlign w:val="center"/>
          </w:tcPr>
          <w:p w14:paraId="629E8DD5" w14:textId="388C63FB" w:rsidR="00B411DB" w:rsidRPr="00C50B27" w:rsidRDefault="00B411DB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DD0D89">
              <w:rPr>
                <w:sz w:val="22"/>
                <w:szCs w:val="22"/>
              </w:rPr>
              <w:t>21</w:t>
            </w:r>
            <w:r w:rsidR="00983DD8">
              <w:rPr>
                <w:sz w:val="22"/>
                <w:szCs w:val="22"/>
              </w:rPr>
              <w:t xml:space="preserve">. </w:t>
            </w:r>
            <w:r w:rsidR="00DD0D89">
              <w:rPr>
                <w:sz w:val="22"/>
                <w:szCs w:val="22"/>
              </w:rPr>
              <w:t>8</w:t>
            </w:r>
            <w:r w:rsidR="00983DD8">
              <w:rPr>
                <w:sz w:val="22"/>
                <w:szCs w:val="22"/>
              </w:rPr>
              <w:t>. 202</w:t>
            </w:r>
            <w:r w:rsidR="00DD0D89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77B411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  <w:bookmarkStart w:id="0" w:name="_GoBack"/>
            <w:bookmarkEnd w:id="0"/>
          </w:p>
        </w:tc>
      </w:tr>
    </w:tbl>
    <w:p w14:paraId="05EEBB72" w14:textId="77777777" w:rsidR="006847E2" w:rsidRDefault="006847E2" w:rsidP="00C6459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90AB7" w14:textId="77777777" w:rsidR="00D0682A" w:rsidRDefault="00D0682A">
      <w:r>
        <w:separator/>
      </w:r>
    </w:p>
  </w:endnote>
  <w:endnote w:type="continuationSeparator" w:id="0">
    <w:p w14:paraId="651CFB33" w14:textId="77777777" w:rsidR="00D0682A" w:rsidRDefault="00D0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C9359" w14:textId="77777777" w:rsidR="00D0682A" w:rsidRDefault="00D0682A">
      <w:r>
        <w:separator/>
      </w:r>
    </w:p>
  </w:footnote>
  <w:footnote w:type="continuationSeparator" w:id="0">
    <w:p w14:paraId="4F5D9599" w14:textId="77777777" w:rsidR="00D0682A" w:rsidRDefault="00D0682A">
      <w:r>
        <w:continuationSeparator/>
      </w:r>
    </w:p>
  </w:footnote>
  <w:footnote w:id="1">
    <w:p w14:paraId="5440E75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F32EF"/>
    <w:rsid w:val="00362AB0"/>
    <w:rsid w:val="003F11D5"/>
    <w:rsid w:val="003F5DA2"/>
    <w:rsid w:val="003F67BF"/>
    <w:rsid w:val="00413D2F"/>
    <w:rsid w:val="00477923"/>
    <w:rsid w:val="00512982"/>
    <w:rsid w:val="00514664"/>
    <w:rsid w:val="00526D47"/>
    <w:rsid w:val="0055255D"/>
    <w:rsid w:val="005B5218"/>
    <w:rsid w:val="005C219A"/>
    <w:rsid w:val="00636375"/>
    <w:rsid w:val="006847E2"/>
    <w:rsid w:val="00730C1A"/>
    <w:rsid w:val="007329B0"/>
    <w:rsid w:val="00834807"/>
    <w:rsid w:val="008A292F"/>
    <w:rsid w:val="008E428D"/>
    <w:rsid w:val="00963587"/>
    <w:rsid w:val="00983DD8"/>
    <w:rsid w:val="009D4A6B"/>
    <w:rsid w:val="00B411DB"/>
    <w:rsid w:val="00BA3203"/>
    <w:rsid w:val="00C03D7D"/>
    <w:rsid w:val="00C1647F"/>
    <w:rsid w:val="00C17213"/>
    <w:rsid w:val="00C50B27"/>
    <w:rsid w:val="00C64596"/>
    <w:rsid w:val="00C962E4"/>
    <w:rsid w:val="00CE0B0D"/>
    <w:rsid w:val="00D0682A"/>
    <w:rsid w:val="00D62416"/>
    <w:rsid w:val="00DC1BF5"/>
    <w:rsid w:val="00DD0D89"/>
    <w:rsid w:val="00E709EA"/>
    <w:rsid w:val="00E87FCF"/>
    <w:rsid w:val="00E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86075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3095c195acf6b96a6fad94319cd3af51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80b1c44dc33635a5d8a144277c3c1b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02386-3F28-4E1E-8F44-D7F501D3E765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EEFB63-8415-4B71-839A-287639FAB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D8609-5D9A-4C97-8E21-BAE4B775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52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2024-08-26T09:18:00Z</dcterms:created>
  <dcterms:modified xsi:type="dcterms:W3CDTF">2024-08-26T10:10:00Z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