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DCE1" w14:textId="77777777" w:rsidR="00B714F3" w:rsidRPr="000A15E0" w:rsidRDefault="00B714F3" w:rsidP="00B714F3">
      <w:pPr>
        <w:spacing w:before="120" w:after="120" w:line="276" w:lineRule="auto"/>
        <w:jc w:val="center"/>
        <w:rPr>
          <w:b/>
          <w:color w:val="0432FF"/>
          <w:sz w:val="28"/>
          <w:szCs w:val="28"/>
        </w:rPr>
      </w:pPr>
      <w:r w:rsidRPr="000A15E0">
        <w:rPr>
          <w:noProof/>
        </w:rPr>
        <w:drawing>
          <wp:inline distT="0" distB="0" distL="0" distR="0" wp14:anchorId="0C55A54D" wp14:editId="5113F895">
            <wp:extent cx="3606165" cy="500856"/>
            <wp:effectExtent l="0" t="0" r="0" b="762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606165" cy="500856"/>
                    </a:xfrm>
                    <a:prstGeom prst="rect">
                      <a:avLst/>
                    </a:prstGeom>
                  </pic:spPr>
                </pic:pic>
              </a:graphicData>
            </a:graphic>
          </wp:inline>
        </w:drawing>
      </w:r>
    </w:p>
    <w:p w14:paraId="392DA1A4" w14:textId="4AE7FD3C" w:rsidR="00B714F3" w:rsidRDefault="00B714F3" w:rsidP="00FD71A2">
      <w:pPr>
        <w:spacing w:after="120" w:line="360" w:lineRule="auto"/>
        <w:rPr>
          <w:b/>
          <w:bCs/>
          <w:caps/>
          <w:color w:val="0432FF"/>
          <w:sz w:val="28"/>
          <w:szCs w:val="28"/>
        </w:rPr>
      </w:pPr>
    </w:p>
    <w:p w14:paraId="40EAC91A" w14:textId="77777777" w:rsidR="00235DB7" w:rsidRPr="000A15E0" w:rsidRDefault="00235DB7" w:rsidP="00FD71A2">
      <w:pPr>
        <w:spacing w:after="120" w:line="360" w:lineRule="auto"/>
        <w:rPr>
          <w:b/>
          <w:bCs/>
          <w:caps/>
          <w:color w:val="0432FF"/>
          <w:sz w:val="28"/>
          <w:szCs w:val="28"/>
        </w:rPr>
      </w:pPr>
    </w:p>
    <w:p w14:paraId="269EF61C" w14:textId="77777777" w:rsidR="00B714F3" w:rsidRPr="000A15E0" w:rsidRDefault="00B714F3" w:rsidP="00B714F3">
      <w:pPr>
        <w:spacing w:after="120" w:line="360" w:lineRule="auto"/>
        <w:ind w:firstLine="288"/>
        <w:jc w:val="center"/>
        <w:rPr>
          <w:b/>
          <w:bCs/>
          <w:caps/>
          <w:color w:val="0432FF"/>
          <w:sz w:val="28"/>
          <w:szCs w:val="28"/>
        </w:rPr>
      </w:pPr>
    </w:p>
    <w:p w14:paraId="2A239C1F" w14:textId="7CE293AD" w:rsidR="00F00D28" w:rsidRPr="009A22D1" w:rsidRDefault="00F00D28" w:rsidP="00F00D28">
      <w:pPr>
        <w:jc w:val="center"/>
        <w:rPr>
          <w:color w:val="000000" w:themeColor="text1"/>
          <w:sz w:val="28"/>
          <w:szCs w:val="28"/>
          <w:lang w:val="en-GB"/>
        </w:rPr>
      </w:pPr>
      <w:r w:rsidRPr="009A22D1">
        <w:rPr>
          <w:color w:val="000000" w:themeColor="text1"/>
          <w:sz w:val="28"/>
          <w:szCs w:val="28"/>
          <w:lang w:val="en-GB"/>
        </w:rPr>
        <w:t xml:space="preserve">Doctoral Thesis </w:t>
      </w:r>
    </w:p>
    <w:p w14:paraId="33291D64" w14:textId="77777777" w:rsidR="00F00D28" w:rsidRPr="000A15E0" w:rsidRDefault="00F00D28" w:rsidP="00F00D28">
      <w:pPr>
        <w:jc w:val="both"/>
        <w:rPr>
          <w:b/>
          <w:color w:val="0432FF"/>
          <w:sz w:val="28"/>
          <w:szCs w:val="28"/>
          <w:lang w:val="en-GB"/>
        </w:rPr>
      </w:pPr>
    </w:p>
    <w:p w14:paraId="4B594DC9" w14:textId="0D9F717F" w:rsidR="00F00D28" w:rsidRDefault="006B154E" w:rsidP="00F00D28">
      <w:pPr>
        <w:jc w:val="center"/>
        <w:rPr>
          <w:b/>
          <w:sz w:val="40"/>
          <w:szCs w:val="40"/>
          <w:lang w:val="en-GB"/>
        </w:rPr>
      </w:pPr>
      <w:bookmarkStart w:id="0" w:name="_Hlk92617905"/>
      <w:r w:rsidRPr="006B154E">
        <w:rPr>
          <w:b/>
          <w:sz w:val="40"/>
          <w:szCs w:val="40"/>
          <w:lang w:val="en-GB"/>
        </w:rPr>
        <w:t>Impact of affect-based trust on organizational innovativeness: the moderating role of networ</w:t>
      </w:r>
      <w:r>
        <w:rPr>
          <w:b/>
          <w:sz w:val="40"/>
          <w:szCs w:val="40"/>
          <w:lang w:val="en-GB"/>
        </w:rPr>
        <w:t>k strength in regional clusters</w:t>
      </w:r>
    </w:p>
    <w:p w14:paraId="7CDB3EC9" w14:textId="77777777" w:rsidR="0018763C" w:rsidRDefault="0018763C" w:rsidP="00F00D28">
      <w:pPr>
        <w:jc w:val="center"/>
        <w:rPr>
          <w:b/>
          <w:sz w:val="40"/>
          <w:szCs w:val="40"/>
          <w:lang w:val="en-GB"/>
        </w:rPr>
      </w:pPr>
    </w:p>
    <w:p w14:paraId="220AFE48" w14:textId="46B45FBE" w:rsidR="00C854D7" w:rsidRPr="009A22D1" w:rsidRDefault="00C854D7" w:rsidP="00F00D28">
      <w:pPr>
        <w:jc w:val="center"/>
        <w:rPr>
          <w:b/>
          <w:sz w:val="32"/>
          <w:szCs w:val="40"/>
          <w:lang w:val="en-GB"/>
        </w:rPr>
      </w:pPr>
      <w:r w:rsidRPr="00C854D7">
        <w:rPr>
          <w:b/>
          <w:sz w:val="32"/>
          <w:szCs w:val="40"/>
          <w:lang w:val="en-GB"/>
        </w:rPr>
        <w:t>Vliv důvěry založené na pocitech na inovativnost organizace: moderační role síly sítě v regionálních klastrech</w:t>
      </w:r>
    </w:p>
    <w:bookmarkEnd w:id="0"/>
    <w:p w14:paraId="3C09E44C" w14:textId="77777777" w:rsidR="00F00D28" w:rsidRPr="000A15E0" w:rsidRDefault="00F00D28" w:rsidP="00F00D28">
      <w:pPr>
        <w:jc w:val="center"/>
        <w:rPr>
          <w:b/>
          <w:color w:val="0432FF"/>
          <w:sz w:val="28"/>
          <w:szCs w:val="28"/>
          <w:lang w:val="en-GB"/>
        </w:rPr>
      </w:pPr>
    </w:p>
    <w:p w14:paraId="4F691F9C" w14:textId="77777777" w:rsidR="00F00D28" w:rsidRDefault="00F00D28" w:rsidP="00F00D28">
      <w:pPr>
        <w:jc w:val="both"/>
        <w:rPr>
          <w:color w:val="0432FF"/>
          <w:sz w:val="28"/>
          <w:szCs w:val="28"/>
          <w:lang w:val="en-GB"/>
        </w:rPr>
      </w:pPr>
    </w:p>
    <w:p w14:paraId="56BFE322" w14:textId="77777777" w:rsidR="00995B90" w:rsidRDefault="00995B90" w:rsidP="00F00D28">
      <w:pPr>
        <w:jc w:val="both"/>
        <w:rPr>
          <w:color w:val="0432FF"/>
          <w:sz w:val="28"/>
          <w:szCs w:val="28"/>
          <w:lang w:val="en-GB"/>
        </w:rPr>
      </w:pPr>
    </w:p>
    <w:p w14:paraId="0F5A1D0F" w14:textId="77777777" w:rsidR="0018763C" w:rsidRPr="000A15E0" w:rsidRDefault="0018763C" w:rsidP="00F00D28">
      <w:pPr>
        <w:jc w:val="both"/>
        <w:rPr>
          <w:color w:val="0432FF"/>
          <w:sz w:val="28"/>
          <w:szCs w:val="28"/>
          <w:lang w:val="en-GB"/>
        </w:rPr>
      </w:pPr>
    </w:p>
    <w:p w14:paraId="0EEE8AC7" w14:textId="77777777" w:rsidR="00F00D28" w:rsidRPr="000A15E0" w:rsidRDefault="00F00D28" w:rsidP="00F00D28">
      <w:pPr>
        <w:jc w:val="both"/>
        <w:rPr>
          <w:color w:val="000000" w:themeColor="text1"/>
          <w:sz w:val="28"/>
          <w:szCs w:val="28"/>
          <w:lang w:val="en-GB"/>
        </w:rPr>
      </w:pPr>
    </w:p>
    <w:p w14:paraId="704EA55E" w14:textId="2FC1B676" w:rsidR="00F00D28" w:rsidRPr="009A22D1" w:rsidRDefault="00F00D28" w:rsidP="0018763C">
      <w:pPr>
        <w:tabs>
          <w:tab w:val="left" w:pos="2835"/>
        </w:tabs>
        <w:ind w:firstLine="426"/>
        <w:jc w:val="both"/>
        <w:rPr>
          <w:color w:val="000000" w:themeColor="text1"/>
          <w:sz w:val="28"/>
          <w:szCs w:val="28"/>
          <w:lang w:val="en-GB"/>
        </w:rPr>
      </w:pPr>
      <w:r w:rsidRPr="009A22D1">
        <w:rPr>
          <w:color w:val="000000" w:themeColor="text1"/>
          <w:sz w:val="28"/>
          <w:szCs w:val="28"/>
          <w:lang w:val="en-GB"/>
        </w:rPr>
        <w:t>Author:</w:t>
      </w:r>
      <w:r w:rsidRPr="009A22D1">
        <w:rPr>
          <w:color w:val="000000" w:themeColor="text1"/>
          <w:sz w:val="28"/>
          <w:szCs w:val="28"/>
          <w:lang w:val="vi-VN"/>
        </w:rPr>
        <w:t xml:space="preserve"> </w:t>
      </w:r>
      <w:r w:rsidRPr="009A22D1">
        <w:rPr>
          <w:color w:val="000000" w:themeColor="text1"/>
          <w:sz w:val="28"/>
          <w:szCs w:val="28"/>
          <w:lang w:val="vi-VN"/>
        </w:rPr>
        <w:tab/>
      </w:r>
      <w:bookmarkStart w:id="1" w:name="_Hlk175042590"/>
      <w:r w:rsidR="0023077C" w:rsidRPr="009A22D1">
        <w:rPr>
          <w:b/>
          <w:bCs/>
          <w:color w:val="000000" w:themeColor="text1"/>
          <w:sz w:val="28"/>
          <w:szCs w:val="28"/>
          <w:lang w:val="en-GB"/>
        </w:rPr>
        <w:t>Viet Anh Ho</w:t>
      </w:r>
      <w:r w:rsidRPr="009A22D1">
        <w:rPr>
          <w:b/>
          <w:bCs/>
          <w:color w:val="000000" w:themeColor="text1"/>
          <w:sz w:val="28"/>
          <w:szCs w:val="28"/>
          <w:lang w:val="en-GB"/>
        </w:rPr>
        <w:tab/>
      </w:r>
      <w:bookmarkEnd w:id="1"/>
      <w:r w:rsidRPr="009A22D1">
        <w:rPr>
          <w:b/>
          <w:color w:val="000000" w:themeColor="text1"/>
          <w:sz w:val="28"/>
          <w:szCs w:val="28"/>
          <w:lang w:val="en-GB"/>
        </w:rPr>
        <w:tab/>
      </w:r>
      <w:r w:rsidRPr="009A22D1">
        <w:rPr>
          <w:color w:val="000000" w:themeColor="text1"/>
          <w:sz w:val="28"/>
          <w:szCs w:val="28"/>
          <w:lang w:val="en-GB"/>
        </w:rPr>
        <w:tab/>
      </w:r>
    </w:p>
    <w:p w14:paraId="142B0661" w14:textId="77777777" w:rsidR="00F00D28" w:rsidRPr="009A22D1" w:rsidRDefault="00F00D28" w:rsidP="0018763C">
      <w:pPr>
        <w:tabs>
          <w:tab w:val="left" w:pos="2835"/>
          <w:tab w:val="left" w:pos="4253"/>
        </w:tabs>
        <w:ind w:firstLine="426"/>
        <w:jc w:val="both"/>
        <w:rPr>
          <w:color w:val="000000" w:themeColor="text1"/>
          <w:sz w:val="28"/>
          <w:szCs w:val="28"/>
          <w:lang w:val="en-GB"/>
        </w:rPr>
      </w:pPr>
    </w:p>
    <w:p w14:paraId="51A07B33" w14:textId="11826799" w:rsidR="00F00D28" w:rsidRPr="009A22D1" w:rsidRDefault="00F00D28" w:rsidP="0018763C">
      <w:pPr>
        <w:tabs>
          <w:tab w:val="left" w:pos="2835"/>
          <w:tab w:val="left" w:pos="4253"/>
        </w:tabs>
        <w:ind w:firstLine="426"/>
        <w:jc w:val="both"/>
        <w:rPr>
          <w:color w:val="000000" w:themeColor="text1"/>
          <w:sz w:val="28"/>
          <w:szCs w:val="28"/>
          <w:lang w:val="en-GB"/>
        </w:rPr>
      </w:pPr>
      <w:r w:rsidRPr="009A22D1">
        <w:rPr>
          <w:color w:val="000000" w:themeColor="text1"/>
          <w:sz w:val="28"/>
          <w:szCs w:val="28"/>
          <w:lang w:val="en-GB"/>
        </w:rPr>
        <w:t>Degree program</w:t>
      </w:r>
      <w:r w:rsidR="00275759" w:rsidRPr="009A22D1">
        <w:rPr>
          <w:color w:val="000000" w:themeColor="text1"/>
          <w:sz w:val="28"/>
          <w:szCs w:val="28"/>
          <w:lang w:val="en-GB"/>
        </w:rPr>
        <w:t>me</w:t>
      </w:r>
      <w:r w:rsidRPr="009A22D1">
        <w:rPr>
          <w:color w:val="000000" w:themeColor="text1"/>
          <w:sz w:val="28"/>
          <w:szCs w:val="28"/>
          <w:lang w:val="en-GB"/>
        </w:rPr>
        <w:t>:</w:t>
      </w:r>
      <w:r w:rsidRPr="009A22D1">
        <w:rPr>
          <w:color w:val="000000" w:themeColor="text1"/>
          <w:sz w:val="28"/>
          <w:szCs w:val="28"/>
          <w:lang w:val="vi-VN"/>
        </w:rPr>
        <w:t xml:space="preserve"> </w:t>
      </w:r>
      <w:r w:rsidRPr="009A22D1">
        <w:rPr>
          <w:color w:val="000000" w:themeColor="text1"/>
          <w:sz w:val="28"/>
          <w:szCs w:val="28"/>
          <w:lang w:val="vi-VN"/>
        </w:rPr>
        <w:tab/>
      </w:r>
      <w:r w:rsidR="00CB4168" w:rsidRPr="009A22D1">
        <w:rPr>
          <w:color w:val="000000" w:themeColor="text1"/>
          <w:sz w:val="28"/>
          <w:szCs w:val="28"/>
          <w:lang w:val="en-GB"/>
        </w:rPr>
        <w:t>P</w:t>
      </w:r>
      <w:r w:rsidR="00734D42">
        <w:rPr>
          <w:color w:val="000000" w:themeColor="text1"/>
          <w:sz w:val="28"/>
          <w:szCs w:val="28"/>
          <w:lang w:val="en-GB"/>
        </w:rPr>
        <w:t>0413D050013</w:t>
      </w:r>
      <w:r w:rsidR="00CB4168" w:rsidRPr="009A22D1">
        <w:rPr>
          <w:color w:val="000000" w:themeColor="text1"/>
          <w:sz w:val="28"/>
          <w:szCs w:val="28"/>
          <w:lang w:val="en-GB"/>
        </w:rPr>
        <w:t xml:space="preserve"> Economics and Management</w:t>
      </w:r>
    </w:p>
    <w:p w14:paraId="201835C9" w14:textId="77777777" w:rsidR="00F00D28" w:rsidRPr="009A22D1" w:rsidRDefault="00F00D28" w:rsidP="00734D42">
      <w:pPr>
        <w:tabs>
          <w:tab w:val="left" w:pos="2835"/>
          <w:tab w:val="left" w:pos="4253"/>
        </w:tabs>
        <w:jc w:val="both"/>
        <w:rPr>
          <w:color w:val="000000" w:themeColor="text1"/>
          <w:sz w:val="28"/>
          <w:szCs w:val="28"/>
          <w:lang w:val="en-GB"/>
        </w:rPr>
      </w:pPr>
    </w:p>
    <w:p w14:paraId="5BD42447" w14:textId="47EB00E9" w:rsidR="00F00D28" w:rsidRPr="009A22D1" w:rsidRDefault="00F00D28" w:rsidP="0018763C">
      <w:pPr>
        <w:pStyle w:val="Nadpis4"/>
        <w:tabs>
          <w:tab w:val="left" w:pos="2835"/>
          <w:tab w:val="left" w:pos="4253"/>
        </w:tabs>
        <w:spacing w:before="0"/>
        <w:ind w:firstLine="426"/>
        <w:rPr>
          <w:rFonts w:cs="Times New Roman"/>
          <w:b w:val="0"/>
          <w:i/>
          <w:iCs w:val="0"/>
          <w:color w:val="000000" w:themeColor="text1"/>
          <w:szCs w:val="28"/>
        </w:rPr>
      </w:pPr>
      <w:r w:rsidRPr="009A22D1">
        <w:rPr>
          <w:rFonts w:cs="Times New Roman"/>
          <w:b w:val="0"/>
          <w:iCs w:val="0"/>
          <w:color w:val="000000" w:themeColor="text1"/>
          <w:szCs w:val="28"/>
          <w:lang w:val="en-GB"/>
        </w:rPr>
        <w:t>Supervisor:</w:t>
      </w:r>
      <w:r w:rsidRPr="009A22D1">
        <w:rPr>
          <w:rFonts w:cs="Times New Roman"/>
          <w:b w:val="0"/>
          <w:iCs w:val="0"/>
          <w:color w:val="000000" w:themeColor="text1"/>
          <w:szCs w:val="28"/>
          <w:lang w:val="vi-VN"/>
        </w:rPr>
        <w:t xml:space="preserve"> </w:t>
      </w:r>
      <w:r w:rsidRPr="009A22D1">
        <w:rPr>
          <w:rFonts w:cs="Times New Roman"/>
          <w:b w:val="0"/>
          <w:iCs w:val="0"/>
          <w:color w:val="000000" w:themeColor="text1"/>
          <w:szCs w:val="28"/>
          <w:lang w:val="vi-VN"/>
        </w:rPr>
        <w:tab/>
      </w:r>
      <w:r w:rsidR="00734D42">
        <w:rPr>
          <w:rFonts w:cs="Times New Roman"/>
          <w:b w:val="0"/>
          <w:iCs w:val="0"/>
          <w:color w:val="000000" w:themeColor="text1"/>
          <w:szCs w:val="28"/>
          <w:lang w:val="cs-CZ"/>
        </w:rPr>
        <w:t>doc</w:t>
      </w:r>
      <w:r w:rsidR="006B154E" w:rsidRPr="009A22D1">
        <w:rPr>
          <w:rFonts w:eastAsia="Times New Roman" w:cs="Times New Roman"/>
          <w:b w:val="0"/>
          <w:iCs w:val="0"/>
          <w:color w:val="000000" w:themeColor="text1"/>
          <w:szCs w:val="28"/>
          <w:lang w:val="vi-VN"/>
        </w:rPr>
        <w:t xml:space="preserve">. </w:t>
      </w:r>
      <w:r w:rsidR="006B154E" w:rsidRPr="009A22D1">
        <w:rPr>
          <w:rFonts w:cs="Times New Roman"/>
          <w:b w:val="0"/>
          <w:iCs w:val="0"/>
          <w:color w:val="000000" w:themeColor="text1"/>
          <w:szCs w:val="28"/>
          <w:lang w:val="vi-VN"/>
        </w:rPr>
        <w:t xml:space="preserve"> Ing. Jana Matošková</w:t>
      </w:r>
      <w:r w:rsidR="00734D42">
        <w:rPr>
          <w:rFonts w:cs="Times New Roman"/>
          <w:b w:val="0"/>
          <w:iCs w:val="0"/>
          <w:color w:val="000000" w:themeColor="text1"/>
          <w:szCs w:val="28"/>
          <w:lang w:val="cs-CZ"/>
        </w:rPr>
        <w:t>, Ph.D.</w:t>
      </w:r>
      <w:r w:rsidR="006B154E" w:rsidRPr="009A22D1">
        <w:rPr>
          <w:rFonts w:cs="Times New Roman"/>
          <w:b w:val="0"/>
          <w:color w:val="000000" w:themeColor="text1"/>
          <w:szCs w:val="28"/>
          <w:lang w:val="vi-VN"/>
        </w:rPr>
        <w:t xml:space="preserve"> </w:t>
      </w:r>
    </w:p>
    <w:p w14:paraId="4DB422A5" w14:textId="77777777" w:rsidR="0018763C" w:rsidRPr="009A22D1" w:rsidRDefault="0018763C" w:rsidP="0018763C">
      <w:pPr>
        <w:tabs>
          <w:tab w:val="left" w:pos="2835"/>
          <w:tab w:val="left" w:pos="4253"/>
        </w:tabs>
        <w:ind w:firstLine="426"/>
        <w:jc w:val="both"/>
        <w:rPr>
          <w:color w:val="000000" w:themeColor="text1"/>
          <w:sz w:val="28"/>
          <w:szCs w:val="28"/>
          <w:lang w:val="en-GB"/>
        </w:rPr>
      </w:pPr>
    </w:p>
    <w:p w14:paraId="75DE156B" w14:textId="77777777" w:rsidR="006B154E" w:rsidRPr="009A22D1" w:rsidRDefault="00373202" w:rsidP="0018763C">
      <w:pPr>
        <w:tabs>
          <w:tab w:val="left" w:pos="2835"/>
          <w:tab w:val="left" w:pos="4253"/>
        </w:tabs>
        <w:ind w:firstLine="426"/>
        <w:jc w:val="both"/>
        <w:rPr>
          <w:color w:val="000000" w:themeColor="text1"/>
          <w:sz w:val="28"/>
          <w:szCs w:val="28"/>
          <w:lang w:val="en-GB"/>
        </w:rPr>
      </w:pPr>
      <w:r w:rsidRPr="009A22D1">
        <w:rPr>
          <w:color w:val="000000" w:themeColor="text1"/>
          <w:sz w:val="28"/>
          <w:szCs w:val="28"/>
          <w:lang w:val="en-GB"/>
        </w:rPr>
        <w:t>Consultant</w:t>
      </w:r>
      <w:r w:rsidR="00F00D28" w:rsidRPr="009A22D1">
        <w:rPr>
          <w:color w:val="000000" w:themeColor="text1"/>
          <w:sz w:val="28"/>
          <w:szCs w:val="28"/>
          <w:lang w:val="en-GB"/>
        </w:rPr>
        <w:t xml:space="preserve">: </w:t>
      </w:r>
      <w:r w:rsidR="00F00D28" w:rsidRPr="009A22D1">
        <w:rPr>
          <w:color w:val="000000" w:themeColor="text1"/>
          <w:sz w:val="28"/>
          <w:szCs w:val="28"/>
          <w:lang w:val="en-GB"/>
        </w:rPr>
        <w:tab/>
      </w:r>
      <w:r w:rsidR="006B154E" w:rsidRPr="009A22D1">
        <w:rPr>
          <w:color w:val="000000" w:themeColor="text1"/>
          <w:sz w:val="28"/>
          <w:szCs w:val="28"/>
          <w:lang w:val="en-GB"/>
        </w:rPr>
        <w:t xml:space="preserve">prof. Dr. Ing. Drahomíra Pavelková  </w:t>
      </w:r>
    </w:p>
    <w:p w14:paraId="061A461A" w14:textId="74497430" w:rsidR="00F00D28" w:rsidRPr="000A15E0" w:rsidRDefault="00F00D28" w:rsidP="00F00D28">
      <w:pPr>
        <w:tabs>
          <w:tab w:val="left" w:pos="2835"/>
          <w:tab w:val="left" w:pos="4253"/>
        </w:tabs>
        <w:ind w:left="2832" w:hanging="2832"/>
        <w:jc w:val="both"/>
        <w:rPr>
          <w:color w:val="000000" w:themeColor="text1"/>
          <w:sz w:val="28"/>
          <w:szCs w:val="28"/>
          <w:lang w:val="en-GB"/>
        </w:rPr>
      </w:pPr>
    </w:p>
    <w:p w14:paraId="39000293" w14:textId="77777777" w:rsidR="00F00D28" w:rsidRPr="000A15E0" w:rsidRDefault="00F00D28" w:rsidP="00F00D28">
      <w:pPr>
        <w:jc w:val="both"/>
        <w:rPr>
          <w:color w:val="0432FF"/>
          <w:sz w:val="28"/>
          <w:szCs w:val="28"/>
          <w:lang w:val="en-GB"/>
        </w:rPr>
      </w:pPr>
      <w:r w:rsidRPr="000A15E0">
        <w:rPr>
          <w:color w:val="0432FF"/>
          <w:sz w:val="28"/>
          <w:szCs w:val="28"/>
          <w:lang w:val="en-GB"/>
        </w:rPr>
        <w:tab/>
      </w:r>
      <w:r w:rsidRPr="000A15E0">
        <w:rPr>
          <w:color w:val="0432FF"/>
          <w:sz w:val="28"/>
          <w:szCs w:val="28"/>
          <w:lang w:val="en-GB"/>
        </w:rPr>
        <w:tab/>
      </w:r>
      <w:r w:rsidRPr="000A15E0">
        <w:rPr>
          <w:color w:val="0432FF"/>
          <w:sz w:val="28"/>
          <w:szCs w:val="28"/>
          <w:lang w:val="en-GB"/>
        </w:rPr>
        <w:tab/>
      </w:r>
      <w:r w:rsidRPr="000A15E0">
        <w:rPr>
          <w:color w:val="0432FF"/>
          <w:sz w:val="28"/>
          <w:szCs w:val="28"/>
          <w:lang w:val="en-GB"/>
        </w:rPr>
        <w:tab/>
      </w:r>
    </w:p>
    <w:p w14:paraId="0DD9BDBA" w14:textId="755053F2" w:rsidR="00D5597F" w:rsidRDefault="00D5597F" w:rsidP="00F00D28">
      <w:pPr>
        <w:jc w:val="both"/>
        <w:rPr>
          <w:color w:val="0432FF"/>
          <w:sz w:val="28"/>
          <w:szCs w:val="28"/>
          <w:lang w:val="en-GB"/>
        </w:rPr>
      </w:pPr>
    </w:p>
    <w:p w14:paraId="12A1E4DE" w14:textId="77777777" w:rsidR="0018763C" w:rsidRPr="000A15E0" w:rsidRDefault="0018763C" w:rsidP="00F00D28">
      <w:pPr>
        <w:jc w:val="both"/>
        <w:rPr>
          <w:color w:val="0432FF"/>
          <w:sz w:val="28"/>
          <w:szCs w:val="28"/>
          <w:lang w:val="en-GB"/>
        </w:rPr>
      </w:pPr>
    </w:p>
    <w:p w14:paraId="25B160C7" w14:textId="20DA817F" w:rsidR="00D5597F" w:rsidRDefault="00D5597F" w:rsidP="00F00D28">
      <w:pPr>
        <w:jc w:val="both"/>
        <w:rPr>
          <w:color w:val="0432FF"/>
          <w:sz w:val="28"/>
          <w:szCs w:val="28"/>
          <w:lang w:val="en-GB"/>
        </w:rPr>
      </w:pPr>
    </w:p>
    <w:p w14:paraId="3936FE09" w14:textId="77777777" w:rsidR="0018763C" w:rsidRDefault="0018763C" w:rsidP="00F00D28">
      <w:pPr>
        <w:jc w:val="both"/>
        <w:rPr>
          <w:color w:val="0432FF"/>
          <w:sz w:val="28"/>
          <w:szCs w:val="28"/>
          <w:lang w:val="en-GB"/>
        </w:rPr>
      </w:pPr>
    </w:p>
    <w:p w14:paraId="0DBC6422" w14:textId="77777777" w:rsidR="0018763C" w:rsidRPr="000A15E0" w:rsidRDefault="0018763C" w:rsidP="00F00D28">
      <w:pPr>
        <w:jc w:val="both"/>
        <w:rPr>
          <w:color w:val="0432FF"/>
          <w:sz w:val="28"/>
          <w:szCs w:val="28"/>
          <w:lang w:val="en-GB"/>
        </w:rPr>
      </w:pPr>
    </w:p>
    <w:p w14:paraId="79A69862" w14:textId="77777777" w:rsidR="00D5597F" w:rsidRDefault="00D5597F" w:rsidP="00F00D28">
      <w:pPr>
        <w:jc w:val="both"/>
        <w:rPr>
          <w:color w:val="0432FF"/>
          <w:sz w:val="28"/>
          <w:szCs w:val="28"/>
          <w:lang w:val="en-GB"/>
        </w:rPr>
      </w:pPr>
    </w:p>
    <w:p w14:paraId="701D48B2" w14:textId="77777777" w:rsidR="00D1641A" w:rsidRPr="000A15E0" w:rsidRDefault="00D1641A" w:rsidP="00F00D28">
      <w:pPr>
        <w:jc w:val="both"/>
        <w:rPr>
          <w:color w:val="0432FF"/>
          <w:sz w:val="28"/>
          <w:szCs w:val="28"/>
          <w:lang w:val="en-GB"/>
        </w:rPr>
      </w:pPr>
    </w:p>
    <w:p w14:paraId="1F321DF8" w14:textId="2FD642A1" w:rsidR="00F00D28" w:rsidRPr="008759FD" w:rsidRDefault="00F00D28" w:rsidP="00F00D28">
      <w:pPr>
        <w:jc w:val="center"/>
        <w:rPr>
          <w:color w:val="000000" w:themeColor="text1"/>
          <w:sz w:val="28"/>
          <w:szCs w:val="28"/>
        </w:rPr>
      </w:pPr>
      <w:r w:rsidRPr="000A15E0">
        <w:rPr>
          <w:color w:val="000000" w:themeColor="text1"/>
          <w:sz w:val="28"/>
          <w:szCs w:val="28"/>
          <w:lang w:val="en-GB"/>
        </w:rPr>
        <w:t xml:space="preserve">Zlín, </w:t>
      </w:r>
      <w:r w:rsidR="00F46195">
        <w:rPr>
          <w:color w:val="000000" w:themeColor="text1"/>
          <w:sz w:val="28"/>
          <w:szCs w:val="28"/>
          <w:lang w:val="en-GB"/>
        </w:rPr>
        <w:t>July</w:t>
      </w:r>
      <w:r w:rsidRPr="000A15E0">
        <w:rPr>
          <w:color w:val="000000" w:themeColor="text1"/>
          <w:sz w:val="28"/>
          <w:szCs w:val="28"/>
          <w:lang w:val="vi-VN"/>
        </w:rPr>
        <w:t xml:space="preserve"> 202</w:t>
      </w:r>
      <w:r w:rsidR="006D76C7">
        <w:rPr>
          <w:color w:val="000000" w:themeColor="text1"/>
          <w:sz w:val="28"/>
          <w:szCs w:val="28"/>
        </w:rPr>
        <w:t>4</w:t>
      </w:r>
    </w:p>
    <w:p w14:paraId="60B484FD" w14:textId="77777777" w:rsidR="00F00D28" w:rsidRPr="000A15E0" w:rsidRDefault="00F00D28" w:rsidP="00F00D28">
      <w:pPr>
        <w:rPr>
          <w:i/>
          <w:color w:val="000000" w:themeColor="text1"/>
          <w:sz w:val="28"/>
          <w:szCs w:val="28"/>
          <w:lang w:val="en-GB"/>
        </w:rPr>
      </w:pPr>
    </w:p>
    <w:p w14:paraId="348DA313" w14:textId="77777777" w:rsidR="00031B49" w:rsidRPr="000A15E0" w:rsidRDefault="00031B49" w:rsidP="00F00D28">
      <w:pPr>
        <w:rPr>
          <w:color w:val="0432FF"/>
          <w:sz w:val="28"/>
          <w:szCs w:val="28"/>
          <w:lang w:val="en-GB"/>
        </w:rPr>
      </w:pPr>
    </w:p>
    <w:p w14:paraId="526629CF" w14:textId="77777777" w:rsidR="00D37B9C" w:rsidRDefault="00D37B9C" w:rsidP="00F00D28">
      <w:pPr>
        <w:rPr>
          <w:color w:val="000000" w:themeColor="text1"/>
          <w:sz w:val="28"/>
          <w:szCs w:val="28"/>
          <w:lang w:val="en-GB"/>
        </w:rPr>
      </w:pPr>
    </w:p>
    <w:p w14:paraId="345EDC9E" w14:textId="77777777" w:rsidR="00D37B9C" w:rsidRDefault="00D37B9C" w:rsidP="00F00D28">
      <w:pPr>
        <w:rPr>
          <w:color w:val="000000" w:themeColor="text1"/>
          <w:sz w:val="28"/>
          <w:szCs w:val="28"/>
          <w:lang w:val="en-GB"/>
        </w:rPr>
      </w:pPr>
    </w:p>
    <w:p w14:paraId="36425AE3" w14:textId="77777777" w:rsidR="00D37B9C" w:rsidRDefault="00D37B9C" w:rsidP="00F00D28">
      <w:pPr>
        <w:rPr>
          <w:color w:val="000000" w:themeColor="text1"/>
          <w:sz w:val="28"/>
          <w:szCs w:val="28"/>
          <w:lang w:val="en-GB"/>
        </w:rPr>
      </w:pPr>
    </w:p>
    <w:p w14:paraId="2AA586DD" w14:textId="77777777" w:rsidR="00D37B9C" w:rsidRDefault="00D37B9C" w:rsidP="00F00D28">
      <w:pPr>
        <w:rPr>
          <w:color w:val="000000" w:themeColor="text1"/>
          <w:sz w:val="28"/>
          <w:szCs w:val="28"/>
          <w:lang w:val="en-GB"/>
        </w:rPr>
      </w:pPr>
    </w:p>
    <w:p w14:paraId="2B33A24E" w14:textId="77777777" w:rsidR="00D37B9C" w:rsidRDefault="00D37B9C" w:rsidP="00F00D28">
      <w:pPr>
        <w:rPr>
          <w:color w:val="000000" w:themeColor="text1"/>
          <w:sz w:val="28"/>
          <w:szCs w:val="28"/>
          <w:lang w:val="en-GB"/>
        </w:rPr>
      </w:pPr>
    </w:p>
    <w:p w14:paraId="27BDCCE0" w14:textId="2D891CE8" w:rsidR="00F00D28" w:rsidRPr="004D1930" w:rsidRDefault="00F00D28" w:rsidP="00F00D28">
      <w:pPr>
        <w:rPr>
          <w:b/>
          <w:color w:val="000000" w:themeColor="text1"/>
          <w:sz w:val="28"/>
          <w:szCs w:val="28"/>
          <w:lang w:val="en-GB"/>
        </w:rPr>
      </w:pPr>
      <w:r w:rsidRPr="004D1930">
        <w:rPr>
          <w:b/>
          <w:color w:val="000000" w:themeColor="text1"/>
          <w:sz w:val="28"/>
          <w:szCs w:val="28"/>
          <w:lang w:val="en-GB"/>
        </w:rPr>
        <w:t>©</w:t>
      </w:r>
      <w:r w:rsidRPr="009A22D1">
        <w:rPr>
          <w:color w:val="000000" w:themeColor="text1"/>
          <w:sz w:val="28"/>
          <w:szCs w:val="28"/>
          <w:lang w:val="en-GB"/>
        </w:rPr>
        <w:t xml:space="preserve"> </w:t>
      </w:r>
      <w:r w:rsidR="003875AB" w:rsidRPr="009A22D1">
        <w:rPr>
          <w:color w:val="000000" w:themeColor="text1"/>
          <w:sz w:val="28"/>
          <w:szCs w:val="28"/>
        </w:rPr>
        <w:t>Viet Anh</w:t>
      </w:r>
      <w:r w:rsidR="009A22D1">
        <w:rPr>
          <w:color w:val="000000" w:themeColor="text1"/>
          <w:sz w:val="28"/>
          <w:szCs w:val="28"/>
        </w:rPr>
        <w:t>, Ho</w:t>
      </w:r>
      <w:r w:rsidRPr="009A22D1">
        <w:rPr>
          <w:color w:val="000000" w:themeColor="text1"/>
          <w:sz w:val="28"/>
          <w:szCs w:val="28"/>
          <w:lang w:val="vi-VN"/>
        </w:rPr>
        <w:t>.</w:t>
      </w:r>
    </w:p>
    <w:p w14:paraId="37696B7E" w14:textId="77777777" w:rsidR="00F00D28" w:rsidRPr="000A15E0" w:rsidRDefault="00F00D28" w:rsidP="00F00D28">
      <w:pPr>
        <w:rPr>
          <w:color w:val="000000" w:themeColor="text1"/>
          <w:sz w:val="28"/>
          <w:szCs w:val="28"/>
          <w:lang w:val="en-GB"/>
        </w:rPr>
      </w:pPr>
    </w:p>
    <w:p w14:paraId="624D8A80" w14:textId="4100CC44" w:rsidR="00F00D28" w:rsidRPr="000A15E0" w:rsidRDefault="00F00D28" w:rsidP="0078089F">
      <w:pPr>
        <w:spacing w:line="276" w:lineRule="auto"/>
        <w:rPr>
          <w:b/>
          <w:color w:val="000000" w:themeColor="text1"/>
          <w:sz w:val="28"/>
          <w:szCs w:val="28"/>
          <w:lang w:val="en-GB"/>
        </w:rPr>
      </w:pPr>
      <w:r w:rsidRPr="000A15E0">
        <w:rPr>
          <w:color w:val="000000" w:themeColor="text1"/>
          <w:sz w:val="28"/>
          <w:szCs w:val="28"/>
          <w:lang w:val="en-GB"/>
        </w:rPr>
        <w:t xml:space="preserve">Published by </w:t>
      </w:r>
      <w:r w:rsidRPr="000A15E0">
        <w:rPr>
          <w:b/>
          <w:color w:val="000000" w:themeColor="text1"/>
          <w:sz w:val="28"/>
          <w:szCs w:val="28"/>
          <w:lang w:val="en-GB"/>
        </w:rPr>
        <w:t>Tomas Bata University in Zlín</w:t>
      </w:r>
      <w:r w:rsidRPr="000A15E0">
        <w:rPr>
          <w:color w:val="000000" w:themeColor="text1"/>
          <w:sz w:val="28"/>
          <w:szCs w:val="28"/>
          <w:lang w:val="en-GB"/>
        </w:rPr>
        <w:t xml:space="preserve"> in the Edition </w:t>
      </w:r>
      <w:r w:rsidRPr="000A15E0">
        <w:rPr>
          <w:b/>
          <w:color w:val="000000" w:themeColor="text1"/>
          <w:sz w:val="28"/>
          <w:szCs w:val="28"/>
          <w:lang w:val="en-GB"/>
        </w:rPr>
        <w:t>Doctoral Thesis</w:t>
      </w:r>
    </w:p>
    <w:p w14:paraId="53C74683" w14:textId="2DFA2A46" w:rsidR="00F00D28" w:rsidRPr="000A15E0" w:rsidRDefault="00F00D28" w:rsidP="0078089F">
      <w:pPr>
        <w:spacing w:line="276" w:lineRule="auto"/>
        <w:rPr>
          <w:color w:val="0432FF"/>
          <w:sz w:val="28"/>
          <w:szCs w:val="28"/>
          <w:lang w:val="en-GB"/>
        </w:rPr>
      </w:pPr>
      <w:r w:rsidRPr="000A15E0">
        <w:rPr>
          <w:color w:val="000000" w:themeColor="text1"/>
          <w:sz w:val="28"/>
          <w:szCs w:val="28"/>
          <w:lang w:val="en-GB"/>
        </w:rPr>
        <w:t>The publica</w:t>
      </w:r>
      <w:r w:rsidR="00CB4CAF">
        <w:rPr>
          <w:color w:val="000000" w:themeColor="text1"/>
          <w:sz w:val="28"/>
          <w:szCs w:val="28"/>
          <w:lang w:val="en-GB"/>
        </w:rPr>
        <w:t>tion was issued in the year 2024</w:t>
      </w:r>
      <w:r w:rsidRPr="000A15E0">
        <w:rPr>
          <w:color w:val="000000" w:themeColor="text1"/>
          <w:sz w:val="28"/>
          <w:szCs w:val="28"/>
          <w:lang w:val="en-GB"/>
        </w:rPr>
        <w:t xml:space="preserve">     </w:t>
      </w:r>
      <w:r w:rsidRPr="000A15E0">
        <w:rPr>
          <w:color w:val="0432FF"/>
          <w:sz w:val="28"/>
          <w:szCs w:val="28"/>
          <w:lang w:val="en-GB"/>
        </w:rPr>
        <w:tab/>
      </w:r>
    </w:p>
    <w:p w14:paraId="1EE8ECA7" w14:textId="77777777" w:rsidR="00F00D28" w:rsidRPr="000A15E0" w:rsidRDefault="00F00D28" w:rsidP="0078089F">
      <w:pPr>
        <w:spacing w:line="276" w:lineRule="auto"/>
        <w:rPr>
          <w:color w:val="0432FF"/>
          <w:sz w:val="28"/>
          <w:szCs w:val="28"/>
          <w:lang w:val="en-GB"/>
        </w:rPr>
      </w:pPr>
    </w:p>
    <w:p w14:paraId="465A14D2" w14:textId="5492D4DA" w:rsidR="00F00D28" w:rsidRPr="009E23BB" w:rsidRDefault="00F00D28" w:rsidP="0078089F">
      <w:pPr>
        <w:spacing w:line="276" w:lineRule="auto"/>
        <w:rPr>
          <w:i/>
          <w:iCs/>
          <w:color w:val="000000" w:themeColor="text1"/>
          <w:sz w:val="28"/>
          <w:szCs w:val="28"/>
        </w:rPr>
      </w:pPr>
      <w:r w:rsidRPr="000A15E0">
        <w:rPr>
          <w:color w:val="000000" w:themeColor="text1"/>
          <w:sz w:val="28"/>
          <w:szCs w:val="28"/>
          <w:lang w:val="en-GB"/>
        </w:rPr>
        <w:t xml:space="preserve">Key words: </w:t>
      </w:r>
      <w:r w:rsidR="0018763C" w:rsidRPr="009A22D1">
        <w:rPr>
          <w:i/>
          <w:color w:val="000000" w:themeColor="text1"/>
          <w:sz w:val="28"/>
          <w:szCs w:val="28"/>
          <w:lang w:val="en-GB"/>
        </w:rPr>
        <w:t>affect-based trust, organizational innovativeness, network strength, regional clusters</w:t>
      </w:r>
    </w:p>
    <w:p w14:paraId="51BFFF2B" w14:textId="4DACF5F4" w:rsidR="007D1ADB" w:rsidRDefault="007D1ADB" w:rsidP="0078089F">
      <w:pPr>
        <w:spacing w:line="276" w:lineRule="auto"/>
        <w:rPr>
          <w:i/>
          <w:color w:val="000000" w:themeColor="text1"/>
          <w:sz w:val="28"/>
          <w:szCs w:val="28"/>
          <w:lang w:val="en-GB"/>
        </w:rPr>
      </w:pPr>
    </w:p>
    <w:p w14:paraId="7F64699A" w14:textId="1C0E798D" w:rsidR="007D1ADB" w:rsidRPr="009A22D1" w:rsidRDefault="007D1ADB" w:rsidP="0078089F">
      <w:pPr>
        <w:spacing w:line="276" w:lineRule="auto"/>
        <w:rPr>
          <w:i/>
          <w:color w:val="000000" w:themeColor="text1"/>
          <w:sz w:val="28"/>
          <w:szCs w:val="28"/>
          <w:lang w:val="en-GB"/>
        </w:rPr>
      </w:pPr>
      <w:r w:rsidRPr="007D1ADB">
        <w:rPr>
          <w:color w:val="000000" w:themeColor="text1"/>
          <w:sz w:val="28"/>
          <w:szCs w:val="28"/>
          <w:lang w:val="en-GB"/>
        </w:rPr>
        <w:t>Klíčová slova:</w:t>
      </w:r>
      <w:r w:rsidR="0018763C">
        <w:rPr>
          <w:color w:val="000000" w:themeColor="text1"/>
          <w:sz w:val="28"/>
          <w:szCs w:val="28"/>
          <w:lang w:val="en-GB"/>
        </w:rPr>
        <w:t xml:space="preserve"> </w:t>
      </w:r>
      <w:r w:rsidR="004B1307">
        <w:rPr>
          <w:i/>
          <w:color w:val="000000" w:themeColor="text1"/>
          <w:sz w:val="28"/>
          <w:szCs w:val="28"/>
          <w:lang w:val="en-GB"/>
        </w:rPr>
        <w:t>důvěra založená na pocitech</w:t>
      </w:r>
      <w:r w:rsidR="0018763C" w:rsidRPr="009A22D1">
        <w:rPr>
          <w:i/>
          <w:color w:val="000000" w:themeColor="text1"/>
          <w:sz w:val="28"/>
          <w:szCs w:val="28"/>
          <w:lang w:val="en-GB"/>
        </w:rPr>
        <w:t>, organizační inovativnost, síla sítě, regionální klastry</w:t>
      </w:r>
    </w:p>
    <w:p w14:paraId="08DD91A3" w14:textId="77777777" w:rsidR="00F00D28" w:rsidRPr="000A15E0" w:rsidRDefault="00F00D28" w:rsidP="0078089F">
      <w:pPr>
        <w:spacing w:line="276" w:lineRule="auto"/>
        <w:rPr>
          <w:color w:val="000000" w:themeColor="text1"/>
          <w:sz w:val="28"/>
          <w:szCs w:val="28"/>
          <w:lang w:val="en-GB"/>
        </w:rPr>
      </w:pPr>
    </w:p>
    <w:p w14:paraId="3728C96C" w14:textId="77777777" w:rsidR="00F00D28" w:rsidRPr="000A15E0" w:rsidRDefault="00F00D28" w:rsidP="0078089F">
      <w:pPr>
        <w:spacing w:line="276" w:lineRule="auto"/>
        <w:rPr>
          <w:color w:val="000000" w:themeColor="text1"/>
          <w:sz w:val="28"/>
          <w:szCs w:val="28"/>
          <w:lang w:val="en-GB"/>
        </w:rPr>
      </w:pPr>
      <w:r w:rsidRPr="000A15E0">
        <w:rPr>
          <w:color w:val="000000" w:themeColor="text1"/>
          <w:sz w:val="28"/>
          <w:szCs w:val="28"/>
          <w:lang w:val="en-GB"/>
        </w:rPr>
        <w:t xml:space="preserve">Full text of the doctoral thesis is available in the Library of TBU in Zlín. </w:t>
      </w:r>
    </w:p>
    <w:p w14:paraId="32C3F858" w14:textId="77777777" w:rsidR="00F00D28" w:rsidRPr="000A15E0" w:rsidRDefault="00F00D28" w:rsidP="0078089F">
      <w:pPr>
        <w:spacing w:line="276" w:lineRule="auto"/>
        <w:rPr>
          <w:color w:val="000000" w:themeColor="text1"/>
          <w:sz w:val="28"/>
          <w:szCs w:val="28"/>
          <w:lang w:val="en-GB"/>
        </w:rPr>
      </w:pPr>
    </w:p>
    <w:p w14:paraId="231B2615" w14:textId="77777777" w:rsidR="00F00D28" w:rsidRPr="000A15E0" w:rsidRDefault="00F00D28" w:rsidP="0078089F">
      <w:pPr>
        <w:spacing w:line="276" w:lineRule="auto"/>
        <w:rPr>
          <w:color w:val="0432FF"/>
          <w:sz w:val="28"/>
          <w:szCs w:val="28"/>
          <w:lang w:val="en-GB"/>
        </w:rPr>
      </w:pPr>
    </w:p>
    <w:p w14:paraId="40367F2B" w14:textId="77777777" w:rsidR="00F00D28" w:rsidRPr="000A15E0" w:rsidRDefault="00F00D28" w:rsidP="00F00D28">
      <w:pPr>
        <w:rPr>
          <w:color w:val="0432FF"/>
          <w:sz w:val="28"/>
          <w:szCs w:val="28"/>
          <w:lang w:val="en-GB"/>
        </w:rPr>
        <w:sectPr w:rsidR="00F00D28" w:rsidRPr="000A15E0" w:rsidSect="00C6090B">
          <w:footerReference w:type="even" r:id="rId12"/>
          <w:footerReference w:type="default" r:id="rId13"/>
          <w:footerReference w:type="first" r:id="rId14"/>
          <w:type w:val="continuous"/>
          <w:pgSz w:w="11906" w:h="16838" w:code="9"/>
          <w:pgMar w:top="1191" w:right="1191" w:bottom="1588" w:left="1191" w:header="709" w:footer="794" w:gutter="454"/>
          <w:pgNumType w:start="1"/>
          <w:cols w:space="708"/>
          <w:titlePg/>
          <w:docGrid w:linePitch="360"/>
        </w:sectPr>
      </w:pPr>
    </w:p>
    <w:p w14:paraId="4F06F824" w14:textId="176020AA" w:rsidR="00E411D6" w:rsidRDefault="00E411D6" w:rsidP="00E411D6">
      <w:pPr>
        <w:spacing w:before="120" w:after="120"/>
        <w:outlineLvl w:val="0"/>
        <w:rPr>
          <w:b/>
          <w:bCs/>
          <w:caps/>
          <w:color w:val="000000" w:themeColor="text1"/>
          <w:sz w:val="36"/>
          <w:szCs w:val="36"/>
        </w:rPr>
      </w:pPr>
      <w:bookmarkStart w:id="2" w:name="_Toc172495010"/>
      <w:r>
        <w:rPr>
          <w:b/>
          <w:bCs/>
          <w:caps/>
          <w:color w:val="000000" w:themeColor="text1"/>
          <w:sz w:val="36"/>
          <w:szCs w:val="36"/>
        </w:rPr>
        <w:lastRenderedPageBreak/>
        <w:t>ACKNOWLEDGEMENT</w:t>
      </w:r>
      <w:bookmarkEnd w:id="2"/>
    </w:p>
    <w:p w14:paraId="1C1F564F" w14:textId="7849680D" w:rsidR="008D320F" w:rsidRPr="008D320F" w:rsidRDefault="008D320F" w:rsidP="008D320F">
      <w:pPr>
        <w:spacing w:before="100" w:beforeAutospacing="1" w:after="100" w:afterAutospacing="1" w:line="320" w:lineRule="atLeast"/>
        <w:ind w:firstLine="567"/>
        <w:jc w:val="both"/>
        <w:rPr>
          <w:color w:val="000000" w:themeColor="text1"/>
          <w:sz w:val="28"/>
          <w:szCs w:val="28"/>
        </w:rPr>
      </w:pPr>
      <w:r w:rsidRPr="008D320F">
        <w:rPr>
          <w:color w:val="000000" w:themeColor="text1"/>
          <w:sz w:val="28"/>
          <w:szCs w:val="28"/>
        </w:rPr>
        <w:t>First, I would like to express my deep gratitude to Assoc. Professor Matosková and Professor Pavelková, who have directly guided and supported me while writing this thesis. Thanks to their dedicated guidance, valuable advice, and encouragement, I have completed the research that will be presented in the doctoral dissertation below.</w:t>
      </w:r>
    </w:p>
    <w:p w14:paraId="78D4550B" w14:textId="324D5D21" w:rsidR="008D320F" w:rsidRPr="008D320F" w:rsidRDefault="008D320F" w:rsidP="008D320F">
      <w:pPr>
        <w:spacing w:before="100" w:beforeAutospacing="1" w:after="100" w:afterAutospacing="1" w:line="320" w:lineRule="atLeast"/>
        <w:ind w:firstLine="567"/>
        <w:jc w:val="both"/>
        <w:rPr>
          <w:color w:val="000000" w:themeColor="text1"/>
          <w:sz w:val="28"/>
          <w:szCs w:val="28"/>
        </w:rPr>
      </w:pPr>
      <w:r w:rsidRPr="008D320F">
        <w:rPr>
          <w:color w:val="000000" w:themeColor="text1"/>
          <w:sz w:val="28"/>
          <w:szCs w:val="28"/>
        </w:rPr>
        <w:t>I would also like to express my sincere gratitude to the lecturers and staff in the Faculty of Management and Economics, Tomas Bata University in Zlín: Professor Popesko, Dr. Homolka, Mrs. Drábková, Mrs. Bartošová, and many others. I respect your professional, enthusiastic, and diligent working style, I feel that I have learned a lot from working with you in the past few years.</w:t>
      </w:r>
    </w:p>
    <w:p w14:paraId="25BF6117" w14:textId="5CFA9966" w:rsidR="008D320F" w:rsidRPr="008D320F" w:rsidRDefault="008D320F" w:rsidP="008D320F">
      <w:pPr>
        <w:spacing w:before="100" w:beforeAutospacing="1" w:after="100" w:afterAutospacing="1" w:line="320" w:lineRule="atLeast"/>
        <w:ind w:firstLine="567"/>
        <w:jc w:val="both"/>
        <w:rPr>
          <w:color w:val="000000" w:themeColor="text1"/>
          <w:sz w:val="28"/>
          <w:szCs w:val="28"/>
        </w:rPr>
      </w:pPr>
      <w:r w:rsidRPr="008D320F">
        <w:rPr>
          <w:color w:val="000000" w:themeColor="text1"/>
          <w:sz w:val="28"/>
          <w:szCs w:val="28"/>
        </w:rPr>
        <w:t>I would like to thank my seniors in my PhD journey, Ms. Huong, Ms. Diep, and Mr. Sinh, thank you all for sharing your experiences with me. I cannot forget to thank Mr. Dung and the SGS team, thank you everyone for supporting me financially and with time so that I can complete my doctoral program.</w:t>
      </w:r>
    </w:p>
    <w:p w14:paraId="25D50F9C" w14:textId="75386771" w:rsidR="008D320F" w:rsidRPr="008D320F" w:rsidRDefault="008D320F" w:rsidP="008D320F">
      <w:pPr>
        <w:spacing w:before="100" w:beforeAutospacing="1" w:after="100" w:afterAutospacing="1" w:line="320" w:lineRule="atLeast"/>
        <w:ind w:firstLine="567"/>
        <w:jc w:val="both"/>
        <w:rPr>
          <w:color w:val="000000" w:themeColor="text1"/>
          <w:sz w:val="28"/>
          <w:szCs w:val="28"/>
        </w:rPr>
      </w:pPr>
      <w:r w:rsidRPr="008D320F">
        <w:rPr>
          <w:color w:val="000000" w:themeColor="text1"/>
          <w:sz w:val="28"/>
          <w:szCs w:val="28"/>
        </w:rPr>
        <w:t xml:space="preserve">Finally, I would like to thank my parents and grandparents for taking care of me and being a strong support for me. This thesis is dedicated to my wife, Linh; and my 4-year-old daughter, San. Thank you both for your patience over the years, </w:t>
      </w:r>
      <w:r w:rsidR="001265B0" w:rsidRPr="001265B0">
        <w:rPr>
          <w:color w:val="000000" w:themeColor="text1"/>
          <w:sz w:val="28"/>
          <w:szCs w:val="28"/>
        </w:rPr>
        <w:t xml:space="preserve">after all </w:t>
      </w:r>
      <w:r w:rsidR="001265B0">
        <w:rPr>
          <w:color w:val="000000" w:themeColor="text1"/>
          <w:sz w:val="28"/>
          <w:szCs w:val="28"/>
        </w:rPr>
        <w:t>I</w:t>
      </w:r>
      <w:r w:rsidR="001265B0" w:rsidRPr="001265B0">
        <w:rPr>
          <w:color w:val="000000" w:themeColor="text1"/>
          <w:sz w:val="28"/>
          <w:szCs w:val="28"/>
        </w:rPr>
        <w:t xml:space="preserve"> got it all done</w:t>
      </w:r>
      <w:r w:rsidR="001265B0">
        <w:rPr>
          <w:color w:val="000000" w:themeColor="text1"/>
          <w:sz w:val="28"/>
          <w:szCs w:val="28"/>
        </w:rPr>
        <w:t>!</w:t>
      </w:r>
    </w:p>
    <w:p w14:paraId="6B1AD4C6" w14:textId="4F42E01C" w:rsidR="008D320F" w:rsidRPr="00C34B7F" w:rsidRDefault="008D320F" w:rsidP="008D320F">
      <w:pPr>
        <w:spacing w:before="100" w:beforeAutospacing="1" w:after="100" w:afterAutospacing="1" w:line="320" w:lineRule="atLeast"/>
        <w:ind w:firstLine="567"/>
        <w:jc w:val="both"/>
        <w:rPr>
          <w:color w:val="000000" w:themeColor="text1"/>
          <w:sz w:val="28"/>
          <w:szCs w:val="28"/>
        </w:rPr>
      </w:pPr>
      <w:r w:rsidRPr="008D320F">
        <w:rPr>
          <w:color w:val="000000" w:themeColor="text1"/>
          <w:sz w:val="28"/>
          <w:szCs w:val="28"/>
        </w:rPr>
        <w:t>Xin cảm ơn mọi người rất nhiều</w:t>
      </w:r>
      <w:r>
        <w:rPr>
          <w:color w:val="000000" w:themeColor="text1"/>
          <w:sz w:val="28"/>
          <w:szCs w:val="28"/>
        </w:rPr>
        <w:t>!</w:t>
      </w:r>
    </w:p>
    <w:p w14:paraId="1FC4769C" w14:textId="77777777" w:rsidR="00E411D6" w:rsidRDefault="00E411D6">
      <w:pPr>
        <w:rPr>
          <w:b/>
          <w:bCs/>
          <w:caps/>
          <w:color w:val="000000" w:themeColor="text1"/>
          <w:sz w:val="36"/>
          <w:szCs w:val="36"/>
        </w:rPr>
      </w:pPr>
      <w:r>
        <w:rPr>
          <w:b/>
          <w:bCs/>
          <w:caps/>
          <w:color w:val="000000" w:themeColor="text1"/>
          <w:sz w:val="36"/>
          <w:szCs w:val="36"/>
        </w:rPr>
        <w:br w:type="page"/>
      </w:r>
    </w:p>
    <w:p w14:paraId="11A70D9B" w14:textId="50491C03" w:rsidR="00031B49" w:rsidRDefault="00031B49" w:rsidP="00E06D30">
      <w:pPr>
        <w:spacing w:before="120" w:after="120"/>
        <w:outlineLvl w:val="0"/>
        <w:rPr>
          <w:b/>
          <w:bCs/>
          <w:caps/>
          <w:color w:val="000000" w:themeColor="text1"/>
          <w:sz w:val="36"/>
          <w:szCs w:val="36"/>
        </w:rPr>
      </w:pPr>
      <w:bookmarkStart w:id="3" w:name="_Toc172495011"/>
      <w:r w:rsidRPr="00E06D30">
        <w:rPr>
          <w:b/>
          <w:bCs/>
          <w:caps/>
          <w:color w:val="000000" w:themeColor="text1"/>
          <w:sz w:val="36"/>
          <w:szCs w:val="36"/>
        </w:rPr>
        <w:lastRenderedPageBreak/>
        <w:t>Abstract</w:t>
      </w:r>
      <w:bookmarkEnd w:id="3"/>
    </w:p>
    <w:p w14:paraId="0056A998" w14:textId="6AF08E6A" w:rsidR="00C34B7F" w:rsidRPr="00C34B7F" w:rsidRDefault="00C34B7F" w:rsidP="008F4526">
      <w:pPr>
        <w:spacing w:before="100" w:beforeAutospacing="1" w:after="100" w:afterAutospacing="1" w:line="320" w:lineRule="atLeast"/>
        <w:ind w:firstLine="567"/>
        <w:jc w:val="both"/>
        <w:rPr>
          <w:color w:val="000000" w:themeColor="text1"/>
          <w:sz w:val="28"/>
          <w:szCs w:val="28"/>
        </w:rPr>
      </w:pPr>
      <w:r w:rsidRPr="00C34B7F">
        <w:rPr>
          <w:color w:val="000000" w:themeColor="text1"/>
          <w:sz w:val="28"/>
          <w:szCs w:val="28"/>
        </w:rPr>
        <w:t>Innovation is an important topic in the study of regional clusters because of its benefits in enhancing competitiveness both at the national, regional, and organizational levels. In particular, improving internal capabilities to promote innovation from within the organization is a topic that attracts many theoretical interests from scholars, but there is a lack of empirical research to evaluate it. Through developing the basic concepts of social capital and social exchange theory, this thesis explores and hypothesizes the positive impact relationship between affect-based trust and organizational innovativeness, as well as the moderating role of network strength on the above relationship. A quantitati</w:t>
      </w:r>
      <w:r w:rsidR="00F46195">
        <w:rPr>
          <w:color w:val="000000" w:themeColor="text1"/>
          <w:sz w:val="28"/>
          <w:szCs w:val="28"/>
        </w:rPr>
        <w:t>ve study with 2 phases in Vietn</w:t>
      </w:r>
      <w:r w:rsidRPr="00C34B7F">
        <w:rPr>
          <w:color w:val="000000" w:themeColor="text1"/>
          <w:sz w:val="28"/>
          <w:szCs w:val="28"/>
        </w:rPr>
        <w:t>am was conducted. Phase 1 interviewed 20 respondents who were leaders, experts, managers, and employees working in the regional cluster to further clarify the scale and give comments on the research. In phase 2, a survey with the support of the Thu Duc City government was conducted, collecting data from 408 respondents, and conducting quantitative processing using the PLS-SEM model.</w:t>
      </w:r>
    </w:p>
    <w:p w14:paraId="0F78328A" w14:textId="77777777" w:rsidR="00C34B7F" w:rsidRPr="00C34B7F" w:rsidRDefault="00C34B7F" w:rsidP="008F4526">
      <w:pPr>
        <w:spacing w:before="100" w:beforeAutospacing="1" w:after="100" w:afterAutospacing="1" w:line="320" w:lineRule="atLeast"/>
        <w:ind w:firstLine="567"/>
        <w:jc w:val="both"/>
        <w:rPr>
          <w:color w:val="000000" w:themeColor="text1"/>
          <w:sz w:val="28"/>
          <w:szCs w:val="28"/>
        </w:rPr>
      </w:pPr>
      <w:r w:rsidRPr="00C34B7F">
        <w:rPr>
          <w:color w:val="000000" w:themeColor="text1"/>
          <w:sz w:val="28"/>
          <w:szCs w:val="28"/>
        </w:rPr>
        <w:t>The research results of the thesis show that in regional clusters, affect-based trust has a positive impact on organizational innovativeness in all four aspects: product, behavior, strategy and process. However, network strength does not completely play a moderation role in the relationships mentioned above, but only shows a moderation role in 3 sub-relationships. Accordingly, empirical evidence concludes that increasing the frequency of interactions, increasing the time spent in the regional cluster will lead to an increasing influence of affect-based trust on behavioral innovativeness; and the longer the duration in the regional cluster, the stronger the impact of affect-based trust on process innovativeness.</w:t>
      </w:r>
    </w:p>
    <w:p w14:paraId="6EB0C497" w14:textId="3DF9461C" w:rsidR="00886C1A" w:rsidRPr="004D1930" w:rsidRDefault="00C34B7F" w:rsidP="008F4526">
      <w:pPr>
        <w:spacing w:before="100" w:beforeAutospacing="1" w:after="100" w:afterAutospacing="1" w:line="320" w:lineRule="atLeast"/>
        <w:ind w:firstLine="567"/>
        <w:jc w:val="both"/>
        <w:rPr>
          <w:color w:val="000000" w:themeColor="text1"/>
          <w:sz w:val="28"/>
          <w:szCs w:val="28"/>
        </w:rPr>
      </w:pPr>
      <w:r w:rsidRPr="00C34B7F">
        <w:rPr>
          <w:color w:val="000000" w:themeColor="text1"/>
          <w:sz w:val="28"/>
          <w:szCs w:val="28"/>
        </w:rPr>
        <w:t xml:space="preserve">The research results add to the line of argument of many previous scholars, about trust helping to form a positive environment, encouraging experimentation and freely sharing knowledge and innovative ideas. The moderation role of network strength is a new point of this thesis. By finding the distinct roles of time in clusters and interaction frequency, new research directions from an academic perspective have been proposed. At the same time, cluster managers and policy makers can also rely on the above results to have policies to strengthen behavioral innovation and process innovation in their regional clusters, especially in the context of emerging countries like </w:t>
      </w:r>
      <w:r w:rsidR="00F46195">
        <w:rPr>
          <w:color w:val="000000" w:themeColor="text1"/>
          <w:sz w:val="28"/>
          <w:szCs w:val="28"/>
        </w:rPr>
        <w:t>Vietnam</w:t>
      </w:r>
      <w:r w:rsidRPr="00C34B7F">
        <w:rPr>
          <w:color w:val="000000" w:themeColor="text1"/>
          <w:sz w:val="28"/>
          <w:szCs w:val="28"/>
        </w:rPr>
        <w:t>, which the leaders are very interested in transforming and enhancing innovation in existing regional clusters.</w:t>
      </w:r>
      <w:r w:rsidR="00886C1A" w:rsidRPr="008F4526">
        <w:rPr>
          <w:color w:val="000000" w:themeColor="text1"/>
          <w:sz w:val="28"/>
          <w:szCs w:val="28"/>
        </w:rPr>
        <w:br w:type="page"/>
      </w:r>
    </w:p>
    <w:p w14:paraId="2D5FBEC5" w14:textId="61F75E10" w:rsidR="00AC303E" w:rsidRPr="00E06D30" w:rsidRDefault="00AC303E" w:rsidP="00E06D30">
      <w:pPr>
        <w:spacing w:before="120" w:after="120"/>
        <w:outlineLvl w:val="0"/>
        <w:rPr>
          <w:b/>
          <w:bCs/>
          <w:caps/>
          <w:color w:val="000000" w:themeColor="text1"/>
          <w:sz w:val="36"/>
          <w:szCs w:val="36"/>
        </w:rPr>
      </w:pPr>
      <w:bookmarkStart w:id="4" w:name="_Toc172495012"/>
      <w:r w:rsidRPr="00E06D30">
        <w:rPr>
          <w:b/>
          <w:bCs/>
          <w:caps/>
          <w:color w:val="000000" w:themeColor="text1"/>
          <w:sz w:val="36"/>
          <w:szCs w:val="36"/>
        </w:rPr>
        <w:lastRenderedPageBreak/>
        <w:t>ABSTRAKT</w:t>
      </w:r>
      <w:bookmarkEnd w:id="4"/>
    </w:p>
    <w:p w14:paraId="061C9D6C" w14:textId="77777777" w:rsidR="00C854D7" w:rsidRPr="00C854D7" w:rsidRDefault="00C854D7" w:rsidP="00C854D7">
      <w:pPr>
        <w:spacing w:before="100" w:beforeAutospacing="1" w:after="100" w:afterAutospacing="1" w:line="320" w:lineRule="atLeast"/>
        <w:ind w:firstLine="567"/>
        <w:jc w:val="both"/>
        <w:rPr>
          <w:color w:val="000000" w:themeColor="text1"/>
          <w:sz w:val="28"/>
          <w:szCs w:val="28"/>
        </w:rPr>
      </w:pPr>
      <w:r w:rsidRPr="00C854D7">
        <w:rPr>
          <w:color w:val="000000" w:themeColor="text1"/>
          <w:sz w:val="28"/>
          <w:szCs w:val="28"/>
        </w:rPr>
        <w:t xml:space="preserve">Inovace jsou důležitým tématem při studiu regionálních klastrů, a to pro jejich přínosy pro zvyšování konkurenceschopnosti na národní, regionální i organizační úrovni. Zejména zlepšování vnitřních kapacit na podporu inovací uvnitř organizace je téma, které přitahuje mnoho vědců v teoretické rovině, ale chybí empirický výzkum, který by toto téma vyhodnotil. Prostřednictvím rozvíjení základních konceptů teorie sociálního kapitálu a teorie sociální výměny tato práce zkoumá a předpokládá pozitivní vztah mezi důvěrou založenou na pocitech </w:t>
      </w:r>
      <w:proofErr w:type="gramStart"/>
      <w:r w:rsidRPr="00C854D7">
        <w:rPr>
          <w:color w:val="000000" w:themeColor="text1"/>
          <w:sz w:val="28"/>
          <w:szCs w:val="28"/>
        </w:rPr>
        <w:t>a</w:t>
      </w:r>
      <w:proofErr w:type="gramEnd"/>
      <w:r w:rsidRPr="00C854D7">
        <w:rPr>
          <w:color w:val="000000" w:themeColor="text1"/>
          <w:sz w:val="28"/>
          <w:szCs w:val="28"/>
        </w:rPr>
        <w:t xml:space="preserve"> inovativností organizace, jakož i moderační roli síly sítě na tento vztah. Ve Vietnamu byla provedena dvoufázová kvantitativní studie. V 1. fázi bylo provedeno 20 rozhovorů s respondenty, kteří byli vedoucími pracovníky, experty, manažery a zaměstnanci pracujícími v regionálním klastru, s cílem blíže jim objasnit zamýšlený nástroj měření a dát jim prostor se k výzkumu vyjádřit. Ve 2. fázi byl proveden průzkum s podporou vlády města Thu Duc, při kterém byly shromážděny údaje od 408 respondentů a provedeno kvantitativní vyhodnocení pomocí modelu PLS-SEM.</w:t>
      </w:r>
    </w:p>
    <w:p w14:paraId="12CFF827" w14:textId="77777777" w:rsidR="00C854D7" w:rsidRPr="00C854D7" w:rsidRDefault="00C854D7" w:rsidP="00C854D7">
      <w:pPr>
        <w:spacing w:before="100" w:beforeAutospacing="1" w:after="100" w:afterAutospacing="1" w:line="320" w:lineRule="atLeast"/>
        <w:ind w:firstLine="567"/>
        <w:jc w:val="both"/>
        <w:rPr>
          <w:color w:val="000000" w:themeColor="text1"/>
          <w:sz w:val="28"/>
          <w:szCs w:val="28"/>
        </w:rPr>
      </w:pPr>
      <w:r w:rsidRPr="00C854D7">
        <w:rPr>
          <w:color w:val="000000" w:themeColor="text1"/>
          <w:sz w:val="28"/>
          <w:szCs w:val="28"/>
        </w:rPr>
        <w:t>Výsledky výzkumu ukazují, že v regionálních klastrech má důvěra založená na pocitech pozitivní vliv na inovativnost organizace ve všech čtyřech aspektech: produkt, chování, strategie a proces. Síla sítě však nehraje ve výše uvedených vztazích zcela moderační roli, ale vykazuje pouze moderační roli ve 3 dílčích vztazích. V souladu s tím empirické důkazy vedou k závěru, že zvyšování frekvence interakcí a prodlužování doby strávené v regionálním klastru vede k rostoucímu vlivu důvěry založené na pocitech na behaviorální inovativnost; a čím delší je doba působení v regionálním klastru, tím silnější je vliv důvěry založené na pocitech na procesní inovativnost.</w:t>
      </w:r>
    </w:p>
    <w:p w14:paraId="3FBDF3FF" w14:textId="0C3101BA" w:rsidR="00C854D7" w:rsidRDefault="00C854D7" w:rsidP="00C854D7">
      <w:pPr>
        <w:spacing w:before="100" w:beforeAutospacing="1" w:after="100" w:afterAutospacing="1" w:line="320" w:lineRule="atLeast"/>
        <w:ind w:firstLine="567"/>
        <w:jc w:val="both"/>
        <w:rPr>
          <w:color w:val="000000" w:themeColor="text1"/>
          <w:sz w:val="28"/>
          <w:szCs w:val="28"/>
        </w:rPr>
      </w:pPr>
      <w:r w:rsidRPr="00C854D7">
        <w:rPr>
          <w:color w:val="000000" w:themeColor="text1"/>
          <w:sz w:val="28"/>
          <w:szCs w:val="28"/>
        </w:rPr>
        <w:t xml:space="preserve">Výsledky výzkumu doplňují úvahy mnoha předchozích vědců o důvěře, která pomáhá vytvářet pozitivní prostředí, podporuje experimentování a volné sdílení znalostí </w:t>
      </w:r>
      <w:proofErr w:type="gramStart"/>
      <w:r w:rsidRPr="00C854D7">
        <w:rPr>
          <w:color w:val="000000" w:themeColor="text1"/>
          <w:sz w:val="28"/>
          <w:szCs w:val="28"/>
        </w:rPr>
        <w:t>a</w:t>
      </w:r>
      <w:proofErr w:type="gramEnd"/>
      <w:r w:rsidRPr="00C854D7">
        <w:rPr>
          <w:color w:val="000000" w:themeColor="text1"/>
          <w:sz w:val="28"/>
          <w:szCs w:val="28"/>
        </w:rPr>
        <w:t xml:space="preserve"> inovativních nápadů. Moderační role síly sítě je novým přínosem této práce. Zjištěním odlišných rolí času v klastrech a frekvence interakcí byly navrženy nové směry akademického výzkumu. Manažeři klastrů a tvůrci politik se zároveň mohou opřít o výše uvedené výsledky, a mají tak k dispozici postupy pro posílení behaviorálních inovací a procesních inovací ve svých regionálních klastrech, zejména v kontextu rozvíjejících se zemí, jako je Viet</w:t>
      </w:r>
      <w:r w:rsidR="00484D31">
        <w:rPr>
          <w:color w:val="000000" w:themeColor="text1"/>
          <w:sz w:val="28"/>
          <w:szCs w:val="28"/>
        </w:rPr>
        <w:t>n</w:t>
      </w:r>
      <w:r w:rsidRPr="00C854D7">
        <w:rPr>
          <w:color w:val="000000" w:themeColor="text1"/>
          <w:sz w:val="28"/>
          <w:szCs w:val="28"/>
        </w:rPr>
        <w:t>am, jehož vedoucí představitelé mají velký zájem na transformaci a posílení inovací ve stávajících regionálních klastrech.</w:t>
      </w:r>
    </w:p>
    <w:p w14:paraId="03518F48" w14:textId="77777777" w:rsidR="00C854D7" w:rsidRDefault="00C854D7">
      <w:pPr>
        <w:rPr>
          <w:color w:val="000000" w:themeColor="text1"/>
          <w:sz w:val="28"/>
          <w:szCs w:val="28"/>
        </w:rPr>
      </w:pPr>
      <w:r>
        <w:rPr>
          <w:color w:val="000000" w:themeColor="text1"/>
          <w:sz w:val="28"/>
          <w:szCs w:val="28"/>
        </w:rPr>
        <w:br w:type="page"/>
      </w:r>
    </w:p>
    <w:bookmarkStart w:id="5" w:name="_Toc28853366" w:displacedByCustomXml="next"/>
    <w:sdt>
      <w:sdtPr>
        <w:rPr>
          <w:rFonts w:ascii="Times New Roman" w:eastAsia="Times New Roman" w:hAnsi="Times New Roman" w:cs="Times New Roman"/>
          <w:b w:val="0"/>
          <w:bCs w:val="0"/>
          <w:color w:val="auto"/>
          <w:sz w:val="24"/>
          <w:szCs w:val="24"/>
        </w:rPr>
        <w:id w:val="978349090"/>
        <w:docPartObj>
          <w:docPartGallery w:val="Table of Contents"/>
          <w:docPartUnique/>
        </w:docPartObj>
      </w:sdtPr>
      <w:sdtEndPr>
        <w:rPr>
          <w:noProof/>
        </w:rPr>
      </w:sdtEndPr>
      <w:sdtContent>
        <w:p w14:paraId="73D492CB" w14:textId="77777777" w:rsidR="003E042A" w:rsidRPr="00E06D30" w:rsidRDefault="005E2790" w:rsidP="00CC6C9C">
          <w:pPr>
            <w:pStyle w:val="Nadpisobsahu"/>
            <w:spacing w:before="120" w:after="120" w:line="360" w:lineRule="auto"/>
            <w:rPr>
              <w:rFonts w:ascii="Times New Roman" w:eastAsiaTheme="minorHAnsi" w:hAnsi="Times New Roman" w:cs="Times New Roman"/>
              <w:caps/>
              <w:color w:val="000000" w:themeColor="text1"/>
              <w:sz w:val="36"/>
              <w:szCs w:val="36"/>
              <w:lang w:val="en-GB"/>
            </w:rPr>
          </w:pPr>
          <w:r w:rsidRPr="00E06D30">
            <w:rPr>
              <w:rFonts w:ascii="Times New Roman" w:eastAsiaTheme="minorHAnsi" w:hAnsi="Times New Roman" w:cs="Times New Roman"/>
              <w:caps/>
              <w:color w:val="000000" w:themeColor="text1"/>
              <w:sz w:val="36"/>
              <w:szCs w:val="36"/>
              <w:lang w:val="en-GB"/>
            </w:rPr>
            <w:t>TABLE OF CONTENTS</w:t>
          </w:r>
        </w:p>
        <w:p w14:paraId="3D3A7EE0" w14:textId="77777777" w:rsidR="00A77D1B" w:rsidRDefault="00A40C18" w:rsidP="00A77D1B">
          <w:pPr>
            <w:pStyle w:val="Obsah1"/>
            <w:tabs>
              <w:tab w:val="right" w:leader="dot" w:pos="9316"/>
            </w:tabs>
            <w:rPr>
              <w:rFonts w:asciiTheme="minorHAnsi" w:eastAsiaTheme="minorEastAsia" w:hAnsiTheme="minorHAnsi" w:cstheme="minorBidi"/>
              <w:b w:val="0"/>
              <w:bCs w:val="0"/>
              <w:i w:val="0"/>
              <w:iCs w:val="0"/>
              <w:noProof/>
              <w:sz w:val="22"/>
              <w:szCs w:val="22"/>
            </w:rPr>
          </w:pPr>
          <w:r>
            <w:rPr>
              <w:i w:val="0"/>
              <w:iCs w:val="0"/>
              <w:szCs w:val="28"/>
            </w:rPr>
            <w:fldChar w:fldCharType="begin"/>
          </w:r>
          <w:r>
            <w:rPr>
              <w:i w:val="0"/>
              <w:iCs w:val="0"/>
              <w:szCs w:val="28"/>
            </w:rPr>
            <w:instrText xml:space="preserve"> TOC \o "1-3" \h \z \u </w:instrText>
          </w:r>
          <w:r>
            <w:rPr>
              <w:i w:val="0"/>
              <w:iCs w:val="0"/>
              <w:szCs w:val="28"/>
            </w:rPr>
            <w:fldChar w:fldCharType="separate"/>
          </w:r>
          <w:hyperlink w:anchor="_Toc172495010" w:history="1">
            <w:r w:rsidR="00A77D1B" w:rsidRPr="00A42ED2">
              <w:rPr>
                <w:rStyle w:val="Hypertextovodkaz"/>
                <w:caps/>
                <w:noProof/>
              </w:rPr>
              <w:t>ACKNOWLEDGEMENT</w:t>
            </w:r>
            <w:r w:rsidR="00A77D1B">
              <w:rPr>
                <w:noProof/>
                <w:webHidden/>
              </w:rPr>
              <w:tab/>
            </w:r>
            <w:r w:rsidR="00A77D1B">
              <w:rPr>
                <w:noProof/>
                <w:webHidden/>
              </w:rPr>
              <w:fldChar w:fldCharType="begin"/>
            </w:r>
            <w:r w:rsidR="00A77D1B">
              <w:rPr>
                <w:noProof/>
                <w:webHidden/>
              </w:rPr>
              <w:instrText xml:space="preserve"> PAGEREF _Toc172495010 \h </w:instrText>
            </w:r>
            <w:r w:rsidR="00A77D1B">
              <w:rPr>
                <w:noProof/>
                <w:webHidden/>
              </w:rPr>
            </w:r>
            <w:r w:rsidR="00A77D1B">
              <w:rPr>
                <w:noProof/>
                <w:webHidden/>
              </w:rPr>
              <w:fldChar w:fldCharType="separate"/>
            </w:r>
            <w:r w:rsidR="00AF09DF">
              <w:rPr>
                <w:noProof/>
                <w:webHidden/>
              </w:rPr>
              <w:t>3</w:t>
            </w:r>
            <w:r w:rsidR="00A77D1B">
              <w:rPr>
                <w:noProof/>
                <w:webHidden/>
              </w:rPr>
              <w:fldChar w:fldCharType="end"/>
            </w:r>
          </w:hyperlink>
        </w:p>
        <w:p w14:paraId="08223856" w14:textId="77777777" w:rsidR="00A77D1B" w:rsidRDefault="002F1EAD" w:rsidP="00A77D1B">
          <w:pPr>
            <w:pStyle w:val="Obsah1"/>
            <w:tabs>
              <w:tab w:val="right" w:leader="dot" w:pos="9316"/>
            </w:tabs>
            <w:rPr>
              <w:rFonts w:asciiTheme="minorHAnsi" w:eastAsiaTheme="minorEastAsia" w:hAnsiTheme="minorHAnsi" w:cstheme="minorBidi"/>
              <w:b w:val="0"/>
              <w:bCs w:val="0"/>
              <w:i w:val="0"/>
              <w:iCs w:val="0"/>
              <w:noProof/>
              <w:sz w:val="22"/>
              <w:szCs w:val="22"/>
            </w:rPr>
          </w:pPr>
          <w:hyperlink w:anchor="_Toc172495011" w:history="1">
            <w:r w:rsidR="00A77D1B" w:rsidRPr="00A42ED2">
              <w:rPr>
                <w:rStyle w:val="Hypertextovodkaz"/>
                <w:caps/>
                <w:noProof/>
              </w:rPr>
              <w:t>Abstract</w:t>
            </w:r>
            <w:r w:rsidR="00A77D1B">
              <w:rPr>
                <w:noProof/>
                <w:webHidden/>
              </w:rPr>
              <w:tab/>
            </w:r>
            <w:r w:rsidR="00A77D1B">
              <w:rPr>
                <w:noProof/>
                <w:webHidden/>
              </w:rPr>
              <w:fldChar w:fldCharType="begin"/>
            </w:r>
            <w:r w:rsidR="00A77D1B">
              <w:rPr>
                <w:noProof/>
                <w:webHidden/>
              </w:rPr>
              <w:instrText xml:space="preserve"> PAGEREF _Toc172495011 \h </w:instrText>
            </w:r>
            <w:r w:rsidR="00A77D1B">
              <w:rPr>
                <w:noProof/>
                <w:webHidden/>
              </w:rPr>
            </w:r>
            <w:r w:rsidR="00A77D1B">
              <w:rPr>
                <w:noProof/>
                <w:webHidden/>
              </w:rPr>
              <w:fldChar w:fldCharType="separate"/>
            </w:r>
            <w:r w:rsidR="00AF09DF">
              <w:rPr>
                <w:noProof/>
                <w:webHidden/>
              </w:rPr>
              <w:t>4</w:t>
            </w:r>
            <w:r w:rsidR="00A77D1B">
              <w:rPr>
                <w:noProof/>
                <w:webHidden/>
              </w:rPr>
              <w:fldChar w:fldCharType="end"/>
            </w:r>
          </w:hyperlink>
        </w:p>
        <w:p w14:paraId="23D7F05E" w14:textId="77777777" w:rsidR="00A77D1B" w:rsidRDefault="002F1EAD" w:rsidP="00A77D1B">
          <w:pPr>
            <w:pStyle w:val="Obsah1"/>
            <w:tabs>
              <w:tab w:val="right" w:leader="dot" w:pos="9316"/>
            </w:tabs>
            <w:rPr>
              <w:rFonts w:asciiTheme="minorHAnsi" w:eastAsiaTheme="minorEastAsia" w:hAnsiTheme="minorHAnsi" w:cstheme="minorBidi"/>
              <w:b w:val="0"/>
              <w:bCs w:val="0"/>
              <w:i w:val="0"/>
              <w:iCs w:val="0"/>
              <w:noProof/>
              <w:sz w:val="22"/>
              <w:szCs w:val="22"/>
            </w:rPr>
          </w:pPr>
          <w:hyperlink w:anchor="_Toc172495012" w:history="1">
            <w:r w:rsidR="00A77D1B" w:rsidRPr="00A42ED2">
              <w:rPr>
                <w:rStyle w:val="Hypertextovodkaz"/>
                <w:caps/>
                <w:noProof/>
              </w:rPr>
              <w:t>ABSTRAKT</w:t>
            </w:r>
            <w:r w:rsidR="00A77D1B">
              <w:rPr>
                <w:noProof/>
                <w:webHidden/>
              </w:rPr>
              <w:tab/>
            </w:r>
            <w:r w:rsidR="00A77D1B">
              <w:rPr>
                <w:noProof/>
                <w:webHidden/>
              </w:rPr>
              <w:fldChar w:fldCharType="begin"/>
            </w:r>
            <w:r w:rsidR="00A77D1B">
              <w:rPr>
                <w:noProof/>
                <w:webHidden/>
              </w:rPr>
              <w:instrText xml:space="preserve"> PAGEREF _Toc172495012 \h </w:instrText>
            </w:r>
            <w:r w:rsidR="00A77D1B">
              <w:rPr>
                <w:noProof/>
                <w:webHidden/>
              </w:rPr>
            </w:r>
            <w:r w:rsidR="00A77D1B">
              <w:rPr>
                <w:noProof/>
                <w:webHidden/>
              </w:rPr>
              <w:fldChar w:fldCharType="separate"/>
            </w:r>
            <w:r w:rsidR="00AF09DF">
              <w:rPr>
                <w:noProof/>
                <w:webHidden/>
              </w:rPr>
              <w:t>5</w:t>
            </w:r>
            <w:r w:rsidR="00A77D1B">
              <w:rPr>
                <w:noProof/>
                <w:webHidden/>
              </w:rPr>
              <w:fldChar w:fldCharType="end"/>
            </w:r>
          </w:hyperlink>
        </w:p>
        <w:p w14:paraId="2E2D17AC" w14:textId="77777777" w:rsidR="00A77D1B" w:rsidRDefault="002F1EAD" w:rsidP="00A77D1B">
          <w:pPr>
            <w:pStyle w:val="Obsah1"/>
            <w:tabs>
              <w:tab w:val="right" w:leader="dot" w:pos="9316"/>
            </w:tabs>
            <w:rPr>
              <w:rFonts w:asciiTheme="minorHAnsi" w:eastAsiaTheme="minorEastAsia" w:hAnsiTheme="minorHAnsi" w:cstheme="minorBidi"/>
              <w:b w:val="0"/>
              <w:bCs w:val="0"/>
              <w:i w:val="0"/>
              <w:iCs w:val="0"/>
              <w:noProof/>
              <w:sz w:val="22"/>
              <w:szCs w:val="22"/>
            </w:rPr>
          </w:pPr>
          <w:hyperlink w:anchor="_Toc172495013" w:history="1">
            <w:r w:rsidR="00A77D1B" w:rsidRPr="00A42ED2">
              <w:rPr>
                <w:rStyle w:val="Hypertextovodkaz"/>
                <w:caps/>
                <w:noProof/>
              </w:rPr>
              <w:t>LIST OF TABLES</w:t>
            </w:r>
            <w:r w:rsidR="00A77D1B">
              <w:rPr>
                <w:noProof/>
                <w:webHidden/>
              </w:rPr>
              <w:tab/>
            </w:r>
            <w:r w:rsidR="00A77D1B">
              <w:rPr>
                <w:noProof/>
                <w:webHidden/>
              </w:rPr>
              <w:fldChar w:fldCharType="begin"/>
            </w:r>
            <w:r w:rsidR="00A77D1B">
              <w:rPr>
                <w:noProof/>
                <w:webHidden/>
              </w:rPr>
              <w:instrText xml:space="preserve"> PAGEREF _Toc172495013 \h </w:instrText>
            </w:r>
            <w:r w:rsidR="00A77D1B">
              <w:rPr>
                <w:noProof/>
                <w:webHidden/>
              </w:rPr>
            </w:r>
            <w:r w:rsidR="00A77D1B">
              <w:rPr>
                <w:noProof/>
                <w:webHidden/>
              </w:rPr>
              <w:fldChar w:fldCharType="separate"/>
            </w:r>
            <w:r w:rsidR="00AF09DF">
              <w:rPr>
                <w:noProof/>
                <w:webHidden/>
              </w:rPr>
              <w:t>9</w:t>
            </w:r>
            <w:r w:rsidR="00A77D1B">
              <w:rPr>
                <w:noProof/>
                <w:webHidden/>
              </w:rPr>
              <w:fldChar w:fldCharType="end"/>
            </w:r>
          </w:hyperlink>
        </w:p>
        <w:p w14:paraId="12F1ECF1" w14:textId="77777777" w:rsidR="00A77D1B" w:rsidRDefault="002F1EAD" w:rsidP="00A77D1B">
          <w:pPr>
            <w:pStyle w:val="Obsah1"/>
            <w:tabs>
              <w:tab w:val="right" w:leader="dot" w:pos="9316"/>
            </w:tabs>
            <w:rPr>
              <w:rFonts w:asciiTheme="minorHAnsi" w:eastAsiaTheme="minorEastAsia" w:hAnsiTheme="minorHAnsi" w:cstheme="minorBidi"/>
              <w:b w:val="0"/>
              <w:bCs w:val="0"/>
              <w:i w:val="0"/>
              <w:iCs w:val="0"/>
              <w:noProof/>
              <w:sz w:val="22"/>
              <w:szCs w:val="22"/>
            </w:rPr>
          </w:pPr>
          <w:hyperlink w:anchor="_Toc172495014" w:history="1">
            <w:r w:rsidR="00A77D1B" w:rsidRPr="00A42ED2">
              <w:rPr>
                <w:rStyle w:val="Hypertextovodkaz"/>
                <w:caps/>
                <w:noProof/>
              </w:rPr>
              <w:t>LIST OF FIGURES</w:t>
            </w:r>
            <w:r w:rsidR="00A77D1B">
              <w:rPr>
                <w:noProof/>
                <w:webHidden/>
              </w:rPr>
              <w:tab/>
            </w:r>
            <w:r w:rsidR="00A77D1B">
              <w:rPr>
                <w:noProof/>
                <w:webHidden/>
              </w:rPr>
              <w:fldChar w:fldCharType="begin"/>
            </w:r>
            <w:r w:rsidR="00A77D1B">
              <w:rPr>
                <w:noProof/>
                <w:webHidden/>
              </w:rPr>
              <w:instrText xml:space="preserve"> PAGEREF _Toc172495014 \h </w:instrText>
            </w:r>
            <w:r w:rsidR="00A77D1B">
              <w:rPr>
                <w:noProof/>
                <w:webHidden/>
              </w:rPr>
            </w:r>
            <w:r w:rsidR="00A77D1B">
              <w:rPr>
                <w:noProof/>
                <w:webHidden/>
              </w:rPr>
              <w:fldChar w:fldCharType="separate"/>
            </w:r>
            <w:r w:rsidR="00AF09DF">
              <w:rPr>
                <w:noProof/>
                <w:webHidden/>
              </w:rPr>
              <w:t>10</w:t>
            </w:r>
            <w:r w:rsidR="00A77D1B">
              <w:rPr>
                <w:noProof/>
                <w:webHidden/>
              </w:rPr>
              <w:fldChar w:fldCharType="end"/>
            </w:r>
          </w:hyperlink>
        </w:p>
        <w:p w14:paraId="661B89A7" w14:textId="77777777" w:rsidR="00A77D1B" w:rsidRDefault="002F1EAD" w:rsidP="00A77D1B">
          <w:pPr>
            <w:pStyle w:val="Obsah1"/>
            <w:tabs>
              <w:tab w:val="right" w:leader="dot" w:pos="9316"/>
            </w:tabs>
            <w:rPr>
              <w:rFonts w:asciiTheme="minorHAnsi" w:eastAsiaTheme="minorEastAsia" w:hAnsiTheme="minorHAnsi" w:cstheme="minorBidi"/>
              <w:b w:val="0"/>
              <w:bCs w:val="0"/>
              <w:i w:val="0"/>
              <w:iCs w:val="0"/>
              <w:noProof/>
              <w:sz w:val="22"/>
              <w:szCs w:val="22"/>
            </w:rPr>
          </w:pPr>
          <w:hyperlink w:anchor="_Toc172495015" w:history="1">
            <w:r w:rsidR="00A77D1B" w:rsidRPr="00A42ED2">
              <w:rPr>
                <w:rStyle w:val="Hypertextovodkaz"/>
                <w:caps/>
                <w:noProof/>
              </w:rPr>
              <w:t>ABBREVIATIONS OF KEY TERMS</w:t>
            </w:r>
            <w:r w:rsidR="00A77D1B">
              <w:rPr>
                <w:noProof/>
                <w:webHidden/>
              </w:rPr>
              <w:tab/>
            </w:r>
            <w:r w:rsidR="00A77D1B">
              <w:rPr>
                <w:noProof/>
                <w:webHidden/>
              </w:rPr>
              <w:fldChar w:fldCharType="begin"/>
            </w:r>
            <w:r w:rsidR="00A77D1B">
              <w:rPr>
                <w:noProof/>
                <w:webHidden/>
              </w:rPr>
              <w:instrText xml:space="preserve"> PAGEREF _Toc172495015 \h </w:instrText>
            </w:r>
            <w:r w:rsidR="00A77D1B">
              <w:rPr>
                <w:noProof/>
                <w:webHidden/>
              </w:rPr>
            </w:r>
            <w:r w:rsidR="00A77D1B">
              <w:rPr>
                <w:noProof/>
                <w:webHidden/>
              </w:rPr>
              <w:fldChar w:fldCharType="separate"/>
            </w:r>
            <w:r w:rsidR="00AF09DF">
              <w:rPr>
                <w:noProof/>
                <w:webHidden/>
              </w:rPr>
              <w:t>11</w:t>
            </w:r>
            <w:r w:rsidR="00A77D1B">
              <w:rPr>
                <w:noProof/>
                <w:webHidden/>
              </w:rPr>
              <w:fldChar w:fldCharType="end"/>
            </w:r>
          </w:hyperlink>
        </w:p>
        <w:p w14:paraId="497CBD09" w14:textId="77777777" w:rsidR="00A77D1B" w:rsidRDefault="002F1EAD" w:rsidP="00A77D1B">
          <w:pPr>
            <w:pStyle w:val="Obsah1"/>
            <w:tabs>
              <w:tab w:val="left" w:pos="480"/>
              <w:tab w:val="right" w:leader="dot" w:pos="9316"/>
            </w:tabs>
            <w:rPr>
              <w:rFonts w:asciiTheme="minorHAnsi" w:eastAsiaTheme="minorEastAsia" w:hAnsiTheme="minorHAnsi" w:cstheme="minorBidi"/>
              <w:b w:val="0"/>
              <w:bCs w:val="0"/>
              <w:i w:val="0"/>
              <w:iCs w:val="0"/>
              <w:noProof/>
              <w:sz w:val="22"/>
              <w:szCs w:val="22"/>
            </w:rPr>
          </w:pPr>
          <w:hyperlink w:anchor="_Toc172495016" w:history="1">
            <w:r w:rsidR="00A77D1B" w:rsidRPr="00A42ED2">
              <w:rPr>
                <w:rStyle w:val="Hypertextovodkaz"/>
                <w:rFonts w:cs="Times New Roman"/>
                <w:caps/>
                <w:noProof/>
                <w:kern w:val="32"/>
              </w:rPr>
              <w:t>1.</w:t>
            </w:r>
            <w:r w:rsidR="00A77D1B">
              <w:rPr>
                <w:rFonts w:asciiTheme="minorHAnsi" w:eastAsiaTheme="minorEastAsia" w:hAnsiTheme="minorHAnsi" w:cstheme="minorBidi"/>
                <w:b w:val="0"/>
                <w:bCs w:val="0"/>
                <w:i w:val="0"/>
                <w:iCs w:val="0"/>
                <w:noProof/>
                <w:sz w:val="22"/>
                <w:szCs w:val="22"/>
              </w:rPr>
              <w:tab/>
            </w:r>
            <w:r w:rsidR="00A77D1B" w:rsidRPr="00A42ED2">
              <w:rPr>
                <w:rStyle w:val="Hypertextovodkaz"/>
                <w:rFonts w:cs="Times New Roman"/>
                <w:caps/>
                <w:noProof/>
                <w:kern w:val="32"/>
              </w:rPr>
              <w:t>INTRODUCTION</w:t>
            </w:r>
            <w:r w:rsidR="00A77D1B">
              <w:rPr>
                <w:noProof/>
                <w:webHidden/>
              </w:rPr>
              <w:tab/>
            </w:r>
            <w:r w:rsidR="00A77D1B">
              <w:rPr>
                <w:noProof/>
                <w:webHidden/>
              </w:rPr>
              <w:fldChar w:fldCharType="begin"/>
            </w:r>
            <w:r w:rsidR="00A77D1B">
              <w:rPr>
                <w:noProof/>
                <w:webHidden/>
              </w:rPr>
              <w:instrText xml:space="preserve"> PAGEREF _Toc172495016 \h </w:instrText>
            </w:r>
            <w:r w:rsidR="00A77D1B">
              <w:rPr>
                <w:noProof/>
                <w:webHidden/>
              </w:rPr>
            </w:r>
            <w:r w:rsidR="00A77D1B">
              <w:rPr>
                <w:noProof/>
                <w:webHidden/>
              </w:rPr>
              <w:fldChar w:fldCharType="separate"/>
            </w:r>
            <w:r w:rsidR="00AF09DF">
              <w:rPr>
                <w:noProof/>
                <w:webHidden/>
              </w:rPr>
              <w:t>12</w:t>
            </w:r>
            <w:r w:rsidR="00A77D1B">
              <w:rPr>
                <w:noProof/>
                <w:webHidden/>
              </w:rPr>
              <w:fldChar w:fldCharType="end"/>
            </w:r>
          </w:hyperlink>
        </w:p>
        <w:p w14:paraId="516CD54A" w14:textId="77777777" w:rsidR="00A77D1B" w:rsidRDefault="002F1EAD" w:rsidP="00A77D1B">
          <w:pPr>
            <w:pStyle w:val="Obsah1"/>
            <w:tabs>
              <w:tab w:val="right" w:leader="dot" w:pos="9316"/>
            </w:tabs>
            <w:rPr>
              <w:rFonts w:asciiTheme="minorHAnsi" w:eastAsiaTheme="minorEastAsia" w:hAnsiTheme="minorHAnsi" w:cstheme="minorBidi"/>
              <w:b w:val="0"/>
              <w:bCs w:val="0"/>
              <w:i w:val="0"/>
              <w:iCs w:val="0"/>
              <w:noProof/>
              <w:sz w:val="22"/>
              <w:szCs w:val="22"/>
            </w:rPr>
          </w:pPr>
          <w:hyperlink w:anchor="_Toc172495017" w:history="1">
            <w:r w:rsidR="00A77D1B" w:rsidRPr="00A42ED2">
              <w:rPr>
                <w:rStyle w:val="Hypertextovodkaz"/>
                <w:rFonts w:cs="Times New Roman"/>
                <w:caps/>
                <w:noProof/>
                <w:kern w:val="32"/>
              </w:rPr>
              <w:t>2. THEORETICAL BACKGROUND</w:t>
            </w:r>
            <w:r w:rsidR="00A77D1B">
              <w:rPr>
                <w:noProof/>
                <w:webHidden/>
              </w:rPr>
              <w:tab/>
            </w:r>
            <w:r w:rsidR="00A77D1B">
              <w:rPr>
                <w:noProof/>
                <w:webHidden/>
              </w:rPr>
              <w:fldChar w:fldCharType="begin"/>
            </w:r>
            <w:r w:rsidR="00A77D1B">
              <w:rPr>
                <w:noProof/>
                <w:webHidden/>
              </w:rPr>
              <w:instrText xml:space="preserve"> PAGEREF _Toc172495017 \h </w:instrText>
            </w:r>
            <w:r w:rsidR="00A77D1B">
              <w:rPr>
                <w:noProof/>
                <w:webHidden/>
              </w:rPr>
            </w:r>
            <w:r w:rsidR="00A77D1B">
              <w:rPr>
                <w:noProof/>
                <w:webHidden/>
              </w:rPr>
              <w:fldChar w:fldCharType="separate"/>
            </w:r>
            <w:r w:rsidR="00AF09DF">
              <w:rPr>
                <w:noProof/>
                <w:webHidden/>
              </w:rPr>
              <w:t>14</w:t>
            </w:r>
            <w:r w:rsidR="00A77D1B">
              <w:rPr>
                <w:noProof/>
                <w:webHidden/>
              </w:rPr>
              <w:fldChar w:fldCharType="end"/>
            </w:r>
          </w:hyperlink>
        </w:p>
        <w:p w14:paraId="573F5B9C" w14:textId="77777777" w:rsidR="00A77D1B" w:rsidRDefault="002F1EAD" w:rsidP="00A77D1B">
          <w:pPr>
            <w:pStyle w:val="Obsah2"/>
            <w:tabs>
              <w:tab w:val="right" w:leader="dot" w:pos="9316"/>
            </w:tabs>
            <w:rPr>
              <w:rFonts w:asciiTheme="minorHAnsi" w:eastAsiaTheme="minorEastAsia" w:hAnsiTheme="minorHAnsi" w:cstheme="minorBidi"/>
              <w:b w:val="0"/>
              <w:bCs w:val="0"/>
              <w:noProof/>
              <w:sz w:val="22"/>
            </w:rPr>
          </w:pPr>
          <w:hyperlink w:anchor="_Toc172495018" w:history="1">
            <w:r w:rsidR="00A77D1B" w:rsidRPr="00A42ED2">
              <w:rPr>
                <w:rStyle w:val="Hypertextovodkaz"/>
                <w:rFonts w:cs="Times New Roman"/>
                <w:noProof/>
                <w:kern w:val="32"/>
                <w:lang w:val="en-GB"/>
              </w:rPr>
              <w:t>2.1 Theoretical lenses of the research</w:t>
            </w:r>
            <w:r w:rsidR="00A77D1B">
              <w:rPr>
                <w:noProof/>
                <w:webHidden/>
              </w:rPr>
              <w:tab/>
            </w:r>
            <w:r w:rsidR="00A77D1B">
              <w:rPr>
                <w:noProof/>
                <w:webHidden/>
              </w:rPr>
              <w:fldChar w:fldCharType="begin"/>
            </w:r>
            <w:r w:rsidR="00A77D1B">
              <w:rPr>
                <w:noProof/>
                <w:webHidden/>
              </w:rPr>
              <w:instrText xml:space="preserve"> PAGEREF _Toc172495018 \h </w:instrText>
            </w:r>
            <w:r w:rsidR="00A77D1B">
              <w:rPr>
                <w:noProof/>
                <w:webHidden/>
              </w:rPr>
            </w:r>
            <w:r w:rsidR="00A77D1B">
              <w:rPr>
                <w:noProof/>
                <w:webHidden/>
              </w:rPr>
              <w:fldChar w:fldCharType="separate"/>
            </w:r>
            <w:r w:rsidR="00AF09DF">
              <w:rPr>
                <w:noProof/>
                <w:webHidden/>
              </w:rPr>
              <w:t>14</w:t>
            </w:r>
            <w:r w:rsidR="00A77D1B">
              <w:rPr>
                <w:noProof/>
                <w:webHidden/>
              </w:rPr>
              <w:fldChar w:fldCharType="end"/>
            </w:r>
          </w:hyperlink>
        </w:p>
        <w:p w14:paraId="34AA66CF" w14:textId="77777777" w:rsidR="00A77D1B" w:rsidRDefault="002F1EAD" w:rsidP="00A77D1B">
          <w:pPr>
            <w:pStyle w:val="Obsah3"/>
            <w:tabs>
              <w:tab w:val="right" w:leader="dot" w:pos="9316"/>
            </w:tabs>
            <w:spacing w:before="120" w:line="360" w:lineRule="auto"/>
            <w:rPr>
              <w:rFonts w:asciiTheme="minorHAnsi" w:eastAsiaTheme="minorEastAsia" w:hAnsiTheme="minorHAnsi" w:cstheme="minorBidi"/>
              <w:noProof/>
              <w:sz w:val="22"/>
              <w:szCs w:val="22"/>
            </w:rPr>
          </w:pPr>
          <w:hyperlink w:anchor="_Toc172495019" w:history="1">
            <w:r w:rsidR="00A77D1B" w:rsidRPr="00A42ED2">
              <w:rPr>
                <w:rStyle w:val="Hypertextovodkaz"/>
                <w:rFonts w:cs="Times New Roman"/>
                <w:noProof/>
              </w:rPr>
              <w:t>2.1.1 Social capital theory</w:t>
            </w:r>
            <w:r w:rsidR="00A77D1B">
              <w:rPr>
                <w:noProof/>
                <w:webHidden/>
              </w:rPr>
              <w:tab/>
            </w:r>
            <w:r w:rsidR="00A77D1B">
              <w:rPr>
                <w:noProof/>
                <w:webHidden/>
              </w:rPr>
              <w:fldChar w:fldCharType="begin"/>
            </w:r>
            <w:r w:rsidR="00A77D1B">
              <w:rPr>
                <w:noProof/>
                <w:webHidden/>
              </w:rPr>
              <w:instrText xml:space="preserve"> PAGEREF _Toc172495019 \h </w:instrText>
            </w:r>
            <w:r w:rsidR="00A77D1B">
              <w:rPr>
                <w:noProof/>
                <w:webHidden/>
              </w:rPr>
            </w:r>
            <w:r w:rsidR="00A77D1B">
              <w:rPr>
                <w:noProof/>
                <w:webHidden/>
              </w:rPr>
              <w:fldChar w:fldCharType="separate"/>
            </w:r>
            <w:r w:rsidR="00AF09DF">
              <w:rPr>
                <w:noProof/>
                <w:webHidden/>
              </w:rPr>
              <w:t>14</w:t>
            </w:r>
            <w:r w:rsidR="00A77D1B">
              <w:rPr>
                <w:noProof/>
                <w:webHidden/>
              </w:rPr>
              <w:fldChar w:fldCharType="end"/>
            </w:r>
          </w:hyperlink>
        </w:p>
        <w:p w14:paraId="0836E5B3" w14:textId="77777777" w:rsidR="00A77D1B" w:rsidRDefault="002F1EAD" w:rsidP="00A77D1B">
          <w:pPr>
            <w:pStyle w:val="Obsah3"/>
            <w:tabs>
              <w:tab w:val="right" w:leader="dot" w:pos="9316"/>
            </w:tabs>
            <w:spacing w:before="120" w:line="360" w:lineRule="auto"/>
            <w:rPr>
              <w:rFonts w:asciiTheme="minorHAnsi" w:eastAsiaTheme="minorEastAsia" w:hAnsiTheme="minorHAnsi" w:cstheme="minorBidi"/>
              <w:noProof/>
              <w:sz w:val="22"/>
              <w:szCs w:val="22"/>
            </w:rPr>
          </w:pPr>
          <w:hyperlink w:anchor="_Toc172495020" w:history="1">
            <w:r w:rsidR="00A77D1B" w:rsidRPr="00A42ED2">
              <w:rPr>
                <w:rStyle w:val="Hypertextovodkaz"/>
                <w:rFonts w:cs="Times New Roman"/>
                <w:noProof/>
              </w:rPr>
              <w:t>2.1.2 Social exchange theory</w:t>
            </w:r>
            <w:r w:rsidR="00A77D1B">
              <w:rPr>
                <w:noProof/>
                <w:webHidden/>
              </w:rPr>
              <w:tab/>
            </w:r>
            <w:r w:rsidR="00A77D1B">
              <w:rPr>
                <w:noProof/>
                <w:webHidden/>
              </w:rPr>
              <w:fldChar w:fldCharType="begin"/>
            </w:r>
            <w:r w:rsidR="00A77D1B">
              <w:rPr>
                <w:noProof/>
                <w:webHidden/>
              </w:rPr>
              <w:instrText xml:space="preserve"> PAGEREF _Toc172495020 \h </w:instrText>
            </w:r>
            <w:r w:rsidR="00A77D1B">
              <w:rPr>
                <w:noProof/>
                <w:webHidden/>
              </w:rPr>
            </w:r>
            <w:r w:rsidR="00A77D1B">
              <w:rPr>
                <w:noProof/>
                <w:webHidden/>
              </w:rPr>
              <w:fldChar w:fldCharType="separate"/>
            </w:r>
            <w:r w:rsidR="00AF09DF">
              <w:rPr>
                <w:noProof/>
                <w:webHidden/>
              </w:rPr>
              <w:t>15</w:t>
            </w:r>
            <w:r w:rsidR="00A77D1B">
              <w:rPr>
                <w:noProof/>
                <w:webHidden/>
              </w:rPr>
              <w:fldChar w:fldCharType="end"/>
            </w:r>
          </w:hyperlink>
        </w:p>
        <w:p w14:paraId="3D16B6FB" w14:textId="77777777" w:rsidR="00A77D1B" w:rsidRDefault="002F1EAD" w:rsidP="00A77D1B">
          <w:pPr>
            <w:pStyle w:val="Obsah3"/>
            <w:tabs>
              <w:tab w:val="right" w:leader="dot" w:pos="9316"/>
            </w:tabs>
            <w:spacing w:before="120" w:line="360" w:lineRule="auto"/>
            <w:rPr>
              <w:rFonts w:asciiTheme="minorHAnsi" w:eastAsiaTheme="minorEastAsia" w:hAnsiTheme="minorHAnsi" w:cstheme="minorBidi"/>
              <w:noProof/>
              <w:sz w:val="22"/>
              <w:szCs w:val="22"/>
            </w:rPr>
          </w:pPr>
          <w:hyperlink w:anchor="_Toc172495021" w:history="1">
            <w:r w:rsidR="00A77D1B" w:rsidRPr="00A42ED2">
              <w:rPr>
                <w:rStyle w:val="Hypertextovodkaz"/>
                <w:rFonts w:cs="Times New Roman"/>
                <w:noProof/>
              </w:rPr>
              <w:t>2.1.3 Cluster theory</w:t>
            </w:r>
            <w:r w:rsidR="00A77D1B">
              <w:rPr>
                <w:noProof/>
                <w:webHidden/>
              </w:rPr>
              <w:tab/>
            </w:r>
            <w:r w:rsidR="00A77D1B">
              <w:rPr>
                <w:noProof/>
                <w:webHidden/>
              </w:rPr>
              <w:fldChar w:fldCharType="begin"/>
            </w:r>
            <w:r w:rsidR="00A77D1B">
              <w:rPr>
                <w:noProof/>
                <w:webHidden/>
              </w:rPr>
              <w:instrText xml:space="preserve"> PAGEREF _Toc172495021 \h </w:instrText>
            </w:r>
            <w:r w:rsidR="00A77D1B">
              <w:rPr>
                <w:noProof/>
                <w:webHidden/>
              </w:rPr>
            </w:r>
            <w:r w:rsidR="00A77D1B">
              <w:rPr>
                <w:noProof/>
                <w:webHidden/>
              </w:rPr>
              <w:fldChar w:fldCharType="separate"/>
            </w:r>
            <w:r w:rsidR="00AF09DF">
              <w:rPr>
                <w:noProof/>
                <w:webHidden/>
              </w:rPr>
              <w:t>16</w:t>
            </w:r>
            <w:r w:rsidR="00A77D1B">
              <w:rPr>
                <w:noProof/>
                <w:webHidden/>
              </w:rPr>
              <w:fldChar w:fldCharType="end"/>
            </w:r>
          </w:hyperlink>
        </w:p>
        <w:p w14:paraId="2B768271" w14:textId="77777777" w:rsidR="00A77D1B" w:rsidRDefault="002F1EAD" w:rsidP="00A77D1B">
          <w:pPr>
            <w:pStyle w:val="Obsah2"/>
            <w:tabs>
              <w:tab w:val="right" w:leader="dot" w:pos="9316"/>
            </w:tabs>
            <w:rPr>
              <w:rFonts w:asciiTheme="minorHAnsi" w:eastAsiaTheme="minorEastAsia" w:hAnsiTheme="minorHAnsi" w:cstheme="minorBidi"/>
              <w:b w:val="0"/>
              <w:bCs w:val="0"/>
              <w:noProof/>
              <w:sz w:val="22"/>
            </w:rPr>
          </w:pPr>
          <w:hyperlink w:anchor="_Toc172495022" w:history="1">
            <w:r w:rsidR="00A77D1B" w:rsidRPr="00A42ED2">
              <w:rPr>
                <w:rStyle w:val="Hypertextovodkaz"/>
                <w:rFonts w:cs="Times New Roman"/>
                <w:noProof/>
              </w:rPr>
              <w:t>2.2 Organizational innovativeness</w:t>
            </w:r>
            <w:r w:rsidR="00A77D1B">
              <w:rPr>
                <w:noProof/>
                <w:webHidden/>
              </w:rPr>
              <w:tab/>
            </w:r>
            <w:r w:rsidR="00A77D1B">
              <w:rPr>
                <w:noProof/>
                <w:webHidden/>
              </w:rPr>
              <w:fldChar w:fldCharType="begin"/>
            </w:r>
            <w:r w:rsidR="00A77D1B">
              <w:rPr>
                <w:noProof/>
                <w:webHidden/>
              </w:rPr>
              <w:instrText xml:space="preserve"> PAGEREF _Toc172495022 \h </w:instrText>
            </w:r>
            <w:r w:rsidR="00A77D1B">
              <w:rPr>
                <w:noProof/>
                <w:webHidden/>
              </w:rPr>
            </w:r>
            <w:r w:rsidR="00A77D1B">
              <w:rPr>
                <w:noProof/>
                <w:webHidden/>
              </w:rPr>
              <w:fldChar w:fldCharType="separate"/>
            </w:r>
            <w:r w:rsidR="00AF09DF">
              <w:rPr>
                <w:noProof/>
                <w:webHidden/>
              </w:rPr>
              <w:t>17</w:t>
            </w:r>
            <w:r w:rsidR="00A77D1B">
              <w:rPr>
                <w:noProof/>
                <w:webHidden/>
              </w:rPr>
              <w:fldChar w:fldCharType="end"/>
            </w:r>
          </w:hyperlink>
        </w:p>
        <w:p w14:paraId="7C76F8EC" w14:textId="77777777" w:rsidR="00A77D1B" w:rsidRDefault="002F1EAD" w:rsidP="00A77D1B">
          <w:pPr>
            <w:pStyle w:val="Obsah3"/>
            <w:tabs>
              <w:tab w:val="right" w:leader="dot" w:pos="9316"/>
            </w:tabs>
            <w:spacing w:before="120" w:line="360" w:lineRule="auto"/>
            <w:rPr>
              <w:rFonts w:asciiTheme="minorHAnsi" w:eastAsiaTheme="minorEastAsia" w:hAnsiTheme="minorHAnsi" w:cstheme="minorBidi"/>
              <w:noProof/>
              <w:sz w:val="22"/>
              <w:szCs w:val="22"/>
            </w:rPr>
          </w:pPr>
          <w:hyperlink w:anchor="_Toc172495023" w:history="1">
            <w:r w:rsidR="00A77D1B" w:rsidRPr="00A42ED2">
              <w:rPr>
                <w:rStyle w:val="Hypertextovodkaz"/>
                <w:rFonts w:cs="Times New Roman"/>
                <w:noProof/>
              </w:rPr>
              <w:t>2.2.1 Definition of organizational innovativeness</w:t>
            </w:r>
            <w:r w:rsidR="00A77D1B">
              <w:rPr>
                <w:noProof/>
                <w:webHidden/>
              </w:rPr>
              <w:tab/>
            </w:r>
            <w:r w:rsidR="00A77D1B">
              <w:rPr>
                <w:noProof/>
                <w:webHidden/>
              </w:rPr>
              <w:fldChar w:fldCharType="begin"/>
            </w:r>
            <w:r w:rsidR="00A77D1B">
              <w:rPr>
                <w:noProof/>
                <w:webHidden/>
              </w:rPr>
              <w:instrText xml:space="preserve"> PAGEREF _Toc172495023 \h </w:instrText>
            </w:r>
            <w:r w:rsidR="00A77D1B">
              <w:rPr>
                <w:noProof/>
                <w:webHidden/>
              </w:rPr>
            </w:r>
            <w:r w:rsidR="00A77D1B">
              <w:rPr>
                <w:noProof/>
                <w:webHidden/>
              </w:rPr>
              <w:fldChar w:fldCharType="separate"/>
            </w:r>
            <w:r w:rsidR="00AF09DF">
              <w:rPr>
                <w:noProof/>
                <w:webHidden/>
              </w:rPr>
              <w:t>17</w:t>
            </w:r>
            <w:r w:rsidR="00A77D1B">
              <w:rPr>
                <w:noProof/>
                <w:webHidden/>
              </w:rPr>
              <w:fldChar w:fldCharType="end"/>
            </w:r>
          </w:hyperlink>
        </w:p>
        <w:p w14:paraId="7B3867B2" w14:textId="77777777" w:rsidR="00A77D1B" w:rsidRDefault="002F1EAD" w:rsidP="00A77D1B">
          <w:pPr>
            <w:pStyle w:val="Obsah3"/>
            <w:tabs>
              <w:tab w:val="right" w:leader="dot" w:pos="9316"/>
            </w:tabs>
            <w:spacing w:before="120" w:line="360" w:lineRule="auto"/>
            <w:rPr>
              <w:rFonts w:asciiTheme="minorHAnsi" w:eastAsiaTheme="minorEastAsia" w:hAnsiTheme="minorHAnsi" w:cstheme="minorBidi"/>
              <w:noProof/>
              <w:sz w:val="22"/>
              <w:szCs w:val="22"/>
            </w:rPr>
          </w:pPr>
          <w:hyperlink w:anchor="_Toc172495024" w:history="1">
            <w:r w:rsidR="00A77D1B" w:rsidRPr="00A42ED2">
              <w:rPr>
                <w:rStyle w:val="Hypertextovodkaz"/>
                <w:rFonts w:cs="Times New Roman"/>
                <w:noProof/>
              </w:rPr>
              <w:t>2.2.2 Micro-factors affecting organizational innovativeness</w:t>
            </w:r>
            <w:r w:rsidR="00A77D1B">
              <w:rPr>
                <w:noProof/>
                <w:webHidden/>
              </w:rPr>
              <w:tab/>
            </w:r>
            <w:r w:rsidR="00A77D1B">
              <w:rPr>
                <w:noProof/>
                <w:webHidden/>
              </w:rPr>
              <w:fldChar w:fldCharType="begin"/>
            </w:r>
            <w:r w:rsidR="00A77D1B">
              <w:rPr>
                <w:noProof/>
                <w:webHidden/>
              </w:rPr>
              <w:instrText xml:space="preserve"> PAGEREF _Toc172495024 \h </w:instrText>
            </w:r>
            <w:r w:rsidR="00A77D1B">
              <w:rPr>
                <w:noProof/>
                <w:webHidden/>
              </w:rPr>
            </w:r>
            <w:r w:rsidR="00A77D1B">
              <w:rPr>
                <w:noProof/>
                <w:webHidden/>
              </w:rPr>
              <w:fldChar w:fldCharType="separate"/>
            </w:r>
            <w:r w:rsidR="00AF09DF">
              <w:rPr>
                <w:noProof/>
                <w:webHidden/>
              </w:rPr>
              <w:t>19</w:t>
            </w:r>
            <w:r w:rsidR="00A77D1B">
              <w:rPr>
                <w:noProof/>
                <w:webHidden/>
              </w:rPr>
              <w:fldChar w:fldCharType="end"/>
            </w:r>
          </w:hyperlink>
        </w:p>
        <w:p w14:paraId="3DEF2282" w14:textId="77777777" w:rsidR="00A77D1B" w:rsidRDefault="002F1EAD" w:rsidP="00A77D1B">
          <w:pPr>
            <w:pStyle w:val="Obsah3"/>
            <w:tabs>
              <w:tab w:val="right" w:leader="dot" w:pos="9316"/>
            </w:tabs>
            <w:spacing w:before="120" w:line="360" w:lineRule="auto"/>
            <w:rPr>
              <w:rFonts w:asciiTheme="minorHAnsi" w:eastAsiaTheme="minorEastAsia" w:hAnsiTheme="minorHAnsi" w:cstheme="minorBidi"/>
              <w:noProof/>
              <w:sz w:val="22"/>
              <w:szCs w:val="22"/>
            </w:rPr>
          </w:pPr>
          <w:hyperlink w:anchor="_Toc172495025" w:history="1">
            <w:r w:rsidR="00A77D1B" w:rsidRPr="00A42ED2">
              <w:rPr>
                <w:rStyle w:val="Hypertextovodkaz"/>
                <w:rFonts w:cs="Times New Roman"/>
                <w:noProof/>
              </w:rPr>
              <w:t>2.2.3 Macro-factors that affect organizational innovativeness</w:t>
            </w:r>
            <w:r w:rsidR="00A77D1B">
              <w:rPr>
                <w:noProof/>
                <w:webHidden/>
              </w:rPr>
              <w:tab/>
            </w:r>
            <w:r w:rsidR="00A77D1B">
              <w:rPr>
                <w:noProof/>
                <w:webHidden/>
              </w:rPr>
              <w:fldChar w:fldCharType="begin"/>
            </w:r>
            <w:r w:rsidR="00A77D1B">
              <w:rPr>
                <w:noProof/>
                <w:webHidden/>
              </w:rPr>
              <w:instrText xml:space="preserve"> PAGEREF _Toc172495025 \h </w:instrText>
            </w:r>
            <w:r w:rsidR="00A77D1B">
              <w:rPr>
                <w:noProof/>
                <w:webHidden/>
              </w:rPr>
            </w:r>
            <w:r w:rsidR="00A77D1B">
              <w:rPr>
                <w:noProof/>
                <w:webHidden/>
              </w:rPr>
              <w:fldChar w:fldCharType="separate"/>
            </w:r>
            <w:r w:rsidR="00AF09DF">
              <w:rPr>
                <w:noProof/>
                <w:webHidden/>
              </w:rPr>
              <w:t>20</w:t>
            </w:r>
            <w:r w:rsidR="00A77D1B">
              <w:rPr>
                <w:noProof/>
                <w:webHidden/>
              </w:rPr>
              <w:fldChar w:fldCharType="end"/>
            </w:r>
          </w:hyperlink>
        </w:p>
        <w:p w14:paraId="1A0B9F09" w14:textId="77777777" w:rsidR="00A77D1B" w:rsidRDefault="002F1EAD" w:rsidP="00A77D1B">
          <w:pPr>
            <w:pStyle w:val="Obsah2"/>
            <w:tabs>
              <w:tab w:val="right" w:leader="dot" w:pos="9316"/>
            </w:tabs>
            <w:rPr>
              <w:rFonts w:asciiTheme="minorHAnsi" w:eastAsiaTheme="minorEastAsia" w:hAnsiTheme="minorHAnsi" w:cstheme="minorBidi"/>
              <w:b w:val="0"/>
              <w:bCs w:val="0"/>
              <w:noProof/>
              <w:sz w:val="22"/>
            </w:rPr>
          </w:pPr>
          <w:hyperlink w:anchor="_Toc172495026" w:history="1">
            <w:r w:rsidR="00A77D1B" w:rsidRPr="00A42ED2">
              <w:rPr>
                <w:rStyle w:val="Hypertextovodkaz"/>
                <w:rFonts w:cs="Times New Roman"/>
                <w:noProof/>
              </w:rPr>
              <w:t>2.3 Trust</w:t>
            </w:r>
            <w:r w:rsidR="00A77D1B">
              <w:rPr>
                <w:noProof/>
                <w:webHidden/>
              </w:rPr>
              <w:tab/>
            </w:r>
            <w:r w:rsidR="00A77D1B">
              <w:rPr>
                <w:noProof/>
                <w:webHidden/>
              </w:rPr>
              <w:fldChar w:fldCharType="begin"/>
            </w:r>
            <w:r w:rsidR="00A77D1B">
              <w:rPr>
                <w:noProof/>
                <w:webHidden/>
              </w:rPr>
              <w:instrText xml:space="preserve"> PAGEREF _Toc172495026 \h </w:instrText>
            </w:r>
            <w:r w:rsidR="00A77D1B">
              <w:rPr>
                <w:noProof/>
                <w:webHidden/>
              </w:rPr>
            </w:r>
            <w:r w:rsidR="00A77D1B">
              <w:rPr>
                <w:noProof/>
                <w:webHidden/>
              </w:rPr>
              <w:fldChar w:fldCharType="separate"/>
            </w:r>
            <w:r w:rsidR="00AF09DF">
              <w:rPr>
                <w:noProof/>
                <w:webHidden/>
              </w:rPr>
              <w:t>21</w:t>
            </w:r>
            <w:r w:rsidR="00A77D1B">
              <w:rPr>
                <w:noProof/>
                <w:webHidden/>
              </w:rPr>
              <w:fldChar w:fldCharType="end"/>
            </w:r>
          </w:hyperlink>
        </w:p>
        <w:p w14:paraId="4AE0CC86" w14:textId="77777777" w:rsidR="00A77D1B" w:rsidRDefault="002F1EAD" w:rsidP="00A77D1B">
          <w:pPr>
            <w:pStyle w:val="Obsah3"/>
            <w:tabs>
              <w:tab w:val="right" w:leader="dot" w:pos="9316"/>
            </w:tabs>
            <w:spacing w:before="120" w:line="360" w:lineRule="auto"/>
            <w:rPr>
              <w:rFonts w:asciiTheme="minorHAnsi" w:eastAsiaTheme="minorEastAsia" w:hAnsiTheme="minorHAnsi" w:cstheme="minorBidi"/>
              <w:noProof/>
              <w:sz w:val="22"/>
              <w:szCs w:val="22"/>
            </w:rPr>
          </w:pPr>
          <w:hyperlink w:anchor="_Toc172495027" w:history="1">
            <w:r w:rsidR="00A77D1B" w:rsidRPr="00A42ED2">
              <w:rPr>
                <w:rStyle w:val="Hypertextovodkaz"/>
                <w:rFonts w:cs="Times New Roman"/>
                <w:noProof/>
              </w:rPr>
              <w:t>2.3.1 Cognition-based trust</w:t>
            </w:r>
            <w:r w:rsidR="00A77D1B">
              <w:rPr>
                <w:noProof/>
                <w:webHidden/>
              </w:rPr>
              <w:tab/>
            </w:r>
            <w:r w:rsidR="00A77D1B">
              <w:rPr>
                <w:noProof/>
                <w:webHidden/>
              </w:rPr>
              <w:fldChar w:fldCharType="begin"/>
            </w:r>
            <w:r w:rsidR="00A77D1B">
              <w:rPr>
                <w:noProof/>
                <w:webHidden/>
              </w:rPr>
              <w:instrText xml:space="preserve"> PAGEREF _Toc172495027 \h </w:instrText>
            </w:r>
            <w:r w:rsidR="00A77D1B">
              <w:rPr>
                <w:noProof/>
                <w:webHidden/>
              </w:rPr>
            </w:r>
            <w:r w:rsidR="00A77D1B">
              <w:rPr>
                <w:noProof/>
                <w:webHidden/>
              </w:rPr>
              <w:fldChar w:fldCharType="separate"/>
            </w:r>
            <w:r w:rsidR="00AF09DF">
              <w:rPr>
                <w:noProof/>
                <w:webHidden/>
              </w:rPr>
              <w:t>22</w:t>
            </w:r>
            <w:r w:rsidR="00A77D1B">
              <w:rPr>
                <w:noProof/>
                <w:webHidden/>
              </w:rPr>
              <w:fldChar w:fldCharType="end"/>
            </w:r>
          </w:hyperlink>
        </w:p>
        <w:p w14:paraId="2D13099F" w14:textId="77777777" w:rsidR="00A77D1B" w:rsidRDefault="002F1EAD" w:rsidP="00A77D1B">
          <w:pPr>
            <w:pStyle w:val="Obsah3"/>
            <w:tabs>
              <w:tab w:val="right" w:leader="dot" w:pos="9316"/>
            </w:tabs>
            <w:spacing w:before="120" w:line="360" w:lineRule="auto"/>
            <w:rPr>
              <w:rFonts w:asciiTheme="minorHAnsi" w:eastAsiaTheme="minorEastAsia" w:hAnsiTheme="minorHAnsi" w:cstheme="minorBidi"/>
              <w:noProof/>
              <w:sz w:val="22"/>
              <w:szCs w:val="22"/>
            </w:rPr>
          </w:pPr>
          <w:hyperlink w:anchor="_Toc172495028" w:history="1">
            <w:r w:rsidR="00A77D1B" w:rsidRPr="00A42ED2">
              <w:rPr>
                <w:rStyle w:val="Hypertextovodkaz"/>
                <w:rFonts w:cs="Times New Roman"/>
                <w:noProof/>
              </w:rPr>
              <w:t>2.3.2 Affect-based trust</w:t>
            </w:r>
            <w:r w:rsidR="00A77D1B">
              <w:rPr>
                <w:noProof/>
                <w:webHidden/>
              </w:rPr>
              <w:tab/>
            </w:r>
            <w:r w:rsidR="00A77D1B">
              <w:rPr>
                <w:noProof/>
                <w:webHidden/>
              </w:rPr>
              <w:fldChar w:fldCharType="begin"/>
            </w:r>
            <w:r w:rsidR="00A77D1B">
              <w:rPr>
                <w:noProof/>
                <w:webHidden/>
              </w:rPr>
              <w:instrText xml:space="preserve"> PAGEREF _Toc172495028 \h </w:instrText>
            </w:r>
            <w:r w:rsidR="00A77D1B">
              <w:rPr>
                <w:noProof/>
                <w:webHidden/>
              </w:rPr>
            </w:r>
            <w:r w:rsidR="00A77D1B">
              <w:rPr>
                <w:noProof/>
                <w:webHidden/>
              </w:rPr>
              <w:fldChar w:fldCharType="separate"/>
            </w:r>
            <w:r w:rsidR="00AF09DF">
              <w:rPr>
                <w:noProof/>
                <w:webHidden/>
              </w:rPr>
              <w:t>22</w:t>
            </w:r>
            <w:r w:rsidR="00A77D1B">
              <w:rPr>
                <w:noProof/>
                <w:webHidden/>
              </w:rPr>
              <w:fldChar w:fldCharType="end"/>
            </w:r>
          </w:hyperlink>
        </w:p>
        <w:p w14:paraId="4E64E38A" w14:textId="77777777" w:rsidR="00A77D1B" w:rsidRDefault="002F1EAD" w:rsidP="00A77D1B">
          <w:pPr>
            <w:pStyle w:val="Obsah3"/>
            <w:tabs>
              <w:tab w:val="right" w:leader="dot" w:pos="9316"/>
            </w:tabs>
            <w:spacing w:before="120" w:line="360" w:lineRule="auto"/>
            <w:rPr>
              <w:rFonts w:asciiTheme="minorHAnsi" w:eastAsiaTheme="minorEastAsia" w:hAnsiTheme="minorHAnsi" w:cstheme="minorBidi"/>
              <w:noProof/>
              <w:sz w:val="22"/>
              <w:szCs w:val="22"/>
            </w:rPr>
          </w:pPr>
          <w:hyperlink w:anchor="_Toc172495029" w:history="1">
            <w:r w:rsidR="00A77D1B" w:rsidRPr="00A42ED2">
              <w:rPr>
                <w:rStyle w:val="Hypertextovodkaz"/>
                <w:rFonts w:cs="Times New Roman"/>
                <w:noProof/>
              </w:rPr>
              <w:t>2.3.3 Similarities and differentiate between cognition-based trust and affect-based trust</w:t>
            </w:r>
            <w:r w:rsidR="00A77D1B">
              <w:rPr>
                <w:noProof/>
                <w:webHidden/>
              </w:rPr>
              <w:tab/>
            </w:r>
            <w:r w:rsidR="00A77D1B">
              <w:rPr>
                <w:noProof/>
                <w:webHidden/>
              </w:rPr>
              <w:fldChar w:fldCharType="begin"/>
            </w:r>
            <w:r w:rsidR="00A77D1B">
              <w:rPr>
                <w:noProof/>
                <w:webHidden/>
              </w:rPr>
              <w:instrText xml:space="preserve"> PAGEREF _Toc172495029 \h </w:instrText>
            </w:r>
            <w:r w:rsidR="00A77D1B">
              <w:rPr>
                <w:noProof/>
                <w:webHidden/>
              </w:rPr>
            </w:r>
            <w:r w:rsidR="00A77D1B">
              <w:rPr>
                <w:noProof/>
                <w:webHidden/>
              </w:rPr>
              <w:fldChar w:fldCharType="separate"/>
            </w:r>
            <w:r w:rsidR="00AF09DF">
              <w:rPr>
                <w:noProof/>
                <w:webHidden/>
              </w:rPr>
              <w:t>23</w:t>
            </w:r>
            <w:r w:rsidR="00A77D1B">
              <w:rPr>
                <w:noProof/>
                <w:webHidden/>
              </w:rPr>
              <w:fldChar w:fldCharType="end"/>
            </w:r>
          </w:hyperlink>
        </w:p>
        <w:p w14:paraId="0F7A099D" w14:textId="77777777" w:rsidR="00A77D1B" w:rsidRDefault="002F1EAD" w:rsidP="00A77D1B">
          <w:pPr>
            <w:pStyle w:val="Obsah3"/>
            <w:tabs>
              <w:tab w:val="right" w:leader="dot" w:pos="9316"/>
            </w:tabs>
            <w:spacing w:before="120" w:line="360" w:lineRule="auto"/>
            <w:rPr>
              <w:rFonts w:asciiTheme="minorHAnsi" w:eastAsiaTheme="minorEastAsia" w:hAnsiTheme="minorHAnsi" w:cstheme="minorBidi"/>
              <w:noProof/>
              <w:sz w:val="22"/>
              <w:szCs w:val="22"/>
            </w:rPr>
          </w:pPr>
          <w:hyperlink w:anchor="_Toc172495030" w:history="1">
            <w:r w:rsidR="00A77D1B" w:rsidRPr="00A42ED2">
              <w:rPr>
                <w:rStyle w:val="Hypertextovodkaz"/>
                <w:rFonts w:cs="Times New Roman"/>
                <w:noProof/>
              </w:rPr>
              <w:t>2.3.4 The relationship between affect-based trust and organizational innovativeness</w:t>
            </w:r>
            <w:r w:rsidR="00A77D1B">
              <w:rPr>
                <w:noProof/>
                <w:webHidden/>
              </w:rPr>
              <w:tab/>
            </w:r>
            <w:r w:rsidR="00A77D1B">
              <w:rPr>
                <w:noProof/>
                <w:webHidden/>
              </w:rPr>
              <w:fldChar w:fldCharType="begin"/>
            </w:r>
            <w:r w:rsidR="00A77D1B">
              <w:rPr>
                <w:noProof/>
                <w:webHidden/>
              </w:rPr>
              <w:instrText xml:space="preserve"> PAGEREF _Toc172495030 \h </w:instrText>
            </w:r>
            <w:r w:rsidR="00A77D1B">
              <w:rPr>
                <w:noProof/>
                <w:webHidden/>
              </w:rPr>
            </w:r>
            <w:r w:rsidR="00A77D1B">
              <w:rPr>
                <w:noProof/>
                <w:webHidden/>
              </w:rPr>
              <w:fldChar w:fldCharType="separate"/>
            </w:r>
            <w:r w:rsidR="00AF09DF">
              <w:rPr>
                <w:noProof/>
                <w:webHidden/>
              </w:rPr>
              <w:t>24</w:t>
            </w:r>
            <w:r w:rsidR="00A77D1B">
              <w:rPr>
                <w:noProof/>
                <w:webHidden/>
              </w:rPr>
              <w:fldChar w:fldCharType="end"/>
            </w:r>
          </w:hyperlink>
        </w:p>
        <w:p w14:paraId="57CF95C3" w14:textId="77777777" w:rsidR="00A77D1B" w:rsidRDefault="002F1EAD" w:rsidP="00A77D1B">
          <w:pPr>
            <w:pStyle w:val="Obsah2"/>
            <w:tabs>
              <w:tab w:val="right" w:leader="dot" w:pos="9316"/>
            </w:tabs>
            <w:rPr>
              <w:rFonts w:asciiTheme="minorHAnsi" w:eastAsiaTheme="minorEastAsia" w:hAnsiTheme="minorHAnsi" w:cstheme="minorBidi"/>
              <w:b w:val="0"/>
              <w:bCs w:val="0"/>
              <w:noProof/>
              <w:sz w:val="22"/>
            </w:rPr>
          </w:pPr>
          <w:hyperlink w:anchor="_Toc172495031" w:history="1">
            <w:r w:rsidR="00A77D1B" w:rsidRPr="00A42ED2">
              <w:rPr>
                <w:rStyle w:val="Hypertextovodkaz"/>
                <w:rFonts w:cs="Times New Roman"/>
                <w:noProof/>
              </w:rPr>
              <w:t>2.4 Regional clusters</w:t>
            </w:r>
            <w:r w:rsidR="00A77D1B">
              <w:rPr>
                <w:noProof/>
                <w:webHidden/>
              </w:rPr>
              <w:tab/>
            </w:r>
            <w:r w:rsidR="00A77D1B">
              <w:rPr>
                <w:noProof/>
                <w:webHidden/>
              </w:rPr>
              <w:fldChar w:fldCharType="begin"/>
            </w:r>
            <w:r w:rsidR="00A77D1B">
              <w:rPr>
                <w:noProof/>
                <w:webHidden/>
              </w:rPr>
              <w:instrText xml:space="preserve"> PAGEREF _Toc172495031 \h </w:instrText>
            </w:r>
            <w:r w:rsidR="00A77D1B">
              <w:rPr>
                <w:noProof/>
                <w:webHidden/>
              </w:rPr>
            </w:r>
            <w:r w:rsidR="00A77D1B">
              <w:rPr>
                <w:noProof/>
                <w:webHidden/>
              </w:rPr>
              <w:fldChar w:fldCharType="separate"/>
            </w:r>
            <w:r w:rsidR="00AF09DF">
              <w:rPr>
                <w:noProof/>
                <w:webHidden/>
              </w:rPr>
              <w:t>26</w:t>
            </w:r>
            <w:r w:rsidR="00A77D1B">
              <w:rPr>
                <w:noProof/>
                <w:webHidden/>
              </w:rPr>
              <w:fldChar w:fldCharType="end"/>
            </w:r>
          </w:hyperlink>
        </w:p>
        <w:p w14:paraId="51B14FDA" w14:textId="77777777" w:rsidR="00A77D1B" w:rsidRDefault="002F1EAD" w:rsidP="00A77D1B">
          <w:pPr>
            <w:pStyle w:val="Obsah3"/>
            <w:tabs>
              <w:tab w:val="right" w:leader="dot" w:pos="9316"/>
            </w:tabs>
            <w:spacing w:before="120" w:line="360" w:lineRule="auto"/>
            <w:rPr>
              <w:rFonts w:asciiTheme="minorHAnsi" w:eastAsiaTheme="minorEastAsia" w:hAnsiTheme="minorHAnsi" w:cstheme="minorBidi"/>
              <w:noProof/>
              <w:sz w:val="22"/>
              <w:szCs w:val="22"/>
            </w:rPr>
          </w:pPr>
          <w:hyperlink w:anchor="_Toc172495032" w:history="1">
            <w:r w:rsidR="00A77D1B" w:rsidRPr="00A42ED2">
              <w:rPr>
                <w:rStyle w:val="Hypertextovodkaz"/>
                <w:rFonts w:cs="Times New Roman"/>
                <w:noProof/>
              </w:rPr>
              <w:t>2.4.1 Definition of regional clusters</w:t>
            </w:r>
            <w:r w:rsidR="00A77D1B">
              <w:rPr>
                <w:noProof/>
                <w:webHidden/>
              </w:rPr>
              <w:tab/>
            </w:r>
            <w:r w:rsidR="00A77D1B">
              <w:rPr>
                <w:noProof/>
                <w:webHidden/>
              </w:rPr>
              <w:fldChar w:fldCharType="begin"/>
            </w:r>
            <w:r w:rsidR="00A77D1B">
              <w:rPr>
                <w:noProof/>
                <w:webHidden/>
              </w:rPr>
              <w:instrText xml:space="preserve"> PAGEREF _Toc172495032 \h </w:instrText>
            </w:r>
            <w:r w:rsidR="00A77D1B">
              <w:rPr>
                <w:noProof/>
                <w:webHidden/>
              </w:rPr>
            </w:r>
            <w:r w:rsidR="00A77D1B">
              <w:rPr>
                <w:noProof/>
                <w:webHidden/>
              </w:rPr>
              <w:fldChar w:fldCharType="separate"/>
            </w:r>
            <w:r w:rsidR="00AF09DF">
              <w:rPr>
                <w:noProof/>
                <w:webHidden/>
              </w:rPr>
              <w:t>26</w:t>
            </w:r>
            <w:r w:rsidR="00A77D1B">
              <w:rPr>
                <w:noProof/>
                <w:webHidden/>
              </w:rPr>
              <w:fldChar w:fldCharType="end"/>
            </w:r>
          </w:hyperlink>
        </w:p>
        <w:p w14:paraId="1A513B42" w14:textId="77777777" w:rsidR="00A77D1B" w:rsidRDefault="002F1EAD" w:rsidP="00A77D1B">
          <w:pPr>
            <w:pStyle w:val="Obsah3"/>
            <w:tabs>
              <w:tab w:val="right" w:leader="dot" w:pos="9316"/>
            </w:tabs>
            <w:spacing w:before="120" w:line="360" w:lineRule="auto"/>
            <w:rPr>
              <w:rFonts w:asciiTheme="minorHAnsi" w:eastAsiaTheme="minorEastAsia" w:hAnsiTheme="minorHAnsi" w:cstheme="minorBidi"/>
              <w:noProof/>
              <w:sz w:val="22"/>
              <w:szCs w:val="22"/>
            </w:rPr>
          </w:pPr>
          <w:hyperlink w:anchor="_Toc172495033" w:history="1">
            <w:r w:rsidR="00A77D1B" w:rsidRPr="00A42ED2">
              <w:rPr>
                <w:rStyle w:val="Hypertextovodkaz"/>
                <w:rFonts w:cs="Times New Roman"/>
                <w:noProof/>
              </w:rPr>
              <w:t>2.4.2 Network strength in regional clusters</w:t>
            </w:r>
            <w:r w:rsidR="00A77D1B">
              <w:rPr>
                <w:noProof/>
                <w:webHidden/>
              </w:rPr>
              <w:tab/>
            </w:r>
            <w:r w:rsidR="00A77D1B">
              <w:rPr>
                <w:noProof/>
                <w:webHidden/>
              </w:rPr>
              <w:fldChar w:fldCharType="begin"/>
            </w:r>
            <w:r w:rsidR="00A77D1B">
              <w:rPr>
                <w:noProof/>
                <w:webHidden/>
              </w:rPr>
              <w:instrText xml:space="preserve"> PAGEREF _Toc172495033 \h </w:instrText>
            </w:r>
            <w:r w:rsidR="00A77D1B">
              <w:rPr>
                <w:noProof/>
                <w:webHidden/>
              </w:rPr>
            </w:r>
            <w:r w:rsidR="00A77D1B">
              <w:rPr>
                <w:noProof/>
                <w:webHidden/>
              </w:rPr>
              <w:fldChar w:fldCharType="separate"/>
            </w:r>
            <w:r w:rsidR="00AF09DF">
              <w:rPr>
                <w:noProof/>
                <w:webHidden/>
              </w:rPr>
              <w:t>27</w:t>
            </w:r>
            <w:r w:rsidR="00A77D1B">
              <w:rPr>
                <w:noProof/>
                <w:webHidden/>
              </w:rPr>
              <w:fldChar w:fldCharType="end"/>
            </w:r>
          </w:hyperlink>
        </w:p>
        <w:p w14:paraId="395B1D62" w14:textId="77777777" w:rsidR="00A77D1B" w:rsidRDefault="002F1EAD" w:rsidP="00A77D1B">
          <w:pPr>
            <w:pStyle w:val="Obsah3"/>
            <w:tabs>
              <w:tab w:val="right" w:leader="dot" w:pos="9316"/>
            </w:tabs>
            <w:spacing w:before="120" w:line="360" w:lineRule="auto"/>
            <w:rPr>
              <w:rFonts w:asciiTheme="minorHAnsi" w:eastAsiaTheme="minorEastAsia" w:hAnsiTheme="minorHAnsi" w:cstheme="minorBidi"/>
              <w:noProof/>
              <w:sz w:val="22"/>
              <w:szCs w:val="22"/>
            </w:rPr>
          </w:pPr>
          <w:hyperlink w:anchor="_Toc172495034" w:history="1">
            <w:r w:rsidR="00A77D1B" w:rsidRPr="00A42ED2">
              <w:rPr>
                <w:rStyle w:val="Hypertextovodkaz"/>
                <w:rFonts w:cs="Times New Roman"/>
                <w:noProof/>
              </w:rPr>
              <w:t>2.4.3 The moderating role of network strength in regional clusters</w:t>
            </w:r>
            <w:r w:rsidR="00A77D1B">
              <w:rPr>
                <w:noProof/>
                <w:webHidden/>
              </w:rPr>
              <w:tab/>
            </w:r>
            <w:r w:rsidR="00A77D1B">
              <w:rPr>
                <w:noProof/>
                <w:webHidden/>
              </w:rPr>
              <w:fldChar w:fldCharType="begin"/>
            </w:r>
            <w:r w:rsidR="00A77D1B">
              <w:rPr>
                <w:noProof/>
                <w:webHidden/>
              </w:rPr>
              <w:instrText xml:space="preserve"> PAGEREF _Toc172495034 \h </w:instrText>
            </w:r>
            <w:r w:rsidR="00A77D1B">
              <w:rPr>
                <w:noProof/>
                <w:webHidden/>
              </w:rPr>
            </w:r>
            <w:r w:rsidR="00A77D1B">
              <w:rPr>
                <w:noProof/>
                <w:webHidden/>
              </w:rPr>
              <w:fldChar w:fldCharType="separate"/>
            </w:r>
            <w:r w:rsidR="00AF09DF">
              <w:rPr>
                <w:noProof/>
                <w:webHidden/>
              </w:rPr>
              <w:t>28</w:t>
            </w:r>
            <w:r w:rsidR="00A77D1B">
              <w:rPr>
                <w:noProof/>
                <w:webHidden/>
              </w:rPr>
              <w:fldChar w:fldCharType="end"/>
            </w:r>
          </w:hyperlink>
        </w:p>
        <w:p w14:paraId="7782FA3C" w14:textId="77777777" w:rsidR="00A77D1B" w:rsidRDefault="002F1EAD" w:rsidP="00A77D1B">
          <w:pPr>
            <w:pStyle w:val="Obsah2"/>
            <w:tabs>
              <w:tab w:val="right" w:leader="dot" w:pos="9316"/>
            </w:tabs>
            <w:rPr>
              <w:rFonts w:asciiTheme="minorHAnsi" w:eastAsiaTheme="minorEastAsia" w:hAnsiTheme="minorHAnsi" w:cstheme="minorBidi"/>
              <w:b w:val="0"/>
              <w:bCs w:val="0"/>
              <w:noProof/>
              <w:sz w:val="22"/>
            </w:rPr>
          </w:pPr>
          <w:hyperlink w:anchor="_Toc172495035" w:history="1">
            <w:r w:rsidR="00A77D1B" w:rsidRPr="00A42ED2">
              <w:rPr>
                <w:rStyle w:val="Hypertextovodkaz"/>
                <w:rFonts w:cs="Times New Roman"/>
                <w:noProof/>
              </w:rPr>
              <w:t>2.5 Research gap and context of research</w:t>
            </w:r>
            <w:r w:rsidR="00A77D1B">
              <w:rPr>
                <w:noProof/>
                <w:webHidden/>
              </w:rPr>
              <w:tab/>
            </w:r>
            <w:r w:rsidR="00A77D1B">
              <w:rPr>
                <w:noProof/>
                <w:webHidden/>
              </w:rPr>
              <w:fldChar w:fldCharType="begin"/>
            </w:r>
            <w:r w:rsidR="00A77D1B">
              <w:rPr>
                <w:noProof/>
                <w:webHidden/>
              </w:rPr>
              <w:instrText xml:space="preserve"> PAGEREF _Toc172495035 \h </w:instrText>
            </w:r>
            <w:r w:rsidR="00A77D1B">
              <w:rPr>
                <w:noProof/>
                <w:webHidden/>
              </w:rPr>
            </w:r>
            <w:r w:rsidR="00A77D1B">
              <w:rPr>
                <w:noProof/>
                <w:webHidden/>
              </w:rPr>
              <w:fldChar w:fldCharType="separate"/>
            </w:r>
            <w:r w:rsidR="00AF09DF">
              <w:rPr>
                <w:noProof/>
                <w:webHidden/>
              </w:rPr>
              <w:t>30</w:t>
            </w:r>
            <w:r w:rsidR="00A77D1B">
              <w:rPr>
                <w:noProof/>
                <w:webHidden/>
              </w:rPr>
              <w:fldChar w:fldCharType="end"/>
            </w:r>
          </w:hyperlink>
        </w:p>
        <w:p w14:paraId="76C6D47E" w14:textId="77777777" w:rsidR="00A77D1B" w:rsidRDefault="002F1EAD" w:rsidP="00A77D1B">
          <w:pPr>
            <w:pStyle w:val="Obsah1"/>
            <w:tabs>
              <w:tab w:val="right" w:leader="dot" w:pos="9316"/>
            </w:tabs>
            <w:rPr>
              <w:rFonts w:asciiTheme="minorHAnsi" w:eastAsiaTheme="minorEastAsia" w:hAnsiTheme="minorHAnsi" w:cstheme="minorBidi"/>
              <w:b w:val="0"/>
              <w:bCs w:val="0"/>
              <w:i w:val="0"/>
              <w:iCs w:val="0"/>
              <w:noProof/>
              <w:sz w:val="22"/>
              <w:szCs w:val="22"/>
            </w:rPr>
          </w:pPr>
          <w:hyperlink w:anchor="_Toc172495036" w:history="1">
            <w:r w:rsidR="00A77D1B" w:rsidRPr="00A42ED2">
              <w:rPr>
                <w:rStyle w:val="Hypertextovodkaz"/>
                <w:rFonts w:cs="Times New Roman"/>
                <w:noProof/>
              </w:rPr>
              <w:t>3. RESEARCH METHODOLOGY</w:t>
            </w:r>
            <w:r w:rsidR="00A77D1B">
              <w:rPr>
                <w:noProof/>
                <w:webHidden/>
              </w:rPr>
              <w:tab/>
            </w:r>
            <w:r w:rsidR="00A77D1B">
              <w:rPr>
                <w:noProof/>
                <w:webHidden/>
              </w:rPr>
              <w:fldChar w:fldCharType="begin"/>
            </w:r>
            <w:r w:rsidR="00A77D1B">
              <w:rPr>
                <w:noProof/>
                <w:webHidden/>
              </w:rPr>
              <w:instrText xml:space="preserve"> PAGEREF _Toc172495036 \h </w:instrText>
            </w:r>
            <w:r w:rsidR="00A77D1B">
              <w:rPr>
                <w:noProof/>
                <w:webHidden/>
              </w:rPr>
            </w:r>
            <w:r w:rsidR="00A77D1B">
              <w:rPr>
                <w:noProof/>
                <w:webHidden/>
              </w:rPr>
              <w:fldChar w:fldCharType="separate"/>
            </w:r>
            <w:r w:rsidR="00AF09DF">
              <w:rPr>
                <w:noProof/>
                <w:webHidden/>
              </w:rPr>
              <w:t>35</w:t>
            </w:r>
            <w:r w:rsidR="00A77D1B">
              <w:rPr>
                <w:noProof/>
                <w:webHidden/>
              </w:rPr>
              <w:fldChar w:fldCharType="end"/>
            </w:r>
          </w:hyperlink>
        </w:p>
        <w:p w14:paraId="44D2D9FD" w14:textId="77777777" w:rsidR="00A77D1B" w:rsidRDefault="002F1EAD" w:rsidP="00A77D1B">
          <w:pPr>
            <w:pStyle w:val="Obsah2"/>
            <w:tabs>
              <w:tab w:val="right" w:leader="dot" w:pos="9316"/>
            </w:tabs>
            <w:rPr>
              <w:rFonts w:asciiTheme="minorHAnsi" w:eastAsiaTheme="minorEastAsia" w:hAnsiTheme="minorHAnsi" w:cstheme="minorBidi"/>
              <w:b w:val="0"/>
              <w:bCs w:val="0"/>
              <w:noProof/>
              <w:sz w:val="22"/>
            </w:rPr>
          </w:pPr>
          <w:hyperlink w:anchor="_Toc172495037" w:history="1">
            <w:r w:rsidR="00A77D1B" w:rsidRPr="00A42ED2">
              <w:rPr>
                <w:rStyle w:val="Hypertextovodkaz"/>
                <w:rFonts w:cs="Times New Roman"/>
                <w:noProof/>
              </w:rPr>
              <w:t>3.1 Research problem</w:t>
            </w:r>
            <w:r w:rsidR="00A77D1B">
              <w:rPr>
                <w:noProof/>
                <w:webHidden/>
              </w:rPr>
              <w:tab/>
            </w:r>
            <w:r w:rsidR="00A77D1B">
              <w:rPr>
                <w:noProof/>
                <w:webHidden/>
              </w:rPr>
              <w:fldChar w:fldCharType="begin"/>
            </w:r>
            <w:r w:rsidR="00A77D1B">
              <w:rPr>
                <w:noProof/>
                <w:webHidden/>
              </w:rPr>
              <w:instrText xml:space="preserve"> PAGEREF _Toc172495037 \h </w:instrText>
            </w:r>
            <w:r w:rsidR="00A77D1B">
              <w:rPr>
                <w:noProof/>
                <w:webHidden/>
              </w:rPr>
            </w:r>
            <w:r w:rsidR="00A77D1B">
              <w:rPr>
                <w:noProof/>
                <w:webHidden/>
              </w:rPr>
              <w:fldChar w:fldCharType="separate"/>
            </w:r>
            <w:r w:rsidR="00AF09DF">
              <w:rPr>
                <w:noProof/>
                <w:webHidden/>
              </w:rPr>
              <w:t>35</w:t>
            </w:r>
            <w:r w:rsidR="00A77D1B">
              <w:rPr>
                <w:noProof/>
                <w:webHidden/>
              </w:rPr>
              <w:fldChar w:fldCharType="end"/>
            </w:r>
          </w:hyperlink>
        </w:p>
        <w:p w14:paraId="68018E42" w14:textId="77777777" w:rsidR="00A77D1B" w:rsidRDefault="002F1EAD" w:rsidP="00A77D1B">
          <w:pPr>
            <w:pStyle w:val="Obsah2"/>
            <w:tabs>
              <w:tab w:val="right" w:leader="dot" w:pos="9316"/>
            </w:tabs>
            <w:rPr>
              <w:rFonts w:asciiTheme="minorHAnsi" w:eastAsiaTheme="minorEastAsia" w:hAnsiTheme="minorHAnsi" w:cstheme="minorBidi"/>
              <w:b w:val="0"/>
              <w:bCs w:val="0"/>
              <w:noProof/>
              <w:sz w:val="22"/>
            </w:rPr>
          </w:pPr>
          <w:hyperlink w:anchor="_Toc172495038" w:history="1">
            <w:r w:rsidR="00A77D1B" w:rsidRPr="00A42ED2">
              <w:rPr>
                <w:rStyle w:val="Hypertextovodkaz"/>
                <w:rFonts w:cs="Times New Roman"/>
                <w:noProof/>
              </w:rPr>
              <w:t>3.2 Research objectives and hypotheses</w:t>
            </w:r>
            <w:r w:rsidR="00A77D1B">
              <w:rPr>
                <w:noProof/>
                <w:webHidden/>
              </w:rPr>
              <w:tab/>
            </w:r>
            <w:r w:rsidR="00A77D1B">
              <w:rPr>
                <w:noProof/>
                <w:webHidden/>
              </w:rPr>
              <w:fldChar w:fldCharType="begin"/>
            </w:r>
            <w:r w:rsidR="00A77D1B">
              <w:rPr>
                <w:noProof/>
                <w:webHidden/>
              </w:rPr>
              <w:instrText xml:space="preserve"> PAGEREF _Toc172495038 \h </w:instrText>
            </w:r>
            <w:r w:rsidR="00A77D1B">
              <w:rPr>
                <w:noProof/>
                <w:webHidden/>
              </w:rPr>
            </w:r>
            <w:r w:rsidR="00A77D1B">
              <w:rPr>
                <w:noProof/>
                <w:webHidden/>
              </w:rPr>
              <w:fldChar w:fldCharType="separate"/>
            </w:r>
            <w:r w:rsidR="00AF09DF">
              <w:rPr>
                <w:noProof/>
                <w:webHidden/>
              </w:rPr>
              <w:t>36</w:t>
            </w:r>
            <w:r w:rsidR="00A77D1B">
              <w:rPr>
                <w:noProof/>
                <w:webHidden/>
              </w:rPr>
              <w:fldChar w:fldCharType="end"/>
            </w:r>
          </w:hyperlink>
        </w:p>
        <w:p w14:paraId="1EBB6188" w14:textId="77777777" w:rsidR="00A77D1B" w:rsidRDefault="002F1EAD" w:rsidP="00A77D1B">
          <w:pPr>
            <w:pStyle w:val="Obsah2"/>
            <w:tabs>
              <w:tab w:val="right" w:leader="dot" w:pos="9316"/>
            </w:tabs>
            <w:rPr>
              <w:rFonts w:asciiTheme="minorHAnsi" w:eastAsiaTheme="minorEastAsia" w:hAnsiTheme="minorHAnsi" w:cstheme="minorBidi"/>
              <w:b w:val="0"/>
              <w:bCs w:val="0"/>
              <w:noProof/>
              <w:sz w:val="22"/>
            </w:rPr>
          </w:pPr>
          <w:hyperlink w:anchor="_Toc172495039" w:history="1">
            <w:r w:rsidR="00A77D1B" w:rsidRPr="00A42ED2">
              <w:rPr>
                <w:rStyle w:val="Hypertextovodkaz"/>
                <w:rFonts w:cs="Times New Roman"/>
                <w:noProof/>
              </w:rPr>
              <w:t>3.3 Research design</w:t>
            </w:r>
            <w:r w:rsidR="00A77D1B">
              <w:rPr>
                <w:noProof/>
                <w:webHidden/>
              </w:rPr>
              <w:tab/>
            </w:r>
            <w:r w:rsidR="00A77D1B">
              <w:rPr>
                <w:noProof/>
                <w:webHidden/>
              </w:rPr>
              <w:fldChar w:fldCharType="begin"/>
            </w:r>
            <w:r w:rsidR="00A77D1B">
              <w:rPr>
                <w:noProof/>
                <w:webHidden/>
              </w:rPr>
              <w:instrText xml:space="preserve"> PAGEREF _Toc172495039 \h </w:instrText>
            </w:r>
            <w:r w:rsidR="00A77D1B">
              <w:rPr>
                <w:noProof/>
                <w:webHidden/>
              </w:rPr>
            </w:r>
            <w:r w:rsidR="00A77D1B">
              <w:rPr>
                <w:noProof/>
                <w:webHidden/>
              </w:rPr>
              <w:fldChar w:fldCharType="separate"/>
            </w:r>
            <w:r w:rsidR="00AF09DF">
              <w:rPr>
                <w:noProof/>
                <w:webHidden/>
              </w:rPr>
              <w:t>39</w:t>
            </w:r>
            <w:r w:rsidR="00A77D1B">
              <w:rPr>
                <w:noProof/>
                <w:webHidden/>
              </w:rPr>
              <w:fldChar w:fldCharType="end"/>
            </w:r>
          </w:hyperlink>
        </w:p>
        <w:p w14:paraId="159952EF" w14:textId="77777777" w:rsidR="00A77D1B" w:rsidRDefault="002F1EAD" w:rsidP="00A77D1B">
          <w:pPr>
            <w:pStyle w:val="Obsah3"/>
            <w:tabs>
              <w:tab w:val="right" w:leader="dot" w:pos="9316"/>
            </w:tabs>
            <w:spacing w:before="120" w:line="360" w:lineRule="auto"/>
            <w:rPr>
              <w:rFonts w:asciiTheme="minorHAnsi" w:eastAsiaTheme="minorEastAsia" w:hAnsiTheme="minorHAnsi" w:cstheme="minorBidi"/>
              <w:noProof/>
              <w:sz w:val="22"/>
              <w:szCs w:val="22"/>
            </w:rPr>
          </w:pPr>
          <w:hyperlink w:anchor="_Toc172495040" w:history="1">
            <w:r w:rsidR="00A77D1B" w:rsidRPr="00A42ED2">
              <w:rPr>
                <w:rStyle w:val="Hypertextovodkaz"/>
                <w:rFonts w:cs="Times New Roman"/>
                <w:noProof/>
              </w:rPr>
              <w:t>3.3.1 Pilot survey</w:t>
            </w:r>
            <w:r w:rsidR="00A77D1B">
              <w:rPr>
                <w:noProof/>
                <w:webHidden/>
              </w:rPr>
              <w:tab/>
            </w:r>
            <w:r w:rsidR="00A77D1B">
              <w:rPr>
                <w:noProof/>
                <w:webHidden/>
              </w:rPr>
              <w:fldChar w:fldCharType="begin"/>
            </w:r>
            <w:r w:rsidR="00A77D1B">
              <w:rPr>
                <w:noProof/>
                <w:webHidden/>
              </w:rPr>
              <w:instrText xml:space="preserve"> PAGEREF _Toc172495040 \h </w:instrText>
            </w:r>
            <w:r w:rsidR="00A77D1B">
              <w:rPr>
                <w:noProof/>
                <w:webHidden/>
              </w:rPr>
            </w:r>
            <w:r w:rsidR="00A77D1B">
              <w:rPr>
                <w:noProof/>
                <w:webHidden/>
              </w:rPr>
              <w:fldChar w:fldCharType="separate"/>
            </w:r>
            <w:r w:rsidR="00AF09DF">
              <w:rPr>
                <w:noProof/>
                <w:webHidden/>
              </w:rPr>
              <w:t>39</w:t>
            </w:r>
            <w:r w:rsidR="00A77D1B">
              <w:rPr>
                <w:noProof/>
                <w:webHidden/>
              </w:rPr>
              <w:fldChar w:fldCharType="end"/>
            </w:r>
          </w:hyperlink>
        </w:p>
        <w:p w14:paraId="360F5AF7" w14:textId="77777777" w:rsidR="00A77D1B" w:rsidRDefault="002F1EAD" w:rsidP="00A77D1B">
          <w:pPr>
            <w:pStyle w:val="Obsah3"/>
            <w:tabs>
              <w:tab w:val="right" w:leader="dot" w:pos="9316"/>
            </w:tabs>
            <w:spacing w:before="120" w:line="360" w:lineRule="auto"/>
            <w:rPr>
              <w:rFonts w:asciiTheme="minorHAnsi" w:eastAsiaTheme="minorEastAsia" w:hAnsiTheme="minorHAnsi" w:cstheme="minorBidi"/>
              <w:noProof/>
              <w:sz w:val="22"/>
              <w:szCs w:val="22"/>
            </w:rPr>
          </w:pPr>
          <w:hyperlink w:anchor="_Toc172495041" w:history="1">
            <w:r w:rsidR="00A77D1B" w:rsidRPr="00A42ED2">
              <w:rPr>
                <w:rStyle w:val="Hypertextovodkaz"/>
                <w:rFonts w:cs="Times New Roman"/>
                <w:noProof/>
              </w:rPr>
              <w:t>3.3.2 Main research</w:t>
            </w:r>
            <w:r w:rsidR="00A77D1B">
              <w:rPr>
                <w:noProof/>
                <w:webHidden/>
              </w:rPr>
              <w:tab/>
            </w:r>
            <w:r w:rsidR="00A77D1B">
              <w:rPr>
                <w:noProof/>
                <w:webHidden/>
              </w:rPr>
              <w:fldChar w:fldCharType="begin"/>
            </w:r>
            <w:r w:rsidR="00A77D1B">
              <w:rPr>
                <w:noProof/>
                <w:webHidden/>
              </w:rPr>
              <w:instrText xml:space="preserve"> PAGEREF _Toc172495041 \h </w:instrText>
            </w:r>
            <w:r w:rsidR="00A77D1B">
              <w:rPr>
                <w:noProof/>
                <w:webHidden/>
              </w:rPr>
            </w:r>
            <w:r w:rsidR="00A77D1B">
              <w:rPr>
                <w:noProof/>
                <w:webHidden/>
              </w:rPr>
              <w:fldChar w:fldCharType="separate"/>
            </w:r>
            <w:r w:rsidR="00AF09DF">
              <w:rPr>
                <w:noProof/>
                <w:webHidden/>
              </w:rPr>
              <w:t>42</w:t>
            </w:r>
            <w:r w:rsidR="00A77D1B">
              <w:rPr>
                <w:noProof/>
                <w:webHidden/>
              </w:rPr>
              <w:fldChar w:fldCharType="end"/>
            </w:r>
          </w:hyperlink>
        </w:p>
        <w:p w14:paraId="06217BCB" w14:textId="77777777" w:rsidR="00A77D1B" w:rsidRDefault="002F1EAD" w:rsidP="00A77D1B">
          <w:pPr>
            <w:pStyle w:val="Obsah1"/>
            <w:tabs>
              <w:tab w:val="right" w:leader="dot" w:pos="9316"/>
            </w:tabs>
            <w:rPr>
              <w:rFonts w:asciiTheme="minorHAnsi" w:eastAsiaTheme="minorEastAsia" w:hAnsiTheme="minorHAnsi" w:cstheme="minorBidi"/>
              <w:b w:val="0"/>
              <w:bCs w:val="0"/>
              <w:i w:val="0"/>
              <w:iCs w:val="0"/>
              <w:noProof/>
              <w:sz w:val="22"/>
              <w:szCs w:val="22"/>
            </w:rPr>
          </w:pPr>
          <w:hyperlink w:anchor="_Toc172495042" w:history="1">
            <w:r w:rsidR="00A77D1B" w:rsidRPr="00A42ED2">
              <w:rPr>
                <w:rStyle w:val="Hypertextovodkaz"/>
                <w:rFonts w:cs="Times New Roman"/>
                <w:noProof/>
              </w:rPr>
              <w:t>4. FINDINGS</w:t>
            </w:r>
            <w:r w:rsidR="00A77D1B">
              <w:rPr>
                <w:noProof/>
                <w:webHidden/>
              </w:rPr>
              <w:tab/>
            </w:r>
            <w:r w:rsidR="00A77D1B">
              <w:rPr>
                <w:noProof/>
                <w:webHidden/>
              </w:rPr>
              <w:fldChar w:fldCharType="begin"/>
            </w:r>
            <w:r w:rsidR="00A77D1B">
              <w:rPr>
                <w:noProof/>
                <w:webHidden/>
              </w:rPr>
              <w:instrText xml:space="preserve"> PAGEREF _Toc172495042 \h </w:instrText>
            </w:r>
            <w:r w:rsidR="00A77D1B">
              <w:rPr>
                <w:noProof/>
                <w:webHidden/>
              </w:rPr>
            </w:r>
            <w:r w:rsidR="00A77D1B">
              <w:rPr>
                <w:noProof/>
                <w:webHidden/>
              </w:rPr>
              <w:fldChar w:fldCharType="separate"/>
            </w:r>
            <w:r w:rsidR="00AF09DF">
              <w:rPr>
                <w:noProof/>
                <w:webHidden/>
              </w:rPr>
              <w:t>49</w:t>
            </w:r>
            <w:r w:rsidR="00A77D1B">
              <w:rPr>
                <w:noProof/>
                <w:webHidden/>
              </w:rPr>
              <w:fldChar w:fldCharType="end"/>
            </w:r>
          </w:hyperlink>
        </w:p>
        <w:p w14:paraId="4D96C7DA" w14:textId="77777777" w:rsidR="00A77D1B" w:rsidRDefault="002F1EAD" w:rsidP="00A77D1B">
          <w:pPr>
            <w:pStyle w:val="Obsah2"/>
            <w:tabs>
              <w:tab w:val="right" w:leader="dot" w:pos="9316"/>
            </w:tabs>
            <w:rPr>
              <w:rFonts w:asciiTheme="minorHAnsi" w:eastAsiaTheme="minorEastAsia" w:hAnsiTheme="minorHAnsi" w:cstheme="minorBidi"/>
              <w:b w:val="0"/>
              <w:bCs w:val="0"/>
              <w:noProof/>
              <w:sz w:val="22"/>
            </w:rPr>
          </w:pPr>
          <w:hyperlink w:anchor="_Toc172495043" w:history="1">
            <w:r w:rsidR="00A77D1B" w:rsidRPr="00A42ED2">
              <w:rPr>
                <w:rStyle w:val="Hypertextovodkaz"/>
                <w:rFonts w:cs="Times New Roman"/>
                <w:noProof/>
              </w:rPr>
              <w:t>4.1 Pilot survey</w:t>
            </w:r>
            <w:r w:rsidR="00A77D1B">
              <w:rPr>
                <w:noProof/>
                <w:webHidden/>
              </w:rPr>
              <w:tab/>
            </w:r>
            <w:r w:rsidR="00A77D1B">
              <w:rPr>
                <w:noProof/>
                <w:webHidden/>
              </w:rPr>
              <w:fldChar w:fldCharType="begin"/>
            </w:r>
            <w:r w:rsidR="00A77D1B">
              <w:rPr>
                <w:noProof/>
                <w:webHidden/>
              </w:rPr>
              <w:instrText xml:space="preserve"> PAGEREF _Toc172495043 \h </w:instrText>
            </w:r>
            <w:r w:rsidR="00A77D1B">
              <w:rPr>
                <w:noProof/>
                <w:webHidden/>
              </w:rPr>
            </w:r>
            <w:r w:rsidR="00A77D1B">
              <w:rPr>
                <w:noProof/>
                <w:webHidden/>
              </w:rPr>
              <w:fldChar w:fldCharType="separate"/>
            </w:r>
            <w:r w:rsidR="00AF09DF">
              <w:rPr>
                <w:noProof/>
                <w:webHidden/>
              </w:rPr>
              <w:t>49</w:t>
            </w:r>
            <w:r w:rsidR="00A77D1B">
              <w:rPr>
                <w:noProof/>
                <w:webHidden/>
              </w:rPr>
              <w:fldChar w:fldCharType="end"/>
            </w:r>
          </w:hyperlink>
        </w:p>
        <w:p w14:paraId="2C7DDD60" w14:textId="77777777" w:rsidR="00A77D1B" w:rsidRDefault="002F1EAD" w:rsidP="00A77D1B">
          <w:pPr>
            <w:pStyle w:val="Obsah2"/>
            <w:tabs>
              <w:tab w:val="right" w:leader="dot" w:pos="9316"/>
            </w:tabs>
            <w:rPr>
              <w:rFonts w:asciiTheme="minorHAnsi" w:eastAsiaTheme="minorEastAsia" w:hAnsiTheme="minorHAnsi" w:cstheme="minorBidi"/>
              <w:b w:val="0"/>
              <w:bCs w:val="0"/>
              <w:noProof/>
              <w:sz w:val="22"/>
            </w:rPr>
          </w:pPr>
          <w:hyperlink w:anchor="_Toc172495044" w:history="1">
            <w:r w:rsidR="00A77D1B" w:rsidRPr="00A42ED2">
              <w:rPr>
                <w:rStyle w:val="Hypertextovodkaz"/>
                <w:rFonts w:cs="Times New Roman"/>
                <w:noProof/>
              </w:rPr>
              <w:t>4.2 Main research</w:t>
            </w:r>
            <w:r w:rsidR="00A77D1B">
              <w:rPr>
                <w:noProof/>
                <w:webHidden/>
              </w:rPr>
              <w:tab/>
            </w:r>
            <w:r w:rsidR="00A77D1B">
              <w:rPr>
                <w:noProof/>
                <w:webHidden/>
              </w:rPr>
              <w:fldChar w:fldCharType="begin"/>
            </w:r>
            <w:r w:rsidR="00A77D1B">
              <w:rPr>
                <w:noProof/>
                <w:webHidden/>
              </w:rPr>
              <w:instrText xml:space="preserve"> PAGEREF _Toc172495044 \h </w:instrText>
            </w:r>
            <w:r w:rsidR="00A77D1B">
              <w:rPr>
                <w:noProof/>
                <w:webHidden/>
              </w:rPr>
            </w:r>
            <w:r w:rsidR="00A77D1B">
              <w:rPr>
                <w:noProof/>
                <w:webHidden/>
              </w:rPr>
              <w:fldChar w:fldCharType="separate"/>
            </w:r>
            <w:r w:rsidR="00AF09DF">
              <w:rPr>
                <w:noProof/>
                <w:webHidden/>
              </w:rPr>
              <w:t>50</w:t>
            </w:r>
            <w:r w:rsidR="00A77D1B">
              <w:rPr>
                <w:noProof/>
                <w:webHidden/>
              </w:rPr>
              <w:fldChar w:fldCharType="end"/>
            </w:r>
          </w:hyperlink>
        </w:p>
        <w:p w14:paraId="73A263EB" w14:textId="77777777" w:rsidR="00A77D1B" w:rsidRDefault="002F1EAD" w:rsidP="00A77D1B">
          <w:pPr>
            <w:pStyle w:val="Obsah3"/>
            <w:tabs>
              <w:tab w:val="right" w:leader="dot" w:pos="9316"/>
            </w:tabs>
            <w:spacing w:before="120" w:line="360" w:lineRule="auto"/>
            <w:rPr>
              <w:rFonts w:asciiTheme="minorHAnsi" w:eastAsiaTheme="minorEastAsia" w:hAnsiTheme="minorHAnsi" w:cstheme="minorBidi"/>
              <w:noProof/>
              <w:sz w:val="22"/>
              <w:szCs w:val="22"/>
            </w:rPr>
          </w:pPr>
          <w:hyperlink w:anchor="_Toc172495045" w:history="1">
            <w:r w:rsidR="00A77D1B" w:rsidRPr="00A42ED2">
              <w:rPr>
                <w:rStyle w:val="Hypertextovodkaz"/>
                <w:rFonts w:cs="Times New Roman"/>
                <w:noProof/>
              </w:rPr>
              <w:t>4.2.1 Statistics results</w:t>
            </w:r>
            <w:r w:rsidR="00A77D1B">
              <w:rPr>
                <w:noProof/>
                <w:webHidden/>
              </w:rPr>
              <w:tab/>
            </w:r>
            <w:r w:rsidR="00A77D1B">
              <w:rPr>
                <w:noProof/>
                <w:webHidden/>
              </w:rPr>
              <w:fldChar w:fldCharType="begin"/>
            </w:r>
            <w:r w:rsidR="00A77D1B">
              <w:rPr>
                <w:noProof/>
                <w:webHidden/>
              </w:rPr>
              <w:instrText xml:space="preserve"> PAGEREF _Toc172495045 \h </w:instrText>
            </w:r>
            <w:r w:rsidR="00A77D1B">
              <w:rPr>
                <w:noProof/>
                <w:webHidden/>
              </w:rPr>
            </w:r>
            <w:r w:rsidR="00A77D1B">
              <w:rPr>
                <w:noProof/>
                <w:webHidden/>
              </w:rPr>
              <w:fldChar w:fldCharType="separate"/>
            </w:r>
            <w:r w:rsidR="00AF09DF">
              <w:rPr>
                <w:noProof/>
                <w:webHidden/>
              </w:rPr>
              <w:t>50</w:t>
            </w:r>
            <w:r w:rsidR="00A77D1B">
              <w:rPr>
                <w:noProof/>
                <w:webHidden/>
              </w:rPr>
              <w:fldChar w:fldCharType="end"/>
            </w:r>
          </w:hyperlink>
        </w:p>
        <w:p w14:paraId="37E0297B" w14:textId="77777777" w:rsidR="00A77D1B" w:rsidRDefault="002F1EAD" w:rsidP="00A77D1B">
          <w:pPr>
            <w:pStyle w:val="Obsah3"/>
            <w:tabs>
              <w:tab w:val="right" w:leader="dot" w:pos="9316"/>
            </w:tabs>
            <w:spacing w:before="120" w:line="360" w:lineRule="auto"/>
            <w:rPr>
              <w:rFonts w:asciiTheme="minorHAnsi" w:eastAsiaTheme="minorEastAsia" w:hAnsiTheme="minorHAnsi" w:cstheme="minorBidi"/>
              <w:noProof/>
              <w:sz w:val="22"/>
              <w:szCs w:val="22"/>
            </w:rPr>
          </w:pPr>
          <w:hyperlink w:anchor="_Toc172495046" w:history="1">
            <w:r w:rsidR="00A77D1B" w:rsidRPr="00A42ED2">
              <w:rPr>
                <w:rStyle w:val="Hypertextovodkaz"/>
                <w:rFonts w:cs="Times New Roman"/>
                <w:noProof/>
              </w:rPr>
              <w:t>4.2.2 Evaluating measurement models</w:t>
            </w:r>
            <w:r w:rsidR="00A77D1B">
              <w:rPr>
                <w:noProof/>
                <w:webHidden/>
              </w:rPr>
              <w:tab/>
            </w:r>
            <w:r w:rsidR="00A77D1B">
              <w:rPr>
                <w:noProof/>
                <w:webHidden/>
              </w:rPr>
              <w:fldChar w:fldCharType="begin"/>
            </w:r>
            <w:r w:rsidR="00A77D1B">
              <w:rPr>
                <w:noProof/>
                <w:webHidden/>
              </w:rPr>
              <w:instrText xml:space="preserve"> PAGEREF _Toc172495046 \h </w:instrText>
            </w:r>
            <w:r w:rsidR="00A77D1B">
              <w:rPr>
                <w:noProof/>
                <w:webHidden/>
              </w:rPr>
            </w:r>
            <w:r w:rsidR="00A77D1B">
              <w:rPr>
                <w:noProof/>
                <w:webHidden/>
              </w:rPr>
              <w:fldChar w:fldCharType="separate"/>
            </w:r>
            <w:r w:rsidR="00AF09DF">
              <w:rPr>
                <w:noProof/>
                <w:webHidden/>
              </w:rPr>
              <w:t>54</w:t>
            </w:r>
            <w:r w:rsidR="00A77D1B">
              <w:rPr>
                <w:noProof/>
                <w:webHidden/>
              </w:rPr>
              <w:fldChar w:fldCharType="end"/>
            </w:r>
          </w:hyperlink>
        </w:p>
        <w:p w14:paraId="2DA417F2" w14:textId="77777777" w:rsidR="00A77D1B" w:rsidRDefault="002F1EAD" w:rsidP="00A77D1B">
          <w:pPr>
            <w:pStyle w:val="Obsah3"/>
            <w:tabs>
              <w:tab w:val="right" w:leader="dot" w:pos="9316"/>
            </w:tabs>
            <w:spacing w:before="120" w:line="360" w:lineRule="auto"/>
            <w:rPr>
              <w:rFonts w:asciiTheme="minorHAnsi" w:eastAsiaTheme="minorEastAsia" w:hAnsiTheme="minorHAnsi" w:cstheme="minorBidi"/>
              <w:noProof/>
              <w:sz w:val="22"/>
              <w:szCs w:val="22"/>
            </w:rPr>
          </w:pPr>
          <w:hyperlink w:anchor="_Toc172495047" w:history="1">
            <w:r w:rsidR="00A77D1B" w:rsidRPr="00A42ED2">
              <w:rPr>
                <w:rStyle w:val="Hypertextovodkaz"/>
                <w:rFonts w:cs="Times New Roman"/>
                <w:noProof/>
              </w:rPr>
              <w:t>4.2.3 Evaluation of Structural Model and Hypothesis Testing</w:t>
            </w:r>
            <w:r w:rsidR="00A77D1B">
              <w:rPr>
                <w:noProof/>
                <w:webHidden/>
              </w:rPr>
              <w:tab/>
            </w:r>
            <w:r w:rsidR="00A77D1B">
              <w:rPr>
                <w:noProof/>
                <w:webHidden/>
              </w:rPr>
              <w:fldChar w:fldCharType="begin"/>
            </w:r>
            <w:r w:rsidR="00A77D1B">
              <w:rPr>
                <w:noProof/>
                <w:webHidden/>
              </w:rPr>
              <w:instrText xml:space="preserve"> PAGEREF _Toc172495047 \h </w:instrText>
            </w:r>
            <w:r w:rsidR="00A77D1B">
              <w:rPr>
                <w:noProof/>
                <w:webHidden/>
              </w:rPr>
            </w:r>
            <w:r w:rsidR="00A77D1B">
              <w:rPr>
                <w:noProof/>
                <w:webHidden/>
              </w:rPr>
              <w:fldChar w:fldCharType="separate"/>
            </w:r>
            <w:r w:rsidR="00AF09DF">
              <w:rPr>
                <w:noProof/>
                <w:webHidden/>
              </w:rPr>
              <w:t>55</w:t>
            </w:r>
            <w:r w:rsidR="00A77D1B">
              <w:rPr>
                <w:noProof/>
                <w:webHidden/>
              </w:rPr>
              <w:fldChar w:fldCharType="end"/>
            </w:r>
          </w:hyperlink>
        </w:p>
        <w:p w14:paraId="0B37649A" w14:textId="77777777" w:rsidR="00A77D1B" w:rsidRDefault="002F1EAD" w:rsidP="00A77D1B">
          <w:pPr>
            <w:pStyle w:val="Obsah1"/>
            <w:tabs>
              <w:tab w:val="right" w:leader="dot" w:pos="9316"/>
            </w:tabs>
            <w:rPr>
              <w:rFonts w:asciiTheme="minorHAnsi" w:eastAsiaTheme="minorEastAsia" w:hAnsiTheme="minorHAnsi" w:cstheme="minorBidi"/>
              <w:b w:val="0"/>
              <w:bCs w:val="0"/>
              <w:i w:val="0"/>
              <w:iCs w:val="0"/>
              <w:noProof/>
              <w:sz w:val="22"/>
              <w:szCs w:val="22"/>
            </w:rPr>
          </w:pPr>
          <w:hyperlink w:anchor="_Toc172495048" w:history="1">
            <w:r w:rsidR="00A77D1B" w:rsidRPr="00A42ED2">
              <w:rPr>
                <w:rStyle w:val="Hypertextovodkaz"/>
                <w:rFonts w:cs="Times New Roman"/>
                <w:noProof/>
              </w:rPr>
              <w:t>5. DISCUSSIONS</w:t>
            </w:r>
            <w:r w:rsidR="00A77D1B">
              <w:rPr>
                <w:noProof/>
                <w:webHidden/>
              </w:rPr>
              <w:tab/>
            </w:r>
            <w:r w:rsidR="00A77D1B">
              <w:rPr>
                <w:noProof/>
                <w:webHidden/>
              </w:rPr>
              <w:fldChar w:fldCharType="begin"/>
            </w:r>
            <w:r w:rsidR="00A77D1B">
              <w:rPr>
                <w:noProof/>
                <w:webHidden/>
              </w:rPr>
              <w:instrText xml:space="preserve"> PAGEREF _Toc172495048 \h </w:instrText>
            </w:r>
            <w:r w:rsidR="00A77D1B">
              <w:rPr>
                <w:noProof/>
                <w:webHidden/>
              </w:rPr>
            </w:r>
            <w:r w:rsidR="00A77D1B">
              <w:rPr>
                <w:noProof/>
                <w:webHidden/>
              </w:rPr>
              <w:fldChar w:fldCharType="separate"/>
            </w:r>
            <w:r w:rsidR="00AF09DF">
              <w:rPr>
                <w:noProof/>
                <w:webHidden/>
              </w:rPr>
              <w:t>60</w:t>
            </w:r>
            <w:r w:rsidR="00A77D1B">
              <w:rPr>
                <w:noProof/>
                <w:webHidden/>
              </w:rPr>
              <w:fldChar w:fldCharType="end"/>
            </w:r>
          </w:hyperlink>
        </w:p>
        <w:p w14:paraId="671B1892" w14:textId="77777777" w:rsidR="00A77D1B" w:rsidRDefault="002F1EAD" w:rsidP="00A77D1B">
          <w:pPr>
            <w:pStyle w:val="Obsah2"/>
            <w:tabs>
              <w:tab w:val="right" w:leader="dot" w:pos="9316"/>
            </w:tabs>
            <w:rPr>
              <w:rFonts w:asciiTheme="minorHAnsi" w:eastAsiaTheme="minorEastAsia" w:hAnsiTheme="minorHAnsi" w:cstheme="minorBidi"/>
              <w:b w:val="0"/>
              <w:bCs w:val="0"/>
              <w:noProof/>
              <w:sz w:val="22"/>
            </w:rPr>
          </w:pPr>
          <w:hyperlink w:anchor="_Toc172495049" w:history="1">
            <w:r w:rsidR="00A77D1B" w:rsidRPr="00A42ED2">
              <w:rPr>
                <w:rStyle w:val="Hypertextovodkaz"/>
                <w:rFonts w:cs="Times New Roman"/>
                <w:noProof/>
              </w:rPr>
              <w:t>5.1 The impact of affect-based trust on organizational innovativeness</w:t>
            </w:r>
            <w:r w:rsidR="00A77D1B">
              <w:rPr>
                <w:noProof/>
                <w:webHidden/>
              </w:rPr>
              <w:tab/>
            </w:r>
            <w:r w:rsidR="00A77D1B">
              <w:rPr>
                <w:noProof/>
                <w:webHidden/>
              </w:rPr>
              <w:fldChar w:fldCharType="begin"/>
            </w:r>
            <w:r w:rsidR="00A77D1B">
              <w:rPr>
                <w:noProof/>
                <w:webHidden/>
              </w:rPr>
              <w:instrText xml:space="preserve"> PAGEREF _Toc172495049 \h </w:instrText>
            </w:r>
            <w:r w:rsidR="00A77D1B">
              <w:rPr>
                <w:noProof/>
                <w:webHidden/>
              </w:rPr>
            </w:r>
            <w:r w:rsidR="00A77D1B">
              <w:rPr>
                <w:noProof/>
                <w:webHidden/>
              </w:rPr>
              <w:fldChar w:fldCharType="separate"/>
            </w:r>
            <w:r w:rsidR="00AF09DF">
              <w:rPr>
                <w:noProof/>
                <w:webHidden/>
              </w:rPr>
              <w:t>60</w:t>
            </w:r>
            <w:r w:rsidR="00A77D1B">
              <w:rPr>
                <w:noProof/>
                <w:webHidden/>
              </w:rPr>
              <w:fldChar w:fldCharType="end"/>
            </w:r>
          </w:hyperlink>
        </w:p>
        <w:p w14:paraId="158A94D3" w14:textId="77777777" w:rsidR="00A77D1B" w:rsidRDefault="002F1EAD" w:rsidP="00A77D1B">
          <w:pPr>
            <w:pStyle w:val="Obsah2"/>
            <w:tabs>
              <w:tab w:val="right" w:leader="dot" w:pos="9316"/>
            </w:tabs>
            <w:rPr>
              <w:rFonts w:asciiTheme="minorHAnsi" w:eastAsiaTheme="minorEastAsia" w:hAnsiTheme="minorHAnsi" w:cstheme="minorBidi"/>
              <w:b w:val="0"/>
              <w:bCs w:val="0"/>
              <w:noProof/>
              <w:sz w:val="22"/>
            </w:rPr>
          </w:pPr>
          <w:hyperlink w:anchor="_Toc172495050" w:history="1">
            <w:r w:rsidR="00A77D1B" w:rsidRPr="00A42ED2">
              <w:rPr>
                <w:rStyle w:val="Hypertextovodkaz"/>
                <w:rFonts w:cs="Times New Roman"/>
                <w:noProof/>
              </w:rPr>
              <w:t>5.2 The moderating role of network strength in regional clusters</w:t>
            </w:r>
            <w:r w:rsidR="00A77D1B">
              <w:rPr>
                <w:noProof/>
                <w:webHidden/>
              </w:rPr>
              <w:tab/>
            </w:r>
            <w:r w:rsidR="00A77D1B">
              <w:rPr>
                <w:noProof/>
                <w:webHidden/>
              </w:rPr>
              <w:fldChar w:fldCharType="begin"/>
            </w:r>
            <w:r w:rsidR="00A77D1B">
              <w:rPr>
                <w:noProof/>
                <w:webHidden/>
              </w:rPr>
              <w:instrText xml:space="preserve"> PAGEREF _Toc172495050 \h </w:instrText>
            </w:r>
            <w:r w:rsidR="00A77D1B">
              <w:rPr>
                <w:noProof/>
                <w:webHidden/>
              </w:rPr>
            </w:r>
            <w:r w:rsidR="00A77D1B">
              <w:rPr>
                <w:noProof/>
                <w:webHidden/>
              </w:rPr>
              <w:fldChar w:fldCharType="separate"/>
            </w:r>
            <w:r w:rsidR="00AF09DF">
              <w:rPr>
                <w:noProof/>
                <w:webHidden/>
              </w:rPr>
              <w:t>62</w:t>
            </w:r>
            <w:r w:rsidR="00A77D1B">
              <w:rPr>
                <w:noProof/>
                <w:webHidden/>
              </w:rPr>
              <w:fldChar w:fldCharType="end"/>
            </w:r>
          </w:hyperlink>
        </w:p>
        <w:p w14:paraId="007C18D4" w14:textId="77777777" w:rsidR="00A77D1B" w:rsidRDefault="002F1EAD" w:rsidP="00A77D1B">
          <w:pPr>
            <w:pStyle w:val="Obsah1"/>
            <w:tabs>
              <w:tab w:val="right" w:leader="dot" w:pos="9316"/>
            </w:tabs>
            <w:rPr>
              <w:rFonts w:asciiTheme="minorHAnsi" w:eastAsiaTheme="minorEastAsia" w:hAnsiTheme="minorHAnsi" w:cstheme="minorBidi"/>
              <w:b w:val="0"/>
              <w:bCs w:val="0"/>
              <w:i w:val="0"/>
              <w:iCs w:val="0"/>
              <w:noProof/>
              <w:sz w:val="22"/>
              <w:szCs w:val="22"/>
            </w:rPr>
          </w:pPr>
          <w:hyperlink w:anchor="_Toc172495051" w:history="1">
            <w:r w:rsidR="00A77D1B" w:rsidRPr="00A42ED2">
              <w:rPr>
                <w:rStyle w:val="Hypertextovodkaz"/>
                <w:rFonts w:cs="Times New Roman"/>
                <w:noProof/>
              </w:rPr>
              <w:t>6. CONTRIBUTIONS, LIMITS AND FUTURE RESEARCH</w:t>
            </w:r>
            <w:r w:rsidR="00A77D1B">
              <w:rPr>
                <w:noProof/>
                <w:webHidden/>
              </w:rPr>
              <w:tab/>
            </w:r>
            <w:r w:rsidR="00A77D1B">
              <w:rPr>
                <w:noProof/>
                <w:webHidden/>
              </w:rPr>
              <w:fldChar w:fldCharType="begin"/>
            </w:r>
            <w:r w:rsidR="00A77D1B">
              <w:rPr>
                <w:noProof/>
                <w:webHidden/>
              </w:rPr>
              <w:instrText xml:space="preserve"> PAGEREF _Toc172495051 \h </w:instrText>
            </w:r>
            <w:r w:rsidR="00A77D1B">
              <w:rPr>
                <w:noProof/>
                <w:webHidden/>
              </w:rPr>
            </w:r>
            <w:r w:rsidR="00A77D1B">
              <w:rPr>
                <w:noProof/>
                <w:webHidden/>
              </w:rPr>
              <w:fldChar w:fldCharType="separate"/>
            </w:r>
            <w:r w:rsidR="00AF09DF">
              <w:rPr>
                <w:noProof/>
                <w:webHidden/>
              </w:rPr>
              <w:t>64</w:t>
            </w:r>
            <w:r w:rsidR="00A77D1B">
              <w:rPr>
                <w:noProof/>
                <w:webHidden/>
              </w:rPr>
              <w:fldChar w:fldCharType="end"/>
            </w:r>
          </w:hyperlink>
        </w:p>
        <w:p w14:paraId="33D13D01" w14:textId="77777777" w:rsidR="00A77D1B" w:rsidRDefault="002F1EAD" w:rsidP="00A77D1B">
          <w:pPr>
            <w:pStyle w:val="Obsah2"/>
            <w:tabs>
              <w:tab w:val="right" w:leader="dot" w:pos="9316"/>
            </w:tabs>
            <w:rPr>
              <w:rFonts w:asciiTheme="minorHAnsi" w:eastAsiaTheme="minorEastAsia" w:hAnsiTheme="minorHAnsi" w:cstheme="minorBidi"/>
              <w:b w:val="0"/>
              <w:bCs w:val="0"/>
              <w:noProof/>
              <w:sz w:val="22"/>
            </w:rPr>
          </w:pPr>
          <w:hyperlink w:anchor="_Toc172495052" w:history="1">
            <w:r w:rsidR="00A77D1B" w:rsidRPr="00A42ED2">
              <w:rPr>
                <w:rStyle w:val="Hypertextovodkaz"/>
                <w:rFonts w:cs="Times New Roman"/>
                <w:noProof/>
              </w:rPr>
              <w:t>6.1 Theoretical contributions</w:t>
            </w:r>
            <w:r w:rsidR="00A77D1B">
              <w:rPr>
                <w:noProof/>
                <w:webHidden/>
              </w:rPr>
              <w:tab/>
            </w:r>
            <w:r w:rsidR="00A77D1B">
              <w:rPr>
                <w:noProof/>
                <w:webHidden/>
              </w:rPr>
              <w:fldChar w:fldCharType="begin"/>
            </w:r>
            <w:r w:rsidR="00A77D1B">
              <w:rPr>
                <w:noProof/>
                <w:webHidden/>
              </w:rPr>
              <w:instrText xml:space="preserve"> PAGEREF _Toc172495052 \h </w:instrText>
            </w:r>
            <w:r w:rsidR="00A77D1B">
              <w:rPr>
                <w:noProof/>
                <w:webHidden/>
              </w:rPr>
            </w:r>
            <w:r w:rsidR="00A77D1B">
              <w:rPr>
                <w:noProof/>
                <w:webHidden/>
              </w:rPr>
              <w:fldChar w:fldCharType="separate"/>
            </w:r>
            <w:r w:rsidR="00AF09DF">
              <w:rPr>
                <w:noProof/>
                <w:webHidden/>
              </w:rPr>
              <w:t>64</w:t>
            </w:r>
            <w:r w:rsidR="00A77D1B">
              <w:rPr>
                <w:noProof/>
                <w:webHidden/>
              </w:rPr>
              <w:fldChar w:fldCharType="end"/>
            </w:r>
          </w:hyperlink>
        </w:p>
        <w:p w14:paraId="7D1E2DD8" w14:textId="77777777" w:rsidR="00A77D1B" w:rsidRDefault="002F1EAD" w:rsidP="00A77D1B">
          <w:pPr>
            <w:pStyle w:val="Obsah2"/>
            <w:tabs>
              <w:tab w:val="right" w:leader="dot" w:pos="9316"/>
            </w:tabs>
            <w:rPr>
              <w:rFonts w:asciiTheme="minorHAnsi" w:eastAsiaTheme="minorEastAsia" w:hAnsiTheme="minorHAnsi" w:cstheme="minorBidi"/>
              <w:b w:val="0"/>
              <w:bCs w:val="0"/>
              <w:noProof/>
              <w:sz w:val="22"/>
            </w:rPr>
          </w:pPr>
          <w:hyperlink w:anchor="_Toc172495053" w:history="1">
            <w:r w:rsidR="00A77D1B" w:rsidRPr="00A42ED2">
              <w:rPr>
                <w:rStyle w:val="Hypertextovodkaz"/>
                <w:rFonts w:cs="Times New Roman"/>
                <w:noProof/>
              </w:rPr>
              <w:t>6.2 Practical contributions</w:t>
            </w:r>
            <w:r w:rsidR="00A77D1B">
              <w:rPr>
                <w:noProof/>
                <w:webHidden/>
              </w:rPr>
              <w:tab/>
            </w:r>
            <w:r w:rsidR="00A77D1B">
              <w:rPr>
                <w:noProof/>
                <w:webHidden/>
              </w:rPr>
              <w:fldChar w:fldCharType="begin"/>
            </w:r>
            <w:r w:rsidR="00A77D1B">
              <w:rPr>
                <w:noProof/>
                <w:webHidden/>
              </w:rPr>
              <w:instrText xml:space="preserve"> PAGEREF _Toc172495053 \h </w:instrText>
            </w:r>
            <w:r w:rsidR="00A77D1B">
              <w:rPr>
                <w:noProof/>
                <w:webHidden/>
              </w:rPr>
            </w:r>
            <w:r w:rsidR="00A77D1B">
              <w:rPr>
                <w:noProof/>
                <w:webHidden/>
              </w:rPr>
              <w:fldChar w:fldCharType="separate"/>
            </w:r>
            <w:r w:rsidR="00AF09DF">
              <w:rPr>
                <w:noProof/>
                <w:webHidden/>
              </w:rPr>
              <w:t>65</w:t>
            </w:r>
            <w:r w:rsidR="00A77D1B">
              <w:rPr>
                <w:noProof/>
                <w:webHidden/>
              </w:rPr>
              <w:fldChar w:fldCharType="end"/>
            </w:r>
          </w:hyperlink>
        </w:p>
        <w:p w14:paraId="09D1C50D" w14:textId="77777777" w:rsidR="00A77D1B" w:rsidRDefault="002F1EAD" w:rsidP="00A77D1B">
          <w:pPr>
            <w:pStyle w:val="Obsah2"/>
            <w:tabs>
              <w:tab w:val="right" w:leader="dot" w:pos="9316"/>
            </w:tabs>
            <w:rPr>
              <w:rFonts w:asciiTheme="minorHAnsi" w:eastAsiaTheme="minorEastAsia" w:hAnsiTheme="minorHAnsi" w:cstheme="minorBidi"/>
              <w:b w:val="0"/>
              <w:bCs w:val="0"/>
              <w:noProof/>
              <w:sz w:val="22"/>
            </w:rPr>
          </w:pPr>
          <w:hyperlink w:anchor="_Toc172495054" w:history="1">
            <w:r w:rsidR="00A77D1B" w:rsidRPr="00A42ED2">
              <w:rPr>
                <w:rStyle w:val="Hypertextovodkaz"/>
                <w:rFonts w:cs="Times New Roman"/>
                <w:noProof/>
              </w:rPr>
              <w:t>6.3 Limitation of research and future research</w:t>
            </w:r>
            <w:r w:rsidR="00A77D1B">
              <w:rPr>
                <w:noProof/>
                <w:webHidden/>
              </w:rPr>
              <w:tab/>
            </w:r>
            <w:r w:rsidR="00A77D1B">
              <w:rPr>
                <w:noProof/>
                <w:webHidden/>
              </w:rPr>
              <w:fldChar w:fldCharType="begin"/>
            </w:r>
            <w:r w:rsidR="00A77D1B">
              <w:rPr>
                <w:noProof/>
                <w:webHidden/>
              </w:rPr>
              <w:instrText xml:space="preserve"> PAGEREF _Toc172495054 \h </w:instrText>
            </w:r>
            <w:r w:rsidR="00A77D1B">
              <w:rPr>
                <w:noProof/>
                <w:webHidden/>
              </w:rPr>
            </w:r>
            <w:r w:rsidR="00A77D1B">
              <w:rPr>
                <w:noProof/>
                <w:webHidden/>
              </w:rPr>
              <w:fldChar w:fldCharType="separate"/>
            </w:r>
            <w:r w:rsidR="00AF09DF">
              <w:rPr>
                <w:noProof/>
                <w:webHidden/>
              </w:rPr>
              <w:t>66</w:t>
            </w:r>
            <w:r w:rsidR="00A77D1B">
              <w:rPr>
                <w:noProof/>
                <w:webHidden/>
              </w:rPr>
              <w:fldChar w:fldCharType="end"/>
            </w:r>
          </w:hyperlink>
        </w:p>
        <w:p w14:paraId="4F812C1C" w14:textId="77777777" w:rsidR="00A77D1B" w:rsidRDefault="002F1EAD" w:rsidP="00A77D1B">
          <w:pPr>
            <w:pStyle w:val="Obsah1"/>
            <w:tabs>
              <w:tab w:val="right" w:leader="dot" w:pos="9316"/>
            </w:tabs>
            <w:rPr>
              <w:rFonts w:asciiTheme="minorHAnsi" w:eastAsiaTheme="minorEastAsia" w:hAnsiTheme="minorHAnsi" w:cstheme="minorBidi"/>
              <w:b w:val="0"/>
              <w:bCs w:val="0"/>
              <w:i w:val="0"/>
              <w:iCs w:val="0"/>
              <w:noProof/>
              <w:sz w:val="22"/>
              <w:szCs w:val="22"/>
            </w:rPr>
          </w:pPr>
          <w:hyperlink w:anchor="_Toc172495055" w:history="1">
            <w:r w:rsidR="00A77D1B" w:rsidRPr="00A42ED2">
              <w:rPr>
                <w:rStyle w:val="Hypertextovodkaz"/>
                <w:rFonts w:cs="Times New Roman"/>
                <w:noProof/>
              </w:rPr>
              <w:t>7. CONCLUSION</w:t>
            </w:r>
            <w:r w:rsidR="00A77D1B">
              <w:rPr>
                <w:noProof/>
                <w:webHidden/>
              </w:rPr>
              <w:tab/>
            </w:r>
            <w:r w:rsidR="00A77D1B">
              <w:rPr>
                <w:noProof/>
                <w:webHidden/>
              </w:rPr>
              <w:fldChar w:fldCharType="begin"/>
            </w:r>
            <w:r w:rsidR="00A77D1B">
              <w:rPr>
                <w:noProof/>
                <w:webHidden/>
              </w:rPr>
              <w:instrText xml:space="preserve"> PAGEREF _Toc172495055 \h </w:instrText>
            </w:r>
            <w:r w:rsidR="00A77D1B">
              <w:rPr>
                <w:noProof/>
                <w:webHidden/>
              </w:rPr>
            </w:r>
            <w:r w:rsidR="00A77D1B">
              <w:rPr>
                <w:noProof/>
                <w:webHidden/>
              </w:rPr>
              <w:fldChar w:fldCharType="separate"/>
            </w:r>
            <w:r w:rsidR="00AF09DF">
              <w:rPr>
                <w:noProof/>
                <w:webHidden/>
              </w:rPr>
              <w:t>67</w:t>
            </w:r>
            <w:r w:rsidR="00A77D1B">
              <w:rPr>
                <w:noProof/>
                <w:webHidden/>
              </w:rPr>
              <w:fldChar w:fldCharType="end"/>
            </w:r>
          </w:hyperlink>
        </w:p>
        <w:p w14:paraId="29860457" w14:textId="77777777" w:rsidR="00A77D1B" w:rsidRDefault="002F1EAD" w:rsidP="00A77D1B">
          <w:pPr>
            <w:pStyle w:val="Obsah1"/>
            <w:tabs>
              <w:tab w:val="right" w:leader="dot" w:pos="9316"/>
            </w:tabs>
            <w:rPr>
              <w:rFonts w:asciiTheme="minorHAnsi" w:eastAsiaTheme="minorEastAsia" w:hAnsiTheme="minorHAnsi" w:cstheme="minorBidi"/>
              <w:b w:val="0"/>
              <w:bCs w:val="0"/>
              <w:i w:val="0"/>
              <w:iCs w:val="0"/>
              <w:noProof/>
              <w:sz w:val="22"/>
              <w:szCs w:val="22"/>
            </w:rPr>
          </w:pPr>
          <w:hyperlink w:anchor="_Toc172495056" w:history="1">
            <w:r w:rsidR="00A77D1B" w:rsidRPr="00A42ED2">
              <w:rPr>
                <w:rStyle w:val="Hypertextovodkaz"/>
                <w:rFonts w:cs="Times New Roman"/>
                <w:noProof/>
              </w:rPr>
              <w:t>8. REFERENCES</w:t>
            </w:r>
            <w:r w:rsidR="00A77D1B">
              <w:rPr>
                <w:noProof/>
                <w:webHidden/>
              </w:rPr>
              <w:tab/>
            </w:r>
            <w:r w:rsidR="00A77D1B">
              <w:rPr>
                <w:noProof/>
                <w:webHidden/>
              </w:rPr>
              <w:fldChar w:fldCharType="begin"/>
            </w:r>
            <w:r w:rsidR="00A77D1B">
              <w:rPr>
                <w:noProof/>
                <w:webHidden/>
              </w:rPr>
              <w:instrText xml:space="preserve"> PAGEREF _Toc172495056 \h </w:instrText>
            </w:r>
            <w:r w:rsidR="00A77D1B">
              <w:rPr>
                <w:noProof/>
                <w:webHidden/>
              </w:rPr>
            </w:r>
            <w:r w:rsidR="00A77D1B">
              <w:rPr>
                <w:noProof/>
                <w:webHidden/>
              </w:rPr>
              <w:fldChar w:fldCharType="separate"/>
            </w:r>
            <w:r w:rsidR="00AF09DF">
              <w:rPr>
                <w:noProof/>
                <w:webHidden/>
              </w:rPr>
              <w:t>68</w:t>
            </w:r>
            <w:r w:rsidR="00A77D1B">
              <w:rPr>
                <w:noProof/>
                <w:webHidden/>
              </w:rPr>
              <w:fldChar w:fldCharType="end"/>
            </w:r>
          </w:hyperlink>
        </w:p>
        <w:p w14:paraId="1561531A" w14:textId="77777777" w:rsidR="00A77D1B" w:rsidRDefault="002F1EAD" w:rsidP="00A77D1B">
          <w:pPr>
            <w:pStyle w:val="Obsah1"/>
            <w:tabs>
              <w:tab w:val="right" w:leader="dot" w:pos="9316"/>
            </w:tabs>
            <w:rPr>
              <w:rFonts w:asciiTheme="minorHAnsi" w:eastAsiaTheme="minorEastAsia" w:hAnsiTheme="minorHAnsi" w:cstheme="minorBidi"/>
              <w:b w:val="0"/>
              <w:bCs w:val="0"/>
              <w:i w:val="0"/>
              <w:iCs w:val="0"/>
              <w:noProof/>
              <w:sz w:val="22"/>
              <w:szCs w:val="22"/>
            </w:rPr>
          </w:pPr>
          <w:hyperlink w:anchor="_Toc172495057" w:history="1">
            <w:r w:rsidR="00A77D1B" w:rsidRPr="00A42ED2">
              <w:rPr>
                <w:rStyle w:val="Hypertextovodkaz"/>
                <w:rFonts w:cs="Times New Roman"/>
                <w:noProof/>
              </w:rPr>
              <w:t>APPENDIX</w:t>
            </w:r>
            <w:r w:rsidR="00A77D1B">
              <w:rPr>
                <w:noProof/>
                <w:webHidden/>
              </w:rPr>
              <w:tab/>
            </w:r>
            <w:r w:rsidR="00A77D1B">
              <w:rPr>
                <w:noProof/>
                <w:webHidden/>
              </w:rPr>
              <w:fldChar w:fldCharType="begin"/>
            </w:r>
            <w:r w:rsidR="00A77D1B">
              <w:rPr>
                <w:noProof/>
                <w:webHidden/>
              </w:rPr>
              <w:instrText xml:space="preserve"> PAGEREF _Toc172495057 \h </w:instrText>
            </w:r>
            <w:r w:rsidR="00A77D1B">
              <w:rPr>
                <w:noProof/>
                <w:webHidden/>
              </w:rPr>
            </w:r>
            <w:r w:rsidR="00A77D1B">
              <w:rPr>
                <w:noProof/>
                <w:webHidden/>
              </w:rPr>
              <w:fldChar w:fldCharType="separate"/>
            </w:r>
            <w:r w:rsidR="00AF09DF">
              <w:rPr>
                <w:noProof/>
                <w:webHidden/>
              </w:rPr>
              <w:t>88</w:t>
            </w:r>
            <w:r w:rsidR="00A77D1B">
              <w:rPr>
                <w:noProof/>
                <w:webHidden/>
              </w:rPr>
              <w:fldChar w:fldCharType="end"/>
            </w:r>
          </w:hyperlink>
        </w:p>
        <w:p w14:paraId="51BDC996" w14:textId="77777777" w:rsidR="00A77D1B" w:rsidRDefault="002F1EAD" w:rsidP="00A77D1B">
          <w:pPr>
            <w:pStyle w:val="Obsah2"/>
            <w:tabs>
              <w:tab w:val="right" w:leader="dot" w:pos="9316"/>
            </w:tabs>
            <w:rPr>
              <w:rFonts w:asciiTheme="minorHAnsi" w:eastAsiaTheme="minorEastAsia" w:hAnsiTheme="minorHAnsi" w:cstheme="minorBidi"/>
              <w:b w:val="0"/>
              <w:bCs w:val="0"/>
              <w:noProof/>
              <w:sz w:val="22"/>
            </w:rPr>
          </w:pPr>
          <w:hyperlink w:anchor="_Toc172495058" w:history="1">
            <w:r w:rsidR="00A77D1B" w:rsidRPr="00A42ED2">
              <w:rPr>
                <w:rStyle w:val="Hypertextovodkaz"/>
                <w:rFonts w:cs="Times New Roman"/>
                <w:noProof/>
              </w:rPr>
              <w:t>Appendix 1a: Pilot survey - Expert interviewees</w:t>
            </w:r>
            <w:r w:rsidR="00A77D1B">
              <w:rPr>
                <w:noProof/>
                <w:webHidden/>
              </w:rPr>
              <w:tab/>
            </w:r>
            <w:r w:rsidR="00A77D1B">
              <w:rPr>
                <w:noProof/>
                <w:webHidden/>
              </w:rPr>
              <w:fldChar w:fldCharType="begin"/>
            </w:r>
            <w:r w:rsidR="00A77D1B">
              <w:rPr>
                <w:noProof/>
                <w:webHidden/>
              </w:rPr>
              <w:instrText xml:space="preserve"> PAGEREF _Toc172495058 \h </w:instrText>
            </w:r>
            <w:r w:rsidR="00A77D1B">
              <w:rPr>
                <w:noProof/>
                <w:webHidden/>
              </w:rPr>
            </w:r>
            <w:r w:rsidR="00A77D1B">
              <w:rPr>
                <w:noProof/>
                <w:webHidden/>
              </w:rPr>
              <w:fldChar w:fldCharType="separate"/>
            </w:r>
            <w:r w:rsidR="00AF09DF">
              <w:rPr>
                <w:noProof/>
                <w:webHidden/>
              </w:rPr>
              <w:t>88</w:t>
            </w:r>
            <w:r w:rsidR="00A77D1B">
              <w:rPr>
                <w:noProof/>
                <w:webHidden/>
              </w:rPr>
              <w:fldChar w:fldCharType="end"/>
            </w:r>
          </w:hyperlink>
        </w:p>
        <w:p w14:paraId="78EB61B8" w14:textId="77777777" w:rsidR="00A77D1B" w:rsidRDefault="002F1EAD" w:rsidP="00A77D1B">
          <w:pPr>
            <w:pStyle w:val="Obsah2"/>
            <w:tabs>
              <w:tab w:val="right" w:leader="dot" w:pos="9316"/>
            </w:tabs>
            <w:rPr>
              <w:rFonts w:asciiTheme="minorHAnsi" w:eastAsiaTheme="minorEastAsia" w:hAnsiTheme="minorHAnsi" w:cstheme="minorBidi"/>
              <w:b w:val="0"/>
              <w:bCs w:val="0"/>
              <w:noProof/>
              <w:sz w:val="22"/>
            </w:rPr>
          </w:pPr>
          <w:hyperlink w:anchor="_Toc172495059" w:history="1">
            <w:r w:rsidR="00A77D1B" w:rsidRPr="00A42ED2">
              <w:rPr>
                <w:rStyle w:val="Hypertextovodkaz"/>
                <w:rFonts w:cs="Times New Roman"/>
                <w:noProof/>
              </w:rPr>
              <w:t>Appendix 1b: Pilot survey - Interview protocol</w:t>
            </w:r>
            <w:r w:rsidR="00A77D1B">
              <w:rPr>
                <w:noProof/>
                <w:webHidden/>
              </w:rPr>
              <w:tab/>
            </w:r>
            <w:r w:rsidR="00A77D1B">
              <w:rPr>
                <w:noProof/>
                <w:webHidden/>
              </w:rPr>
              <w:fldChar w:fldCharType="begin"/>
            </w:r>
            <w:r w:rsidR="00A77D1B">
              <w:rPr>
                <w:noProof/>
                <w:webHidden/>
              </w:rPr>
              <w:instrText xml:space="preserve"> PAGEREF _Toc172495059 \h </w:instrText>
            </w:r>
            <w:r w:rsidR="00A77D1B">
              <w:rPr>
                <w:noProof/>
                <w:webHidden/>
              </w:rPr>
            </w:r>
            <w:r w:rsidR="00A77D1B">
              <w:rPr>
                <w:noProof/>
                <w:webHidden/>
              </w:rPr>
              <w:fldChar w:fldCharType="separate"/>
            </w:r>
            <w:r w:rsidR="00AF09DF">
              <w:rPr>
                <w:noProof/>
                <w:webHidden/>
              </w:rPr>
              <w:t>90</w:t>
            </w:r>
            <w:r w:rsidR="00A77D1B">
              <w:rPr>
                <w:noProof/>
                <w:webHidden/>
              </w:rPr>
              <w:fldChar w:fldCharType="end"/>
            </w:r>
          </w:hyperlink>
        </w:p>
        <w:p w14:paraId="7910D510" w14:textId="77777777" w:rsidR="00A77D1B" w:rsidRDefault="002F1EAD" w:rsidP="00A77D1B">
          <w:pPr>
            <w:pStyle w:val="Obsah2"/>
            <w:tabs>
              <w:tab w:val="right" w:leader="dot" w:pos="9316"/>
            </w:tabs>
            <w:rPr>
              <w:rFonts w:asciiTheme="minorHAnsi" w:eastAsiaTheme="minorEastAsia" w:hAnsiTheme="minorHAnsi" w:cstheme="minorBidi"/>
              <w:b w:val="0"/>
              <w:bCs w:val="0"/>
              <w:noProof/>
              <w:sz w:val="22"/>
            </w:rPr>
          </w:pPr>
          <w:hyperlink w:anchor="_Toc172495060" w:history="1">
            <w:r w:rsidR="00A77D1B" w:rsidRPr="00A42ED2">
              <w:rPr>
                <w:rStyle w:val="Hypertextovodkaz"/>
                <w:rFonts w:cs="Times New Roman"/>
                <w:noProof/>
              </w:rPr>
              <w:t>Appendix 2: Quantitative survey questionnaire</w:t>
            </w:r>
            <w:r w:rsidR="00A77D1B">
              <w:rPr>
                <w:noProof/>
                <w:webHidden/>
              </w:rPr>
              <w:tab/>
            </w:r>
            <w:r w:rsidR="00A77D1B">
              <w:rPr>
                <w:noProof/>
                <w:webHidden/>
              </w:rPr>
              <w:fldChar w:fldCharType="begin"/>
            </w:r>
            <w:r w:rsidR="00A77D1B">
              <w:rPr>
                <w:noProof/>
                <w:webHidden/>
              </w:rPr>
              <w:instrText xml:space="preserve"> PAGEREF _Toc172495060 \h </w:instrText>
            </w:r>
            <w:r w:rsidR="00A77D1B">
              <w:rPr>
                <w:noProof/>
                <w:webHidden/>
              </w:rPr>
            </w:r>
            <w:r w:rsidR="00A77D1B">
              <w:rPr>
                <w:noProof/>
                <w:webHidden/>
              </w:rPr>
              <w:fldChar w:fldCharType="separate"/>
            </w:r>
            <w:r w:rsidR="00AF09DF">
              <w:rPr>
                <w:noProof/>
                <w:webHidden/>
              </w:rPr>
              <w:t>93</w:t>
            </w:r>
            <w:r w:rsidR="00A77D1B">
              <w:rPr>
                <w:noProof/>
                <w:webHidden/>
              </w:rPr>
              <w:fldChar w:fldCharType="end"/>
            </w:r>
          </w:hyperlink>
        </w:p>
        <w:p w14:paraId="15CAC585" w14:textId="77777777" w:rsidR="00A77D1B" w:rsidRDefault="002F1EAD" w:rsidP="00A77D1B">
          <w:pPr>
            <w:pStyle w:val="Obsah1"/>
            <w:tabs>
              <w:tab w:val="right" w:leader="dot" w:pos="9316"/>
            </w:tabs>
            <w:rPr>
              <w:rFonts w:asciiTheme="minorHAnsi" w:eastAsiaTheme="minorEastAsia" w:hAnsiTheme="minorHAnsi" w:cstheme="minorBidi"/>
              <w:b w:val="0"/>
              <w:bCs w:val="0"/>
              <w:i w:val="0"/>
              <w:iCs w:val="0"/>
              <w:noProof/>
              <w:sz w:val="22"/>
              <w:szCs w:val="22"/>
            </w:rPr>
          </w:pPr>
          <w:hyperlink w:anchor="_Toc172495061" w:history="1">
            <w:r w:rsidR="00A77D1B" w:rsidRPr="00A42ED2">
              <w:rPr>
                <w:rStyle w:val="Hypertextovodkaz"/>
                <w:rFonts w:cs="Times New Roman"/>
                <w:noProof/>
              </w:rPr>
              <w:t>AUTHOR’S CURRICULUM VITAE</w:t>
            </w:r>
            <w:r w:rsidR="00A77D1B">
              <w:rPr>
                <w:noProof/>
                <w:webHidden/>
              </w:rPr>
              <w:tab/>
            </w:r>
            <w:r w:rsidR="00A77D1B">
              <w:rPr>
                <w:noProof/>
                <w:webHidden/>
              </w:rPr>
              <w:fldChar w:fldCharType="begin"/>
            </w:r>
            <w:r w:rsidR="00A77D1B">
              <w:rPr>
                <w:noProof/>
                <w:webHidden/>
              </w:rPr>
              <w:instrText xml:space="preserve"> PAGEREF _Toc172495061 \h </w:instrText>
            </w:r>
            <w:r w:rsidR="00A77D1B">
              <w:rPr>
                <w:noProof/>
                <w:webHidden/>
              </w:rPr>
            </w:r>
            <w:r w:rsidR="00A77D1B">
              <w:rPr>
                <w:noProof/>
                <w:webHidden/>
              </w:rPr>
              <w:fldChar w:fldCharType="separate"/>
            </w:r>
            <w:r w:rsidR="00AF09DF">
              <w:rPr>
                <w:noProof/>
                <w:webHidden/>
              </w:rPr>
              <w:t>99</w:t>
            </w:r>
            <w:r w:rsidR="00A77D1B">
              <w:rPr>
                <w:noProof/>
                <w:webHidden/>
              </w:rPr>
              <w:fldChar w:fldCharType="end"/>
            </w:r>
          </w:hyperlink>
        </w:p>
        <w:p w14:paraId="1F0838CA" w14:textId="77777777" w:rsidR="00A77D1B" w:rsidRDefault="002F1EAD" w:rsidP="00A77D1B">
          <w:pPr>
            <w:pStyle w:val="Obsah1"/>
            <w:tabs>
              <w:tab w:val="right" w:leader="dot" w:pos="9316"/>
            </w:tabs>
            <w:rPr>
              <w:rFonts w:asciiTheme="minorHAnsi" w:eastAsiaTheme="minorEastAsia" w:hAnsiTheme="minorHAnsi" w:cstheme="minorBidi"/>
              <w:b w:val="0"/>
              <w:bCs w:val="0"/>
              <w:i w:val="0"/>
              <w:iCs w:val="0"/>
              <w:noProof/>
              <w:sz w:val="22"/>
              <w:szCs w:val="22"/>
            </w:rPr>
          </w:pPr>
          <w:hyperlink w:anchor="_Toc172495062" w:history="1">
            <w:r w:rsidR="00A77D1B" w:rsidRPr="00A42ED2">
              <w:rPr>
                <w:rStyle w:val="Hypertextovodkaz"/>
                <w:rFonts w:cs="Times New Roman"/>
                <w:noProof/>
              </w:rPr>
              <w:t>LIST OF PUBLICATIONS BY THE AUTHOR</w:t>
            </w:r>
            <w:r w:rsidR="00A77D1B">
              <w:rPr>
                <w:noProof/>
                <w:webHidden/>
              </w:rPr>
              <w:tab/>
            </w:r>
            <w:r w:rsidR="00A77D1B">
              <w:rPr>
                <w:noProof/>
                <w:webHidden/>
              </w:rPr>
              <w:fldChar w:fldCharType="begin"/>
            </w:r>
            <w:r w:rsidR="00A77D1B">
              <w:rPr>
                <w:noProof/>
                <w:webHidden/>
              </w:rPr>
              <w:instrText xml:space="preserve"> PAGEREF _Toc172495062 \h </w:instrText>
            </w:r>
            <w:r w:rsidR="00A77D1B">
              <w:rPr>
                <w:noProof/>
                <w:webHidden/>
              </w:rPr>
            </w:r>
            <w:r w:rsidR="00A77D1B">
              <w:rPr>
                <w:noProof/>
                <w:webHidden/>
              </w:rPr>
              <w:fldChar w:fldCharType="separate"/>
            </w:r>
            <w:r w:rsidR="00AF09DF">
              <w:rPr>
                <w:noProof/>
                <w:webHidden/>
              </w:rPr>
              <w:t>100</w:t>
            </w:r>
            <w:r w:rsidR="00A77D1B">
              <w:rPr>
                <w:noProof/>
                <w:webHidden/>
              </w:rPr>
              <w:fldChar w:fldCharType="end"/>
            </w:r>
          </w:hyperlink>
        </w:p>
        <w:p w14:paraId="533C6179" w14:textId="5D9A483A" w:rsidR="003E7A48" w:rsidRDefault="00A40C18" w:rsidP="00A77D1B">
          <w:pPr>
            <w:spacing w:before="120" w:line="360" w:lineRule="auto"/>
            <w:rPr>
              <w:noProof/>
            </w:rPr>
          </w:pPr>
          <w:r>
            <w:rPr>
              <w:rFonts w:cstheme="minorHAnsi"/>
              <w:i/>
              <w:iCs/>
              <w:sz w:val="28"/>
              <w:szCs w:val="28"/>
            </w:rPr>
            <w:fldChar w:fldCharType="end"/>
          </w:r>
        </w:p>
      </w:sdtContent>
    </w:sdt>
    <w:p w14:paraId="266FCD73" w14:textId="77777777" w:rsidR="00514C71" w:rsidRDefault="00514C71" w:rsidP="007D2C22">
      <w:pPr>
        <w:spacing w:before="120" w:after="120"/>
        <w:outlineLvl w:val="0"/>
        <w:rPr>
          <w:b/>
          <w:bCs/>
          <w:caps/>
          <w:color w:val="000000" w:themeColor="text1"/>
          <w:sz w:val="36"/>
          <w:szCs w:val="36"/>
        </w:rPr>
      </w:pPr>
    </w:p>
    <w:p w14:paraId="402FF775" w14:textId="77777777" w:rsidR="00A77D1B" w:rsidRDefault="00A77D1B">
      <w:pPr>
        <w:rPr>
          <w:b/>
          <w:bCs/>
          <w:caps/>
          <w:color w:val="000000" w:themeColor="text1"/>
          <w:sz w:val="36"/>
          <w:szCs w:val="36"/>
        </w:rPr>
      </w:pPr>
      <w:bookmarkStart w:id="6" w:name="_Toc172495013"/>
      <w:r>
        <w:rPr>
          <w:b/>
          <w:bCs/>
          <w:caps/>
          <w:color w:val="000000" w:themeColor="text1"/>
          <w:sz w:val="36"/>
          <w:szCs w:val="36"/>
        </w:rPr>
        <w:br w:type="page"/>
      </w:r>
    </w:p>
    <w:p w14:paraId="6156196D" w14:textId="15B79DDD" w:rsidR="004D1930" w:rsidRPr="007D2C22" w:rsidRDefault="007D2C22" w:rsidP="007D2C22">
      <w:pPr>
        <w:spacing w:before="120" w:after="120"/>
        <w:outlineLvl w:val="0"/>
        <w:rPr>
          <w:b/>
          <w:bCs/>
          <w:caps/>
          <w:color w:val="000000" w:themeColor="text1"/>
          <w:sz w:val="36"/>
          <w:szCs w:val="36"/>
        </w:rPr>
      </w:pPr>
      <w:r w:rsidRPr="007D2C22">
        <w:rPr>
          <w:b/>
          <w:bCs/>
          <w:caps/>
          <w:color w:val="000000" w:themeColor="text1"/>
          <w:sz w:val="36"/>
          <w:szCs w:val="36"/>
        </w:rPr>
        <w:lastRenderedPageBreak/>
        <w:t>LIST OF TABLES</w:t>
      </w:r>
      <w:bookmarkEnd w:id="6"/>
    </w:p>
    <w:tbl>
      <w:tblPr>
        <w:tblStyle w:val="Mkatabulky"/>
        <w:tblW w:w="971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496"/>
      </w:tblGrid>
      <w:tr w:rsidR="00B12817" w14:paraId="307678F7" w14:textId="77777777" w:rsidTr="00514C71">
        <w:trPr>
          <w:trHeight w:val="680"/>
        </w:trPr>
        <w:tc>
          <w:tcPr>
            <w:tcW w:w="9214" w:type="dxa"/>
            <w:vAlign w:val="bottom"/>
          </w:tcPr>
          <w:p w14:paraId="01CB9E91" w14:textId="77777777" w:rsidR="00B12817" w:rsidRPr="004D1930" w:rsidRDefault="00B12817" w:rsidP="0034178C">
            <w:pPr>
              <w:pStyle w:val="Textkomente"/>
              <w:tabs>
                <w:tab w:val="left" w:leader="dot" w:pos="6804"/>
              </w:tabs>
              <w:spacing w:before="120" w:after="0" w:line="276" w:lineRule="auto"/>
              <w:jc w:val="both"/>
              <w:rPr>
                <w:rFonts w:ascii="Times New Roman" w:hAnsi="Times New Roman"/>
                <w:color w:val="000000" w:themeColor="text1"/>
                <w:sz w:val="28"/>
                <w:szCs w:val="28"/>
                <w:lang w:val="en-US"/>
              </w:rPr>
            </w:pPr>
            <w:r>
              <w:rPr>
                <w:caps/>
                <w:color w:val="0432FF"/>
                <w:sz w:val="28"/>
                <w:szCs w:val="28"/>
              </w:rPr>
              <w:br w:type="page"/>
            </w:r>
            <w:r>
              <w:rPr>
                <w:rFonts w:ascii="Times New Roman" w:hAnsi="Times New Roman"/>
                <w:color w:val="000000" w:themeColor="text1"/>
                <w:sz w:val="28"/>
                <w:szCs w:val="28"/>
                <w:lang w:val="en-US"/>
              </w:rPr>
              <w:t>Table 2.1: C</w:t>
            </w:r>
            <w:r w:rsidRPr="00FC3EF8">
              <w:rPr>
                <w:rFonts w:ascii="Times New Roman" w:hAnsi="Times New Roman"/>
                <w:color w:val="000000" w:themeColor="text1"/>
                <w:sz w:val="28"/>
                <w:szCs w:val="28"/>
                <w:lang w:val="vi-VN"/>
              </w:rPr>
              <w:t>ategories of</w:t>
            </w:r>
            <w:r>
              <w:rPr>
                <w:rFonts w:ascii="Times New Roman" w:hAnsi="Times New Roman"/>
                <w:color w:val="000000" w:themeColor="text1"/>
                <w:sz w:val="28"/>
                <w:szCs w:val="28"/>
                <w:lang w:val="en-US"/>
              </w:rPr>
              <w:t xml:space="preserve"> organizational</w:t>
            </w:r>
            <w:r>
              <w:rPr>
                <w:rFonts w:ascii="Times New Roman" w:hAnsi="Times New Roman"/>
                <w:color w:val="000000" w:themeColor="text1"/>
                <w:sz w:val="28"/>
                <w:szCs w:val="28"/>
                <w:lang w:val="vi-VN"/>
              </w:rPr>
              <w:t xml:space="preserve"> innovativ</w:t>
            </w:r>
            <w:r>
              <w:rPr>
                <w:rFonts w:ascii="Times New Roman" w:hAnsi="Times New Roman"/>
                <w:color w:val="000000" w:themeColor="text1"/>
                <w:sz w:val="28"/>
                <w:szCs w:val="28"/>
                <w:lang w:val="en-US"/>
              </w:rPr>
              <w:t xml:space="preserve">eness </w:t>
            </w:r>
            <w:r w:rsidRPr="00470B69">
              <w:rPr>
                <w:rFonts w:ascii="Times New Roman" w:hAnsi="Times New Roman"/>
                <w:color w:val="000000" w:themeColor="text1"/>
                <w:sz w:val="28"/>
                <w:szCs w:val="28"/>
                <w:lang w:val="en-US"/>
              </w:rPr>
              <w:t>(Lynch et al., 2010)</w:t>
            </w:r>
            <w:r>
              <w:rPr>
                <w:rFonts w:ascii="Times New Roman" w:hAnsi="Times New Roman"/>
                <w:color w:val="000000" w:themeColor="text1"/>
                <w:sz w:val="28"/>
                <w:szCs w:val="28"/>
                <w:lang w:val="en-US"/>
              </w:rPr>
              <w:t xml:space="preserve"> ……..</w:t>
            </w:r>
          </w:p>
        </w:tc>
        <w:tc>
          <w:tcPr>
            <w:tcW w:w="496" w:type="dxa"/>
            <w:vAlign w:val="bottom"/>
          </w:tcPr>
          <w:p w14:paraId="7B8ECDB4" w14:textId="53193AD6" w:rsidR="00B12817" w:rsidRPr="00470B69" w:rsidRDefault="004A1400" w:rsidP="0034178C">
            <w:pPr>
              <w:rPr>
                <w:caps/>
                <w:sz w:val="28"/>
                <w:szCs w:val="28"/>
              </w:rPr>
            </w:pPr>
            <w:r>
              <w:rPr>
                <w:caps/>
                <w:sz w:val="28"/>
                <w:szCs w:val="28"/>
              </w:rPr>
              <w:t>17</w:t>
            </w:r>
          </w:p>
        </w:tc>
      </w:tr>
      <w:tr w:rsidR="00B12817" w14:paraId="2A5A4021" w14:textId="77777777" w:rsidTr="00514C71">
        <w:trPr>
          <w:trHeight w:val="680"/>
        </w:trPr>
        <w:tc>
          <w:tcPr>
            <w:tcW w:w="9214" w:type="dxa"/>
            <w:vAlign w:val="bottom"/>
          </w:tcPr>
          <w:p w14:paraId="4C0B6EFA" w14:textId="77777777" w:rsidR="00B12817" w:rsidRDefault="00B12817" w:rsidP="0034178C">
            <w:pPr>
              <w:rPr>
                <w:caps/>
                <w:color w:val="0432FF"/>
                <w:sz w:val="28"/>
                <w:szCs w:val="28"/>
              </w:rPr>
            </w:pPr>
            <w:r>
              <w:rPr>
                <w:color w:val="000000" w:themeColor="text1"/>
                <w:sz w:val="28"/>
                <w:szCs w:val="28"/>
              </w:rPr>
              <w:t>Table 2.2: C</w:t>
            </w:r>
            <w:r w:rsidRPr="00FC3EF8">
              <w:rPr>
                <w:color w:val="000000" w:themeColor="text1"/>
                <w:sz w:val="28"/>
                <w:szCs w:val="28"/>
                <w:lang w:val="vi-VN"/>
              </w:rPr>
              <w:t>ategories of</w:t>
            </w:r>
            <w:r>
              <w:rPr>
                <w:color w:val="000000" w:themeColor="text1"/>
                <w:sz w:val="28"/>
                <w:szCs w:val="28"/>
              </w:rPr>
              <w:t xml:space="preserve"> organizational</w:t>
            </w:r>
            <w:r>
              <w:rPr>
                <w:color w:val="000000" w:themeColor="text1"/>
                <w:sz w:val="28"/>
                <w:szCs w:val="28"/>
                <w:lang w:val="vi-VN"/>
              </w:rPr>
              <w:t xml:space="preserve"> innovativ</w:t>
            </w:r>
            <w:r>
              <w:rPr>
                <w:color w:val="000000" w:themeColor="text1"/>
                <w:sz w:val="28"/>
                <w:szCs w:val="28"/>
              </w:rPr>
              <w:t xml:space="preserve">eness (Wang &amp; </w:t>
            </w:r>
            <w:r w:rsidRPr="00470B69">
              <w:rPr>
                <w:color w:val="000000" w:themeColor="text1"/>
                <w:sz w:val="28"/>
                <w:szCs w:val="28"/>
              </w:rPr>
              <w:t>Ahmed, 2004)</w:t>
            </w:r>
          </w:p>
        </w:tc>
        <w:tc>
          <w:tcPr>
            <w:tcW w:w="496" w:type="dxa"/>
            <w:vAlign w:val="bottom"/>
          </w:tcPr>
          <w:p w14:paraId="6DAD3F17" w14:textId="52B70E2F" w:rsidR="00B12817" w:rsidRPr="00470B69" w:rsidRDefault="004A1400" w:rsidP="0034178C">
            <w:pPr>
              <w:rPr>
                <w:caps/>
                <w:sz w:val="28"/>
                <w:szCs w:val="28"/>
              </w:rPr>
            </w:pPr>
            <w:r>
              <w:rPr>
                <w:caps/>
                <w:sz w:val="28"/>
                <w:szCs w:val="28"/>
              </w:rPr>
              <w:t>18</w:t>
            </w:r>
          </w:p>
        </w:tc>
      </w:tr>
      <w:tr w:rsidR="00B12817" w14:paraId="34AA6F4B" w14:textId="77777777" w:rsidTr="00514C71">
        <w:trPr>
          <w:trHeight w:val="680"/>
        </w:trPr>
        <w:tc>
          <w:tcPr>
            <w:tcW w:w="9214" w:type="dxa"/>
            <w:vAlign w:val="bottom"/>
          </w:tcPr>
          <w:p w14:paraId="635B05AE" w14:textId="487DAFD8" w:rsidR="00B12817" w:rsidRPr="004E5FF3" w:rsidRDefault="00B12817" w:rsidP="0083342F">
            <w:pPr>
              <w:spacing w:before="360"/>
              <w:rPr>
                <w:sz w:val="28"/>
                <w:szCs w:val="28"/>
              </w:rPr>
            </w:pPr>
            <w:r w:rsidRPr="004E5FF3">
              <w:rPr>
                <w:sz w:val="28"/>
                <w:szCs w:val="28"/>
              </w:rPr>
              <w:t xml:space="preserve">Table 2.3: </w:t>
            </w:r>
            <w:r w:rsidRPr="0083342F">
              <w:rPr>
                <w:spacing w:val="-2"/>
                <w:sz w:val="28"/>
                <w:szCs w:val="28"/>
              </w:rPr>
              <w:t xml:space="preserve">Summarizes the main features of the national hi-tech park in </w:t>
            </w:r>
            <w:r w:rsidR="00F46195" w:rsidRPr="0083342F">
              <w:rPr>
                <w:spacing w:val="-2"/>
                <w:sz w:val="28"/>
                <w:szCs w:val="28"/>
              </w:rPr>
              <w:t>Vietnam</w:t>
            </w:r>
            <w:r w:rsidR="0083342F">
              <w:rPr>
                <w:sz w:val="28"/>
                <w:szCs w:val="28"/>
              </w:rPr>
              <w:t>.</w:t>
            </w:r>
          </w:p>
        </w:tc>
        <w:tc>
          <w:tcPr>
            <w:tcW w:w="496" w:type="dxa"/>
            <w:vAlign w:val="bottom"/>
          </w:tcPr>
          <w:p w14:paraId="35F5E04B" w14:textId="348F20E6" w:rsidR="00B12817" w:rsidRPr="00470B69" w:rsidRDefault="00933628" w:rsidP="0034178C">
            <w:pPr>
              <w:rPr>
                <w:caps/>
                <w:sz w:val="28"/>
                <w:szCs w:val="28"/>
              </w:rPr>
            </w:pPr>
            <w:r>
              <w:rPr>
                <w:caps/>
                <w:sz w:val="28"/>
                <w:szCs w:val="28"/>
              </w:rPr>
              <w:t>33</w:t>
            </w:r>
            <w:r w:rsidR="00B12817" w:rsidRPr="00470B69">
              <w:rPr>
                <w:caps/>
                <w:sz w:val="28"/>
                <w:szCs w:val="28"/>
              </w:rPr>
              <w:t xml:space="preserve"> </w:t>
            </w:r>
          </w:p>
        </w:tc>
      </w:tr>
      <w:tr w:rsidR="00B12817" w14:paraId="62AC29F1" w14:textId="77777777" w:rsidTr="00514C71">
        <w:trPr>
          <w:trHeight w:val="680"/>
        </w:trPr>
        <w:tc>
          <w:tcPr>
            <w:tcW w:w="9214" w:type="dxa"/>
            <w:vAlign w:val="bottom"/>
          </w:tcPr>
          <w:p w14:paraId="097C661E" w14:textId="77777777" w:rsidR="00B12817" w:rsidRPr="00470B69" w:rsidRDefault="00B12817" w:rsidP="0034178C">
            <w:pPr>
              <w:spacing w:before="120" w:line="276" w:lineRule="auto"/>
              <w:jc w:val="both"/>
              <w:rPr>
                <w:color w:val="000000" w:themeColor="text1"/>
                <w:sz w:val="28"/>
                <w:szCs w:val="28"/>
              </w:rPr>
            </w:pPr>
            <w:r w:rsidRPr="00FD03E8">
              <w:rPr>
                <w:color w:val="000000" w:themeColor="text1"/>
                <w:sz w:val="28"/>
                <w:szCs w:val="28"/>
              </w:rPr>
              <w:t xml:space="preserve">Table </w:t>
            </w:r>
            <w:r>
              <w:rPr>
                <w:color w:val="000000" w:themeColor="text1"/>
                <w:sz w:val="28"/>
                <w:szCs w:val="28"/>
              </w:rPr>
              <w:t>3.1: Measurement of constructs ……………………………………………</w:t>
            </w:r>
          </w:p>
        </w:tc>
        <w:tc>
          <w:tcPr>
            <w:tcW w:w="496" w:type="dxa"/>
            <w:vAlign w:val="bottom"/>
          </w:tcPr>
          <w:p w14:paraId="04664686" w14:textId="61752641" w:rsidR="00B12817" w:rsidRPr="00470B69" w:rsidRDefault="00933628" w:rsidP="00BC319D">
            <w:pPr>
              <w:rPr>
                <w:caps/>
                <w:sz w:val="28"/>
                <w:szCs w:val="28"/>
              </w:rPr>
            </w:pPr>
            <w:r>
              <w:rPr>
                <w:caps/>
                <w:sz w:val="28"/>
                <w:szCs w:val="28"/>
              </w:rPr>
              <w:t>39</w:t>
            </w:r>
            <w:r w:rsidR="00B12817" w:rsidRPr="00470B69">
              <w:rPr>
                <w:caps/>
                <w:sz w:val="28"/>
                <w:szCs w:val="28"/>
              </w:rPr>
              <w:t xml:space="preserve"> </w:t>
            </w:r>
          </w:p>
        </w:tc>
      </w:tr>
      <w:tr w:rsidR="00B12817" w14:paraId="373A7955" w14:textId="77777777" w:rsidTr="00514C71">
        <w:trPr>
          <w:trHeight w:val="680"/>
        </w:trPr>
        <w:tc>
          <w:tcPr>
            <w:tcW w:w="9214" w:type="dxa"/>
            <w:vAlign w:val="bottom"/>
          </w:tcPr>
          <w:p w14:paraId="01D1E34A" w14:textId="77777777" w:rsidR="00B12817" w:rsidRPr="00470B69" w:rsidRDefault="00B12817" w:rsidP="0034178C">
            <w:pPr>
              <w:spacing w:before="120" w:line="276" w:lineRule="auto"/>
              <w:jc w:val="both"/>
              <w:rPr>
                <w:color w:val="000000" w:themeColor="text1"/>
                <w:sz w:val="28"/>
                <w:szCs w:val="28"/>
              </w:rPr>
            </w:pPr>
            <w:r>
              <w:rPr>
                <w:color w:val="000000" w:themeColor="text1"/>
                <w:sz w:val="28"/>
                <w:szCs w:val="28"/>
              </w:rPr>
              <w:t>Table 3</w:t>
            </w:r>
            <w:r w:rsidRPr="00FD03E8">
              <w:rPr>
                <w:color w:val="000000" w:themeColor="text1"/>
                <w:sz w:val="28"/>
                <w:szCs w:val="28"/>
              </w:rPr>
              <w:t>.2: Background of Respondents</w:t>
            </w:r>
            <w:r>
              <w:rPr>
                <w:color w:val="000000" w:themeColor="text1"/>
                <w:sz w:val="28"/>
                <w:szCs w:val="28"/>
              </w:rPr>
              <w:t xml:space="preserve"> …………………………………………..</w:t>
            </w:r>
          </w:p>
        </w:tc>
        <w:tc>
          <w:tcPr>
            <w:tcW w:w="496" w:type="dxa"/>
            <w:vAlign w:val="bottom"/>
          </w:tcPr>
          <w:p w14:paraId="6C092E1A" w14:textId="3B1F4903" w:rsidR="00B12817" w:rsidRPr="00470B69" w:rsidRDefault="004A1400" w:rsidP="00BC319D">
            <w:pPr>
              <w:rPr>
                <w:caps/>
                <w:sz w:val="28"/>
                <w:szCs w:val="28"/>
              </w:rPr>
            </w:pPr>
            <w:r>
              <w:rPr>
                <w:caps/>
                <w:sz w:val="28"/>
                <w:szCs w:val="28"/>
              </w:rPr>
              <w:t>4</w:t>
            </w:r>
            <w:r w:rsidR="00AF09DF">
              <w:rPr>
                <w:caps/>
                <w:sz w:val="28"/>
                <w:szCs w:val="28"/>
              </w:rPr>
              <w:t>3</w:t>
            </w:r>
            <w:r w:rsidR="00B12817" w:rsidRPr="00470B69">
              <w:rPr>
                <w:caps/>
                <w:sz w:val="28"/>
                <w:szCs w:val="28"/>
              </w:rPr>
              <w:t xml:space="preserve"> </w:t>
            </w:r>
          </w:p>
        </w:tc>
      </w:tr>
      <w:tr w:rsidR="00B12817" w14:paraId="1DA77569" w14:textId="77777777" w:rsidTr="00514C71">
        <w:trPr>
          <w:trHeight w:val="680"/>
        </w:trPr>
        <w:tc>
          <w:tcPr>
            <w:tcW w:w="9214" w:type="dxa"/>
            <w:vAlign w:val="bottom"/>
          </w:tcPr>
          <w:p w14:paraId="594D9336" w14:textId="77777777" w:rsidR="00B12817" w:rsidRPr="00C21735" w:rsidRDefault="00B12817" w:rsidP="0034178C">
            <w:pPr>
              <w:spacing w:before="120" w:line="276" w:lineRule="auto"/>
              <w:jc w:val="both"/>
              <w:rPr>
                <w:color w:val="000000" w:themeColor="text1"/>
                <w:sz w:val="28"/>
                <w:szCs w:val="28"/>
              </w:rPr>
            </w:pPr>
            <w:r>
              <w:rPr>
                <w:color w:val="000000" w:themeColor="text1"/>
                <w:sz w:val="28"/>
                <w:szCs w:val="28"/>
              </w:rPr>
              <w:t>Table 3.3</w:t>
            </w:r>
            <w:r w:rsidRPr="00FD03E8">
              <w:rPr>
                <w:color w:val="000000" w:themeColor="text1"/>
                <w:sz w:val="28"/>
                <w:szCs w:val="28"/>
              </w:rPr>
              <w:t>: Evaluation Reflective measurement models</w:t>
            </w:r>
            <w:r>
              <w:rPr>
                <w:color w:val="000000" w:themeColor="text1"/>
                <w:sz w:val="28"/>
                <w:szCs w:val="28"/>
              </w:rPr>
              <w:t xml:space="preserve"> …………………………..</w:t>
            </w:r>
          </w:p>
        </w:tc>
        <w:tc>
          <w:tcPr>
            <w:tcW w:w="496" w:type="dxa"/>
            <w:vAlign w:val="bottom"/>
          </w:tcPr>
          <w:p w14:paraId="10155696" w14:textId="61A8E151" w:rsidR="00B12817" w:rsidRPr="00470B69" w:rsidRDefault="004A1400" w:rsidP="00BC319D">
            <w:pPr>
              <w:rPr>
                <w:caps/>
                <w:sz w:val="28"/>
                <w:szCs w:val="28"/>
              </w:rPr>
            </w:pPr>
            <w:r>
              <w:rPr>
                <w:caps/>
                <w:sz w:val="28"/>
                <w:szCs w:val="28"/>
              </w:rPr>
              <w:t>4</w:t>
            </w:r>
            <w:r w:rsidR="00AF09DF">
              <w:rPr>
                <w:caps/>
                <w:sz w:val="28"/>
                <w:szCs w:val="28"/>
              </w:rPr>
              <w:t>5</w:t>
            </w:r>
          </w:p>
        </w:tc>
      </w:tr>
      <w:tr w:rsidR="00B12817" w14:paraId="73C390FD" w14:textId="77777777" w:rsidTr="00514C71">
        <w:trPr>
          <w:trHeight w:val="680"/>
        </w:trPr>
        <w:tc>
          <w:tcPr>
            <w:tcW w:w="9214" w:type="dxa"/>
            <w:vAlign w:val="bottom"/>
          </w:tcPr>
          <w:p w14:paraId="3C500A79" w14:textId="77777777" w:rsidR="00B12817" w:rsidRPr="00470B69" w:rsidRDefault="00B12817" w:rsidP="0034178C">
            <w:pPr>
              <w:spacing w:before="120" w:line="276" w:lineRule="auto"/>
              <w:jc w:val="both"/>
              <w:rPr>
                <w:color w:val="000000" w:themeColor="text1"/>
                <w:sz w:val="28"/>
                <w:szCs w:val="28"/>
              </w:rPr>
            </w:pPr>
            <w:r w:rsidRPr="00FD03E8">
              <w:rPr>
                <w:color w:val="000000" w:themeColor="text1"/>
                <w:sz w:val="28"/>
                <w:szCs w:val="28"/>
              </w:rPr>
              <w:t>Table 3.</w:t>
            </w:r>
            <w:r>
              <w:rPr>
                <w:color w:val="000000" w:themeColor="text1"/>
                <w:sz w:val="28"/>
                <w:szCs w:val="28"/>
              </w:rPr>
              <w:t>4</w:t>
            </w:r>
            <w:r w:rsidRPr="00FD03E8">
              <w:rPr>
                <w:color w:val="000000" w:themeColor="text1"/>
                <w:sz w:val="28"/>
                <w:szCs w:val="28"/>
              </w:rPr>
              <w:t>: Evaluation of the Structural Model</w:t>
            </w:r>
            <w:r>
              <w:rPr>
                <w:color w:val="000000" w:themeColor="text1"/>
                <w:sz w:val="28"/>
                <w:szCs w:val="28"/>
              </w:rPr>
              <w:t xml:space="preserve"> ……………………………………</w:t>
            </w:r>
          </w:p>
        </w:tc>
        <w:tc>
          <w:tcPr>
            <w:tcW w:w="496" w:type="dxa"/>
            <w:vAlign w:val="bottom"/>
          </w:tcPr>
          <w:p w14:paraId="65AE88D0" w14:textId="63DEAF54" w:rsidR="00B12817" w:rsidRPr="00470B69" w:rsidRDefault="004A1400" w:rsidP="00BC319D">
            <w:pPr>
              <w:rPr>
                <w:caps/>
                <w:sz w:val="28"/>
                <w:szCs w:val="28"/>
              </w:rPr>
            </w:pPr>
            <w:r>
              <w:rPr>
                <w:caps/>
                <w:sz w:val="28"/>
                <w:szCs w:val="28"/>
              </w:rPr>
              <w:t>4</w:t>
            </w:r>
            <w:r w:rsidR="00AF09DF">
              <w:rPr>
                <w:caps/>
                <w:sz w:val="28"/>
                <w:szCs w:val="28"/>
              </w:rPr>
              <w:t>6</w:t>
            </w:r>
            <w:r w:rsidR="00B12817" w:rsidRPr="00470B69">
              <w:rPr>
                <w:caps/>
                <w:sz w:val="28"/>
                <w:szCs w:val="28"/>
              </w:rPr>
              <w:t xml:space="preserve"> </w:t>
            </w:r>
          </w:p>
        </w:tc>
      </w:tr>
      <w:tr w:rsidR="00514C71" w14:paraId="64F786CB" w14:textId="77777777" w:rsidTr="00514C71">
        <w:trPr>
          <w:trHeight w:val="680"/>
        </w:trPr>
        <w:tc>
          <w:tcPr>
            <w:tcW w:w="9214" w:type="dxa"/>
            <w:vAlign w:val="bottom"/>
          </w:tcPr>
          <w:p w14:paraId="309E3CA9" w14:textId="77777777" w:rsidR="00B12817" w:rsidRPr="00FD03E8" w:rsidRDefault="00B12817" w:rsidP="0034178C">
            <w:pPr>
              <w:spacing w:before="120" w:line="276" w:lineRule="auto"/>
              <w:jc w:val="both"/>
              <w:rPr>
                <w:color w:val="000000" w:themeColor="text1"/>
                <w:sz w:val="28"/>
                <w:szCs w:val="28"/>
              </w:rPr>
            </w:pPr>
            <w:r w:rsidRPr="00FD03E8">
              <w:rPr>
                <w:color w:val="000000" w:themeColor="text1"/>
                <w:sz w:val="28"/>
                <w:szCs w:val="28"/>
              </w:rPr>
              <w:t>Table 4.1: Interview results - Agreeing responses of qualitative study</w:t>
            </w:r>
            <w:r>
              <w:rPr>
                <w:color w:val="000000" w:themeColor="text1"/>
                <w:sz w:val="28"/>
                <w:szCs w:val="28"/>
              </w:rPr>
              <w:t>……………</w:t>
            </w:r>
          </w:p>
        </w:tc>
        <w:tc>
          <w:tcPr>
            <w:tcW w:w="496" w:type="dxa"/>
            <w:vAlign w:val="bottom"/>
          </w:tcPr>
          <w:p w14:paraId="4189F7E3" w14:textId="209A36D7" w:rsidR="00B12817" w:rsidRPr="00470B69" w:rsidRDefault="00AF09DF" w:rsidP="00BC319D">
            <w:pPr>
              <w:rPr>
                <w:caps/>
                <w:sz w:val="28"/>
                <w:szCs w:val="28"/>
              </w:rPr>
            </w:pPr>
            <w:r>
              <w:rPr>
                <w:caps/>
                <w:sz w:val="28"/>
                <w:szCs w:val="28"/>
              </w:rPr>
              <w:t>49</w:t>
            </w:r>
            <w:r w:rsidR="00B12817" w:rsidRPr="00470B69">
              <w:rPr>
                <w:caps/>
                <w:sz w:val="28"/>
                <w:szCs w:val="28"/>
              </w:rPr>
              <w:t xml:space="preserve"> </w:t>
            </w:r>
          </w:p>
        </w:tc>
      </w:tr>
      <w:tr w:rsidR="00514C71" w14:paraId="1370C80B" w14:textId="77777777" w:rsidTr="00514C71">
        <w:trPr>
          <w:trHeight w:val="680"/>
        </w:trPr>
        <w:tc>
          <w:tcPr>
            <w:tcW w:w="9214" w:type="dxa"/>
            <w:vAlign w:val="bottom"/>
          </w:tcPr>
          <w:p w14:paraId="06FB16F4" w14:textId="2F312481" w:rsidR="00B12817" w:rsidRPr="00FD03E8" w:rsidRDefault="00B12817" w:rsidP="0034178C">
            <w:pPr>
              <w:tabs>
                <w:tab w:val="left" w:pos="3307"/>
              </w:tabs>
              <w:spacing w:before="120" w:line="276" w:lineRule="auto"/>
              <w:jc w:val="both"/>
              <w:rPr>
                <w:color w:val="000000" w:themeColor="text1"/>
                <w:sz w:val="28"/>
                <w:szCs w:val="28"/>
              </w:rPr>
            </w:pPr>
            <w:r w:rsidRPr="00C21735">
              <w:rPr>
                <w:color w:val="000000" w:themeColor="text1"/>
                <w:sz w:val="28"/>
                <w:szCs w:val="28"/>
              </w:rPr>
              <w:t>Table 4.2: Descriptive Statistics of research</w:t>
            </w:r>
            <w:r>
              <w:rPr>
                <w:color w:val="000000" w:themeColor="text1"/>
                <w:sz w:val="28"/>
                <w:szCs w:val="28"/>
              </w:rPr>
              <w:t xml:space="preserve"> ……………………………………...</w:t>
            </w:r>
          </w:p>
        </w:tc>
        <w:tc>
          <w:tcPr>
            <w:tcW w:w="496" w:type="dxa"/>
            <w:vAlign w:val="bottom"/>
          </w:tcPr>
          <w:p w14:paraId="69AC561F" w14:textId="6299672E" w:rsidR="00B12817" w:rsidRPr="00470B69" w:rsidRDefault="00AF09DF" w:rsidP="0034178C">
            <w:pPr>
              <w:rPr>
                <w:caps/>
                <w:sz w:val="28"/>
                <w:szCs w:val="28"/>
              </w:rPr>
            </w:pPr>
            <w:r>
              <w:rPr>
                <w:caps/>
                <w:sz w:val="28"/>
                <w:szCs w:val="28"/>
              </w:rPr>
              <w:t>51</w:t>
            </w:r>
          </w:p>
        </w:tc>
      </w:tr>
      <w:tr w:rsidR="00514C71" w14:paraId="4110FAB6" w14:textId="77777777" w:rsidTr="00514C71">
        <w:trPr>
          <w:trHeight w:val="680"/>
        </w:trPr>
        <w:tc>
          <w:tcPr>
            <w:tcW w:w="9214" w:type="dxa"/>
            <w:vAlign w:val="bottom"/>
          </w:tcPr>
          <w:p w14:paraId="68B70D3C" w14:textId="656FF8D3" w:rsidR="00B12817" w:rsidRPr="00C21735" w:rsidRDefault="00B12817" w:rsidP="0034178C">
            <w:pPr>
              <w:spacing w:before="120" w:line="276" w:lineRule="auto"/>
              <w:jc w:val="both"/>
              <w:rPr>
                <w:color w:val="000000" w:themeColor="text1"/>
                <w:sz w:val="28"/>
                <w:szCs w:val="28"/>
              </w:rPr>
            </w:pPr>
            <w:r w:rsidRPr="0080662A">
              <w:rPr>
                <w:color w:val="000000" w:themeColor="text1"/>
                <w:sz w:val="28"/>
                <w:szCs w:val="28"/>
              </w:rPr>
              <w:t>Table 4.3: Outer Loadings of research (before removing variables)</w:t>
            </w:r>
            <w:r>
              <w:rPr>
                <w:color w:val="000000" w:themeColor="text1"/>
                <w:sz w:val="28"/>
                <w:szCs w:val="28"/>
              </w:rPr>
              <w:t xml:space="preserve"> ……………...</w:t>
            </w:r>
          </w:p>
        </w:tc>
        <w:tc>
          <w:tcPr>
            <w:tcW w:w="496" w:type="dxa"/>
            <w:vAlign w:val="bottom"/>
          </w:tcPr>
          <w:p w14:paraId="51839C53" w14:textId="63E21930" w:rsidR="00B12817" w:rsidRPr="00470B69" w:rsidRDefault="00AF09DF" w:rsidP="0034178C">
            <w:pPr>
              <w:rPr>
                <w:caps/>
                <w:sz w:val="28"/>
                <w:szCs w:val="28"/>
              </w:rPr>
            </w:pPr>
            <w:r>
              <w:rPr>
                <w:caps/>
                <w:sz w:val="28"/>
                <w:szCs w:val="28"/>
              </w:rPr>
              <w:t>52</w:t>
            </w:r>
          </w:p>
        </w:tc>
      </w:tr>
      <w:tr w:rsidR="00514C71" w14:paraId="53D23656" w14:textId="77777777" w:rsidTr="00514C71">
        <w:trPr>
          <w:trHeight w:val="680"/>
        </w:trPr>
        <w:tc>
          <w:tcPr>
            <w:tcW w:w="9214" w:type="dxa"/>
            <w:vAlign w:val="bottom"/>
          </w:tcPr>
          <w:p w14:paraId="436EFACC" w14:textId="2E1936BF" w:rsidR="00B12817" w:rsidRPr="00C21735" w:rsidRDefault="00B12817" w:rsidP="0034178C">
            <w:pPr>
              <w:spacing w:before="120" w:line="276" w:lineRule="auto"/>
              <w:jc w:val="both"/>
              <w:rPr>
                <w:color w:val="000000" w:themeColor="text1"/>
                <w:sz w:val="28"/>
                <w:szCs w:val="28"/>
              </w:rPr>
            </w:pPr>
            <w:r w:rsidRPr="0080662A">
              <w:rPr>
                <w:color w:val="000000" w:themeColor="text1"/>
                <w:sz w:val="28"/>
                <w:szCs w:val="28"/>
              </w:rPr>
              <w:t>Table 4.4: Outer Loadings of research (after removing variables)</w:t>
            </w:r>
            <w:r>
              <w:rPr>
                <w:color w:val="000000" w:themeColor="text1"/>
                <w:sz w:val="28"/>
                <w:szCs w:val="28"/>
              </w:rPr>
              <w:t xml:space="preserve"> ………………..</w:t>
            </w:r>
          </w:p>
        </w:tc>
        <w:tc>
          <w:tcPr>
            <w:tcW w:w="496" w:type="dxa"/>
            <w:vAlign w:val="bottom"/>
          </w:tcPr>
          <w:p w14:paraId="1398466B" w14:textId="6B581153" w:rsidR="00B12817" w:rsidRPr="00470B69" w:rsidRDefault="00AF09DF" w:rsidP="0034178C">
            <w:pPr>
              <w:rPr>
                <w:caps/>
                <w:sz w:val="28"/>
                <w:szCs w:val="28"/>
              </w:rPr>
            </w:pPr>
            <w:r>
              <w:rPr>
                <w:caps/>
                <w:sz w:val="28"/>
                <w:szCs w:val="28"/>
              </w:rPr>
              <w:t>53</w:t>
            </w:r>
          </w:p>
        </w:tc>
      </w:tr>
      <w:tr w:rsidR="00514C71" w14:paraId="4D6AB7C8" w14:textId="77777777" w:rsidTr="00514C71">
        <w:trPr>
          <w:trHeight w:val="680"/>
        </w:trPr>
        <w:tc>
          <w:tcPr>
            <w:tcW w:w="9214" w:type="dxa"/>
            <w:vAlign w:val="bottom"/>
          </w:tcPr>
          <w:p w14:paraId="427B5550" w14:textId="1AAFD7A9" w:rsidR="00B12817" w:rsidRPr="00C21735" w:rsidRDefault="00B12817" w:rsidP="0034178C">
            <w:pPr>
              <w:spacing w:before="120" w:line="276" w:lineRule="auto"/>
              <w:jc w:val="both"/>
              <w:rPr>
                <w:color w:val="000000" w:themeColor="text1"/>
                <w:sz w:val="28"/>
                <w:szCs w:val="28"/>
              </w:rPr>
            </w:pPr>
            <w:r w:rsidRPr="0080662A">
              <w:rPr>
                <w:color w:val="000000" w:themeColor="text1"/>
                <w:sz w:val="28"/>
                <w:szCs w:val="28"/>
              </w:rPr>
              <w:t>Table 4.5: Consistency relia</w:t>
            </w:r>
            <w:r>
              <w:rPr>
                <w:color w:val="000000" w:themeColor="text1"/>
                <w:sz w:val="28"/>
                <w:szCs w:val="28"/>
              </w:rPr>
              <w:t>bility and Convergent validity ………………………</w:t>
            </w:r>
          </w:p>
        </w:tc>
        <w:tc>
          <w:tcPr>
            <w:tcW w:w="496" w:type="dxa"/>
            <w:vAlign w:val="bottom"/>
          </w:tcPr>
          <w:p w14:paraId="1084B043" w14:textId="331B1B4B" w:rsidR="00B12817" w:rsidRPr="00470B69" w:rsidRDefault="004A1400" w:rsidP="00BC319D">
            <w:pPr>
              <w:rPr>
                <w:caps/>
                <w:sz w:val="28"/>
                <w:szCs w:val="28"/>
              </w:rPr>
            </w:pPr>
            <w:r>
              <w:rPr>
                <w:caps/>
                <w:sz w:val="28"/>
                <w:szCs w:val="28"/>
              </w:rPr>
              <w:t>5</w:t>
            </w:r>
            <w:r w:rsidR="00AF09DF">
              <w:rPr>
                <w:caps/>
                <w:sz w:val="28"/>
                <w:szCs w:val="28"/>
              </w:rPr>
              <w:t>4</w:t>
            </w:r>
          </w:p>
        </w:tc>
      </w:tr>
      <w:tr w:rsidR="00B12817" w14:paraId="76F693A6" w14:textId="77777777" w:rsidTr="00514C71">
        <w:trPr>
          <w:trHeight w:val="680"/>
        </w:trPr>
        <w:tc>
          <w:tcPr>
            <w:tcW w:w="9214" w:type="dxa"/>
            <w:vAlign w:val="bottom"/>
          </w:tcPr>
          <w:p w14:paraId="12194B67" w14:textId="67732C7B" w:rsidR="00B12817" w:rsidRPr="00470B69" w:rsidRDefault="00B12817" w:rsidP="0034178C">
            <w:pPr>
              <w:spacing w:before="120" w:line="276" w:lineRule="auto"/>
              <w:jc w:val="both"/>
              <w:rPr>
                <w:color w:val="000000" w:themeColor="text1"/>
                <w:sz w:val="28"/>
                <w:szCs w:val="28"/>
              </w:rPr>
            </w:pPr>
            <w:r w:rsidRPr="0080662A">
              <w:rPr>
                <w:color w:val="000000" w:themeColor="text1"/>
                <w:sz w:val="28"/>
                <w:szCs w:val="28"/>
              </w:rPr>
              <w:t xml:space="preserve">Table 4.6: </w:t>
            </w:r>
            <w:r w:rsidR="00F63BFF" w:rsidRPr="00F63BFF">
              <w:rPr>
                <w:color w:val="000000" w:themeColor="text1"/>
                <w:sz w:val="28"/>
                <w:szCs w:val="28"/>
              </w:rPr>
              <w:t>Discriminant validity</w:t>
            </w:r>
            <w:r w:rsidR="00F63BFF">
              <w:rPr>
                <w:color w:val="000000" w:themeColor="text1"/>
                <w:sz w:val="28"/>
                <w:szCs w:val="28"/>
              </w:rPr>
              <w:t>………………………….</w:t>
            </w:r>
            <w:r>
              <w:rPr>
                <w:color w:val="000000" w:themeColor="text1"/>
                <w:sz w:val="28"/>
                <w:szCs w:val="28"/>
              </w:rPr>
              <w:t>………………………</w:t>
            </w:r>
          </w:p>
        </w:tc>
        <w:tc>
          <w:tcPr>
            <w:tcW w:w="496" w:type="dxa"/>
            <w:vAlign w:val="bottom"/>
          </w:tcPr>
          <w:p w14:paraId="6F6E566D" w14:textId="4C806209" w:rsidR="00B12817" w:rsidRPr="00470B69" w:rsidRDefault="004A1400" w:rsidP="00F416B2">
            <w:pPr>
              <w:rPr>
                <w:caps/>
                <w:sz w:val="28"/>
                <w:szCs w:val="28"/>
              </w:rPr>
            </w:pPr>
            <w:r>
              <w:rPr>
                <w:caps/>
                <w:sz w:val="28"/>
                <w:szCs w:val="28"/>
              </w:rPr>
              <w:t>5</w:t>
            </w:r>
            <w:r w:rsidR="00AF09DF">
              <w:rPr>
                <w:caps/>
                <w:sz w:val="28"/>
                <w:szCs w:val="28"/>
              </w:rPr>
              <w:t>5</w:t>
            </w:r>
          </w:p>
        </w:tc>
      </w:tr>
      <w:tr w:rsidR="00514C71" w14:paraId="221DF009" w14:textId="77777777" w:rsidTr="00514C71">
        <w:trPr>
          <w:trHeight w:val="680"/>
        </w:trPr>
        <w:tc>
          <w:tcPr>
            <w:tcW w:w="9214" w:type="dxa"/>
            <w:vAlign w:val="bottom"/>
          </w:tcPr>
          <w:p w14:paraId="6C8B317A" w14:textId="6F06D3D2" w:rsidR="00B12817" w:rsidRPr="0080662A" w:rsidRDefault="00B12817" w:rsidP="0034178C">
            <w:pPr>
              <w:spacing w:before="120" w:line="276" w:lineRule="auto"/>
              <w:jc w:val="both"/>
              <w:rPr>
                <w:color w:val="000000" w:themeColor="text1"/>
                <w:sz w:val="28"/>
                <w:szCs w:val="28"/>
              </w:rPr>
            </w:pPr>
            <w:r w:rsidRPr="0080662A">
              <w:rPr>
                <w:color w:val="000000" w:themeColor="text1"/>
                <w:sz w:val="28"/>
                <w:szCs w:val="28"/>
              </w:rPr>
              <w:t>Table 4.7: Suitability and predictive relevance of the model</w:t>
            </w:r>
            <w:r>
              <w:rPr>
                <w:color w:val="000000" w:themeColor="text1"/>
                <w:sz w:val="28"/>
                <w:szCs w:val="28"/>
              </w:rPr>
              <w:t xml:space="preserve"> ……………………..</w:t>
            </w:r>
          </w:p>
        </w:tc>
        <w:tc>
          <w:tcPr>
            <w:tcW w:w="496" w:type="dxa"/>
            <w:vAlign w:val="bottom"/>
          </w:tcPr>
          <w:p w14:paraId="32F5FDFF" w14:textId="053CB6F5" w:rsidR="00B12817" w:rsidRPr="00470B69" w:rsidRDefault="004A1400" w:rsidP="00BC319D">
            <w:pPr>
              <w:rPr>
                <w:caps/>
                <w:sz w:val="28"/>
                <w:szCs w:val="28"/>
              </w:rPr>
            </w:pPr>
            <w:r>
              <w:rPr>
                <w:caps/>
                <w:sz w:val="28"/>
                <w:szCs w:val="28"/>
              </w:rPr>
              <w:t>5</w:t>
            </w:r>
            <w:r w:rsidR="00AF09DF">
              <w:rPr>
                <w:caps/>
                <w:sz w:val="28"/>
                <w:szCs w:val="28"/>
              </w:rPr>
              <w:t>5</w:t>
            </w:r>
          </w:p>
        </w:tc>
      </w:tr>
      <w:tr w:rsidR="00514C71" w14:paraId="23A8F183" w14:textId="77777777" w:rsidTr="00514C71">
        <w:trPr>
          <w:trHeight w:val="680"/>
        </w:trPr>
        <w:tc>
          <w:tcPr>
            <w:tcW w:w="9214" w:type="dxa"/>
            <w:vAlign w:val="bottom"/>
          </w:tcPr>
          <w:p w14:paraId="718E5F49" w14:textId="13B82C51" w:rsidR="00B12817" w:rsidRPr="0080662A" w:rsidRDefault="00B12817" w:rsidP="0034178C">
            <w:pPr>
              <w:spacing w:before="120" w:line="276" w:lineRule="auto"/>
              <w:jc w:val="both"/>
              <w:rPr>
                <w:color w:val="000000" w:themeColor="text1"/>
                <w:sz w:val="28"/>
                <w:szCs w:val="28"/>
              </w:rPr>
            </w:pPr>
            <w:r w:rsidRPr="00FD03E8">
              <w:rPr>
                <w:color w:val="000000" w:themeColor="text1"/>
                <w:sz w:val="28"/>
                <w:szCs w:val="28"/>
              </w:rPr>
              <w:t>Table 4.8: Summary of Hypothesis testing</w:t>
            </w:r>
            <w:r>
              <w:rPr>
                <w:color w:val="000000" w:themeColor="text1"/>
                <w:sz w:val="28"/>
                <w:szCs w:val="28"/>
              </w:rPr>
              <w:t xml:space="preserve"> ……………………………………….</w:t>
            </w:r>
          </w:p>
        </w:tc>
        <w:tc>
          <w:tcPr>
            <w:tcW w:w="496" w:type="dxa"/>
            <w:vAlign w:val="bottom"/>
          </w:tcPr>
          <w:p w14:paraId="7DEA6170" w14:textId="080EC86F" w:rsidR="00B12817" w:rsidRPr="00470B69" w:rsidRDefault="00AF09DF" w:rsidP="0034178C">
            <w:pPr>
              <w:rPr>
                <w:caps/>
                <w:sz w:val="28"/>
                <w:szCs w:val="28"/>
              </w:rPr>
            </w:pPr>
            <w:r>
              <w:rPr>
                <w:caps/>
                <w:sz w:val="28"/>
                <w:szCs w:val="28"/>
              </w:rPr>
              <w:t>58</w:t>
            </w:r>
          </w:p>
        </w:tc>
      </w:tr>
    </w:tbl>
    <w:p w14:paraId="16CC3E72" w14:textId="3467446C" w:rsidR="007D2C22" w:rsidRDefault="007D2C22">
      <w:pPr>
        <w:rPr>
          <w:caps/>
          <w:color w:val="0432FF"/>
          <w:sz w:val="28"/>
          <w:szCs w:val="28"/>
        </w:rPr>
      </w:pPr>
    </w:p>
    <w:p w14:paraId="1B93FA0B" w14:textId="52CD0670" w:rsidR="0034178C" w:rsidRDefault="004D1930" w:rsidP="00734D42">
      <w:pPr>
        <w:rPr>
          <w:b/>
          <w:bCs/>
          <w:caps/>
          <w:color w:val="000000" w:themeColor="text1"/>
          <w:sz w:val="36"/>
          <w:szCs w:val="36"/>
        </w:rPr>
      </w:pPr>
      <w:r>
        <w:rPr>
          <w:b/>
          <w:bCs/>
          <w:caps/>
          <w:color w:val="000000" w:themeColor="text1"/>
          <w:sz w:val="36"/>
          <w:szCs w:val="36"/>
        </w:rPr>
        <w:br w:type="page"/>
      </w:r>
    </w:p>
    <w:p w14:paraId="10DD4C5F" w14:textId="056551A0" w:rsidR="007D2C22" w:rsidRPr="007D2C22" w:rsidRDefault="007D2C22" w:rsidP="007D2C22">
      <w:pPr>
        <w:spacing w:before="120" w:after="120"/>
        <w:outlineLvl w:val="0"/>
        <w:rPr>
          <w:caps/>
          <w:color w:val="0432FF"/>
          <w:sz w:val="28"/>
          <w:szCs w:val="28"/>
        </w:rPr>
      </w:pPr>
      <w:bookmarkStart w:id="7" w:name="_Toc172495014"/>
      <w:r w:rsidRPr="007D2C22">
        <w:rPr>
          <w:b/>
          <w:bCs/>
          <w:caps/>
          <w:color w:val="000000" w:themeColor="text1"/>
          <w:sz w:val="36"/>
          <w:szCs w:val="36"/>
        </w:rPr>
        <w:lastRenderedPageBreak/>
        <w:t>LIST OF FIGURES</w:t>
      </w:r>
      <w:bookmarkEnd w:id="7"/>
    </w:p>
    <w:tbl>
      <w:tblPr>
        <w:tblStyle w:val="Mkatabulky"/>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567"/>
      </w:tblGrid>
      <w:tr w:rsidR="002307FD" w14:paraId="3D0B2F84" w14:textId="77777777" w:rsidTr="002307FD">
        <w:trPr>
          <w:trHeight w:val="680"/>
        </w:trPr>
        <w:tc>
          <w:tcPr>
            <w:tcW w:w="9214" w:type="dxa"/>
            <w:vAlign w:val="bottom"/>
          </w:tcPr>
          <w:p w14:paraId="15948ED8" w14:textId="478A8174" w:rsidR="002307FD" w:rsidRPr="004D1930" w:rsidRDefault="002307FD" w:rsidP="002307FD">
            <w:pPr>
              <w:spacing w:before="120" w:line="276" w:lineRule="auto"/>
              <w:jc w:val="both"/>
              <w:rPr>
                <w:color w:val="000000" w:themeColor="text1"/>
                <w:sz w:val="28"/>
                <w:szCs w:val="28"/>
              </w:rPr>
            </w:pPr>
            <w:r w:rsidRPr="00B0552A">
              <w:rPr>
                <w:color w:val="000000"/>
                <w:sz w:val="28"/>
                <w:szCs w:val="28"/>
              </w:rPr>
              <w:t>Figure 1: The proposed research model</w:t>
            </w:r>
            <w:r>
              <w:rPr>
                <w:color w:val="000000"/>
                <w:sz w:val="28"/>
                <w:szCs w:val="28"/>
              </w:rPr>
              <w:t xml:space="preserve"> ………………………………………......</w:t>
            </w:r>
          </w:p>
        </w:tc>
        <w:tc>
          <w:tcPr>
            <w:tcW w:w="567" w:type="dxa"/>
            <w:vAlign w:val="bottom"/>
          </w:tcPr>
          <w:p w14:paraId="7F38B1D5" w14:textId="775347A5" w:rsidR="002307FD" w:rsidRPr="00470B69" w:rsidRDefault="00933628" w:rsidP="00B677F5">
            <w:pPr>
              <w:rPr>
                <w:caps/>
                <w:sz w:val="28"/>
                <w:szCs w:val="28"/>
              </w:rPr>
            </w:pPr>
            <w:r>
              <w:rPr>
                <w:caps/>
                <w:sz w:val="28"/>
                <w:szCs w:val="28"/>
              </w:rPr>
              <w:t>38</w:t>
            </w:r>
          </w:p>
        </w:tc>
      </w:tr>
      <w:tr w:rsidR="002307FD" w14:paraId="37E3A9E8" w14:textId="77777777" w:rsidTr="002307FD">
        <w:trPr>
          <w:trHeight w:val="680"/>
        </w:trPr>
        <w:tc>
          <w:tcPr>
            <w:tcW w:w="9214" w:type="dxa"/>
            <w:vAlign w:val="bottom"/>
          </w:tcPr>
          <w:p w14:paraId="712AAD99" w14:textId="446609A3" w:rsidR="002307FD" w:rsidRPr="00B0552A" w:rsidRDefault="002307FD" w:rsidP="00B677F5">
            <w:pPr>
              <w:spacing w:before="120" w:line="276" w:lineRule="auto"/>
              <w:jc w:val="both"/>
              <w:rPr>
                <w:color w:val="000000"/>
                <w:sz w:val="28"/>
                <w:szCs w:val="28"/>
              </w:rPr>
            </w:pPr>
            <w:r w:rsidRPr="00B0552A">
              <w:rPr>
                <w:color w:val="000000"/>
                <w:sz w:val="28"/>
                <w:szCs w:val="28"/>
              </w:rPr>
              <w:t>Figure 2: The estimated model with all moderators</w:t>
            </w:r>
            <w:r>
              <w:rPr>
                <w:color w:val="000000"/>
                <w:sz w:val="28"/>
                <w:szCs w:val="28"/>
              </w:rPr>
              <w:t xml:space="preserve"> ………………………………</w:t>
            </w:r>
          </w:p>
        </w:tc>
        <w:tc>
          <w:tcPr>
            <w:tcW w:w="567" w:type="dxa"/>
            <w:vAlign w:val="bottom"/>
          </w:tcPr>
          <w:p w14:paraId="0D52ADD6" w14:textId="7B640E63" w:rsidR="002307FD" w:rsidRPr="00470B69" w:rsidRDefault="00C66F14" w:rsidP="00B677F5">
            <w:pPr>
              <w:rPr>
                <w:caps/>
                <w:sz w:val="28"/>
                <w:szCs w:val="28"/>
              </w:rPr>
            </w:pPr>
            <w:r>
              <w:rPr>
                <w:caps/>
                <w:sz w:val="28"/>
                <w:szCs w:val="28"/>
              </w:rPr>
              <w:t>57</w:t>
            </w:r>
          </w:p>
        </w:tc>
      </w:tr>
    </w:tbl>
    <w:p w14:paraId="10362EDA" w14:textId="4BE3F253" w:rsidR="002307FD" w:rsidRDefault="002307FD">
      <w:pPr>
        <w:rPr>
          <w:caps/>
          <w:color w:val="0432FF"/>
          <w:sz w:val="28"/>
          <w:szCs w:val="28"/>
        </w:rPr>
      </w:pPr>
    </w:p>
    <w:p w14:paraId="02D43FFC" w14:textId="77777777" w:rsidR="002307FD" w:rsidRDefault="002307FD">
      <w:pPr>
        <w:rPr>
          <w:caps/>
          <w:color w:val="0432FF"/>
          <w:sz w:val="28"/>
          <w:szCs w:val="28"/>
        </w:rPr>
      </w:pPr>
      <w:r>
        <w:rPr>
          <w:caps/>
          <w:color w:val="0432FF"/>
          <w:sz w:val="28"/>
          <w:szCs w:val="28"/>
        </w:rPr>
        <w:br w:type="page"/>
      </w:r>
    </w:p>
    <w:p w14:paraId="16DEABD7" w14:textId="77777777" w:rsidR="007D2C22" w:rsidRDefault="007D2C22">
      <w:pPr>
        <w:rPr>
          <w:caps/>
          <w:color w:val="0432FF"/>
          <w:sz w:val="28"/>
          <w:szCs w:val="28"/>
        </w:rPr>
      </w:pPr>
    </w:p>
    <w:p w14:paraId="1E1A80A2" w14:textId="77777777" w:rsidR="00ED59C5" w:rsidRDefault="007D2C22" w:rsidP="007D2C22">
      <w:pPr>
        <w:spacing w:before="120" w:after="120"/>
        <w:outlineLvl w:val="0"/>
        <w:rPr>
          <w:caps/>
          <w:color w:val="0432FF"/>
          <w:sz w:val="28"/>
          <w:szCs w:val="28"/>
        </w:rPr>
      </w:pPr>
      <w:bookmarkStart w:id="8" w:name="_Toc172495015"/>
      <w:r w:rsidRPr="007D2C22">
        <w:rPr>
          <w:b/>
          <w:bCs/>
          <w:caps/>
          <w:color w:val="000000" w:themeColor="text1"/>
          <w:sz w:val="36"/>
          <w:szCs w:val="36"/>
        </w:rPr>
        <w:t>ABBREVIATIONS OF KEY TERMS</w:t>
      </w:r>
      <w:bookmarkEnd w:id="8"/>
      <w:r w:rsidRPr="007D2C22">
        <w:rPr>
          <w:caps/>
          <w:color w:val="0432FF"/>
          <w:sz w:val="28"/>
          <w:szCs w:val="28"/>
        </w:rPr>
        <w:t xml:space="preserve"> </w:t>
      </w:r>
    </w:p>
    <w:p w14:paraId="0C0FC672" w14:textId="77777777" w:rsidR="003A6C8A" w:rsidRDefault="003A6C8A" w:rsidP="003A6C8A">
      <w:pPr>
        <w:spacing w:before="120" w:after="120" w:line="276" w:lineRule="auto"/>
        <w:jc w:val="both"/>
        <w:rPr>
          <w:color w:val="000000" w:themeColor="text1"/>
          <w:sz w:val="28"/>
          <w:szCs w:val="28"/>
        </w:rPr>
      </w:pPr>
    </w:p>
    <w:p w14:paraId="5B04DB91" w14:textId="77777777" w:rsidR="003A6C8A" w:rsidRPr="003A6C8A" w:rsidRDefault="003A6C8A" w:rsidP="003A6C8A">
      <w:pPr>
        <w:spacing w:before="120" w:after="120" w:line="276" w:lineRule="auto"/>
        <w:jc w:val="both"/>
        <w:rPr>
          <w:color w:val="000000" w:themeColor="text1"/>
          <w:sz w:val="28"/>
          <w:szCs w:val="28"/>
        </w:rPr>
      </w:pPr>
      <w:r>
        <w:rPr>
          <w:color w:val="000000" w:themeColor="text1"/>
          <w:sz w:val="28"/>
          <w:szCs w:val="28"/>
        </w:rPr>
        <w:t xml:space="preserve">SET: </w:t>
      </w:r>
      <w:r w:rsidRPr="003A6C8A">
        <w:rPr>
          <w:color w:val="000000" w:themeColor="text1"/>
          <w:sz w:val="28"/>
          <w:szCs w:val="28"/>
        </w:rPr>
        <w:t>Social Exchange Theory</w:t>
      </w:r>
    </w:p>
    <w:p w14:paraId="6468211D" w14:textId="77777777" w:rsidR="003A6C8A" w:rsidRPr="00984308" w:rsidRDefault="003A6C8A" w:rsidP="003A6C8A">
      <w:pPr>
        <w:spacing w:before="120" w:after="120" w:line="276" w:lineRule="auto"/>
        <w:jc w:val="both"/>
        <w:rPr>
          <w:color w:val="000000" w:themeColor="text1"/>
          <w:sz w:val="28"/>
          <w:szCs w:val="28"/>
        </w:rPr>
      </w:pPr>
      <w:r w:rsidRPr="003A6C8A">
        <w:rPr>
          <w:color w:val="000000" w:themeColor="text1"/>
          <w:sz w:val="28"/>
          <w:szCs w:val="28"/>
        </w:rPr>
        <w:t>OECD</w:t>
      </w:r>
      <w:r>
        <w:rPr>
          <w:color w:val="000000" w:themeColor="text1"/>
          <w:sz w:val="28"/>
          <w:szCs w:val="28"/>
        </w:rPr>
        <w:t xml:space="preserve">: </w:t>
      </w:r>
      <w:r w:rsidRPr="00984308">
        <w:rPr>
          <w:color w:val="000000" w:themeColor="text1"/>
          <w:sz w:val="28"/>
          <w:szCs w:val="28"/>
        </w:rPr>
        <w:t>Organisation for Economic Co-operation and Development</w:t>
      </w:r>
    </w:p>
    <w:p w14:paraId="09CB54C4" w14:textId="77777777" w:rsidR="003A6C8A" w:rsidRDefault="003A6C8A" w:rsidP="003A6C8A">
      <w:pPr>
        <w:spacing w:before="120" w:after="120" w:line="276" w:lineRule="auto"/>
        <w:jc w:val="both"/>
        <w:rPr>
          <w:color w:val="000000" w:themeColor="text1"/>
          <w:sz w:val="28"/>
          <w:szCs w:val="28"/>
        </w:rPr>
      </w:pPr>
      <w:r w:rsidRPr="00FD03E8">
        <w:rPr>
          <w:color w:val="000000" w:themeColor="text1"/>
          <w:sz w:val="28"/>
          <w:szCs w:val="28"/>
        </w:rPr>
        <w:t>SEM</w:t>
      </w:r>
      <w:r>
        <w:rPr>
          <w:color w:val="000000" w:themeColor="text1"/>
          <w:sz w:val="28"/>
          <w:szCs w:val="28"/>
        </w:rPr>
        <w:t xml:space="preserve">: </w:t>
      </w:r>
      <w:r w:rsidRPr="00984308">
        <w:rPr>
          <w:color w:val="000000" w:themeColor="text1"/>
          <w:sz w:val="28"/>
          <w:szCs w:val="28"/>
        </w:rPr>
        <w:t>Structural equation modeling</w:t>
      </w:r>
    </w:p>
    <w:p w14:paraId="587FA703" w14:textId="77777777" w:rsidR="003A6C8A" w:rsidRDefault="003A6C8A" w:rsidP="003A6C8A">
      <w:pPr>
        <w:spacing w:before="120" w:after="120" w:line="276" w:lineRule="auto"/>
        <w:jc w:val="both"/>
        <w:rPr>
          <w:color w:val="000000" w:themeColor="text1"/>
          <w:sz w:val="28"/>
          <w:szCs w:val="28"/>
        </w:rPr>
      </w:pPr>
      <w:r w:rsidRPr="00FD03E8">
        <w:rPr>
          <w:color w:val="000000" w:themeColor="text1"/>
          <w:sz w:val="28"/>
          <w:szCs w:val="28"/>
        </w:rPr>
        <w:t>HTMT</w:t>
      </w:r>
      <w:r>
        <w:rPr>
          <w:color w:val="000000" w:themeColor="text1"/>
          <w:sz w:val="28"/>
          <w:szCs w:val="28"/>
        </w:rPr>
        <w:t xml:space="preserve">: </w:t>
      </w:r>
      <w:r w:rsidRPr="00984308">
        <w:rPr>
          <w:color w:val="000000" w:themeColor="text1"/>
          <w:sz w:val="28"/>
          <w:szCs w:val="28"/>
        </w:rPr>
        <w:t>Heterotrait-Monotrait Ratio</w:t>
      </w:r>
    </w:p>
    <w:p w14:paraId="343706B1" w14:textId="543CC546" w:rsidR="003A6C8A" w:rsidRDefault="003A6C8A" w:rsidP="003A6C8A">
      <w:pPr>
        <w:spacing w:before="120" w:after="120" w:line="276" w:lineRule="auto"/>
        <w:jc w:val="both"/>
        <w:rPr>
          <w:color w:val="000000" w:themeColor="text1"/>
          <w:sz w:val="28"/>
          <w:szCs w:val="28"/>
        </w:rPr>
      </w:pPr>
      <w:r w:rsidRPr="00FD03E8">
        <w:rPr>
          <w:color w:val="000000" w:themeColor="text1"/>
          <w:sz w:val="28"/>
          <w:szCs w:val="28"/>
        </w:rPr>
        <w:t>AT</w:t>
      </w:r>
      <w:r>
        <w:rPr>
          <w:color w:val="000000" w:themeColor="text1"/>
          <w:sz w:val="28"/>
          <w:szCs w:val="28"/>
        </w:rPr>
        <w:t>: A</w:t>
      </w:r>
      <w:r w:rsidRPr="00984308">
        <w:rPr>
          <w:color w:val="000000" w:themeColor="text1"/>
          <w:sz w:val="28"/>
          <w:szCs w:val="28"/>
        </w:rPr>
        <w:t>ffect-based trust</w:t>
      </w:r>
    </w:p>
    <w:p w14:paraId="3E087DA8" w14:textId="1C0F0EB4" w:rsidR="003A6C8A" w:rsidRPr="003A6C8A" w:rsidRDefault="003A6C8A" w:rsidP="003A6C8A">
      <w:pPr>
        <w:spacing w:before="120" w:after="120" w:line="276" w:lineRule="auto"/>
        <w:jc w:val="both"/>
        <w:rPr>
          <w:color w:val="000000" w:themeColor="text1"/>
          <w:sz w:val="28"/>
          <w:szCs w:val="28"/>
        </w:rPr>
      </w:pPr>
      <w:r w:rsidRPr="003A6C8A">
        <w:rPr>
          <w:color w:val="000000" w:themeColor="text1"/>
          <w:sz w:val="28"/>
          <w:szCs w:val="28"/>
        </w:rPr>
        <w:t xml:space="preserve">OI: </w:t>
      </w:r>
      <w:r>
        <w:rPr>
          <w:color w:val="000000" w:themeColor="text1"/>
          <w:sz w:val="28"/>
          <w:szCs w:val="28"/>
        </w:rPr>
        <w:t>O</w:t>
      </w:r>
      <w:r w:rsidRPr="003A6C8A">
        <w:rPr>
          <w:color w:val="000000" w:themeColor="text1"/>
          <w:sz w:val="28"/>
          <w:szCs w:val="28"/>
        </w:rPr>
        <w:t>rganizational innovativeness</w:t>
      </w:r>
    </w:p>
    <w:p w14:paraId="66C96933" w14:textId="77777777" w:rsidR="003A6C8A" w:rsidRPr="003A6C8A" w:rsidRDefault="003A6C8A" w:rsidP="003A6C8A">
      <w:pPr>
        <w:spacing w:before="120" w:after="120" w:line="276" w:lineRule="auto"/>
        <w:jc w:val="both"/>
        <w:rPr>
          <w:color w:val="000000" w:themeColor="text1"/>
          <w:sz w:val="28"/>
          <w:szCs w:val="28"/>
        </w:rPr>
      </w:pPr>
      <w:r w:rsidRPr="003A6C8A">
        <w:rPr>
          <w:color w:val="000000" w:themeColor="text1"/>
          <w:sz w:val="28"/>
          <w:szCs w:val="28"/>
        </w:rPr>
        <w:t xml:space="preserve">PD: Product innovativeness; </w:t>
      </w:r>
    </w:p>
    <w:p w14:paraId="57D5BB31" w14:textId="77777777" w:rsidR="003A6C8A" w:rsidRPr="003A6C8A" w:rsidRDefault="003A6C8A" w:rsidP="003A6C8A">
      <w:pPr>
        <w:spacing w:before="120" w:after="120" w:line="276" w:lineRule="auto"/>
        <w:jc w:val="both"/>
        <w:rPr>
          <w:color w:val="000000" w:themeColor="text1"/>
          <w:sz w:val="28"/>
          <w:szCs w:val="28"/>
        </w:rPr>
      </w:pPr>
      <w:r w:rsidRPr="003A6C8A">
        <w:rPr>
          <w:color w:val="000000" w:themeColor="text1"/>
          <w:sz w:val="28"/>
          <w:szCs w:val="28"/>
        </w:rPr>
        <w:t xml:space="preserve">BH: Behavioural innovativeness; </w:t>
      </w:r>
    </w:p>
    <w:p w14:paraId="3D7B35B2" w14:textId="77777777" w:rsidR="003A6C8A" w:rsidRPr="003A6C8A" w:rsidRDefault="003A6C8A" w:rsidP="003A6C8A">
      <w:pPr>
        <w:spacing w:before="120" w:after="120" w:line="276" w:lineRule="auto"/>
        <w:jc w:val="both"/>
        <w:rPr>
          <w:color w:val="000000" w:themeColor="text1"/>
          <w:sz w:val="28"/>
          <w:szCs w:val="28"/>
        </w:rPr>
      </w:pPr>
      <w:r w:rsidRPr="003A6C8A">
        <w:rPr>
          <w:color w:val="000000" w:themeColor="text1"/>
          <w:sz w:val="28"/>
          <w:szCs w:val="28"/>
        </w:rPr>
        <w:t xml:space="preserve">ST: Strategic innovativeness; </w:t>
      </w:r>
    </w:p>
    <w:p w14:paraId="3AC7C0E9" w14:textId="77777777" w:rsidR="003A6C8A" w:rsidRPr="003A6C8A" w:rsidRDefault="003A6C8A" w:rsidP="003A6C8A">
      <w:pPr>
        <w:spacing w:before="120" w:after="120" w:line="276" w:lineRule="auto"/>
        <w:jc w:val="both"/>
        <w:rPr>
          <w:color w:val="000000" w:themeColor="text1"/>
          <w:sz w:val="28"/>
          <w:szCs w:val="28"/>
        </w:rPr>
      </w:pPr>
      <w:r w:rsidRPr="003A6C8A">
        <w:rPr>
          <w:color w:val="000000" w:themeColor="text1"/>
          <w:sz w:val="28"/>
          <w:szCs w:val="28"/>
        </w:rPr>
        <w:t>PC: Process innovativeness.</w:t>
      </w:r>
    </w:p>
    <w:p w14:paraId="29F5430A" w14:textId="1C407CEB" w:rsidR="003A6C8A" w:rsidRPr="003A6C8A" w:rsidRDefault="003A6C8A" w:rsidP="003A6C8A">
      <w:pPr>
        <w:spacing w:before="120" w:after="120" w:line="276" w:lineRule="auto"/>
        <w:ind w:firstLine="567"/>
        <w:jc w:val="both"/>
        <w:rPr>
          <w:color w:val="000000" w:themeColor="text1"/>
          <w:sz w:val="28"/>
          <w:szCs w:val="28"/>
        </w:rPr>
      </w:pPr>
      <w:r w:rsidRPr="003A6C8A">
        <w:rPr>
          <w:color w:val="000000" w:themeColor="text1"/>
          <w:sz w:val="28"/>
          <w:szCs w:val="28"/>
        </w:rPr>
        <w:br w:type="page"/>
      </w:r>
    </w:p>
    <w:p w14:paraId="564A5D3A" w14:textId="4F90C91F" w:rsidR="0018380E" w:rsidRPr="00AD5CAD" w:rsidRDefault="00EA215D" w:rsidP="00AD5CAD">
      <w:pPr>
        <w:pStyle w:val="Nadpis1"/>
        <w:keepLines w:val="0"/>
        <w:numPr>
          <w:ilvl w:val="0"/>
          <w:numId w:val="20"/>
        </w:numPr>
        <w:tabs>
          <w:tab w:val="left" w:pos="851"/>
        </w:tabs>
        <w:spacing w:before="0" w:after="120" w:line="440" w:lineRule="atLeast"/>
        <w:rPr>
          <w:rFonts w:ascii="Times New Roman" w:eastAsia="Times New Roman" w:hAnsi="Times New Roman" w:cs="Times New Roman"/>
          <w:b/>
          <w:bCs/>
          <w:caps/>
          <w:color w:val="auto"/>
          <w:kern w:val="32"/>
          <w:sz w:val="36"/>
          <w:szCs w:val="36"/>
        </w:rPr>
      </w:pPr>
      <w:bookmarkStart w:id="9" w:name="_Toc172495016"/>
      <w:bookmarkStart w:id="10" w:name="_Toc28853385"/>
      <w:bookmarkEnd w:id="5"/>
      <w:r w:rsidRPr="00AD5CAD">
        <w:rPr>
          <w:rFonts w:ascii="Times New Roman" w:eastAsia="Times New Roman" w:hAnsi="Times New Roman" w:cs="Times New Roman"/>
          <w:b/>
          <w:bCs/>
          <w:caps/>
          <w:color w:val="auto"/>
          <w:kern w:val="32"/>
          <w:sz w:val="36"/>
          <w:szCs w:val="36"/>
        </w:rPr>
        <w:lastRenderedPageBreak/>
        <w:t>INTRODUCTION</w:t>
      </w:r>
      <w:bookmarkEnd w:id="9"/>
    </w:p>
    <w:p w14:paraId="44D8EA2E" w14:textId="7FC245E7" w:rsidR="00E9720C" w:rsidRPr="00E9720C" w:rsidRDefault="00E9720C" w:rsidP="008F4526">
      <w:pPr>
        <w:spacing w:before="100" w:beforeAutospacing="1" w:after="100" w:afterAutospacing="1" w:line="320" w:lineRule="atLeast"/>
        <w:ind w:firstLine="567"/>
        <w:jc w:val="both"/>
        <w:rPr>
          <w:color w:val="000000" w:themeColor="text1"/>
          <w:sz w:val="28"/>
          <w:szCs w:val="28"/>
        </w:rPr>
      </w:pPr>
      <w:r w:rsidRPr="00E9720C">
        <w:rPr>
          <w:color w:val="000000" w:themeColor="text1"/>
          <w:sz w:val="28"/>
          <w:szCs w:val="28"/>
        </w:rPr>
        <w:t xml:space="preserve">As the economy transitions from the tranditional to knowledge economy driven by innovation, the development of regional clusters around the world has also undergone important shifts (Cooke </w:t>
      </w:r>
      <w:r w:rsidR="002470B7">
        <w:rPr>
          <w:color w:val="000000" w:themeColor="text1"/>
          <w:sz w:val="28"/>
          <w:szCs w:val="28"/>
        </w:rPr>
        <w:t>and</w:t>
      </w:r>
      <w:r w:rsidRPr="00E9720C">
        <w:rPr>
          <w:color w:val="000000" w:themeColor="text1"/>
          <w:sz w:val="28"/>
          <w:szCs w:val="28"/>
        </w:rPr>
        <w:t xml:space="preserve"> Piccaluga, 2006). Instead of focusing on exploiting the advantages of large numbers of workers and increasing output, today's regional clusters must focus more on the concentration of knowledge and the discovery of innovative ideas. High-quality workers, with many innovative ideas, create many competitive advantages for dynamic regional clusters, and they also create new products and services wit</w:t>
      </w:r>
      <w:r w:rsidR="009D6B2B">
        <w:rPr>
          <w:color w:val="000000" w:themeColor="text1"/>
          <w:sz w:val="28"/>
          <w:szCs w:val="28"/>
        </w:rPr>
        <w:t>h higher added value than other</w:t>
      </w:r>
      <w:r w:rsidRPr="00E9720C">
        <w:rPr>
          <w:color w:val="000000" w:themeColor="text1"/>
          <w:sz w:val="28"/>
          <w:szCs w:val="28"/>
        </w:rPr>
        <w:t xml:space="preserve"> traditional products (Asheim</w:t>
      </w:r>
      <w:r w:rsidR="009D6B2B">
        <w:rPr>
          <w:color w:val="000000" w:themeColor="text1"/>
          <w:sz w:val="28"/>
          <w:szCs w:val="28"/>
        </w:rPr>
        <w:t xml:space="preserve"> et al.</w:t>
      </w:r>
      <w:r w:rsidRPr="00E9720C">
        <w:rPr>
          <w:color w:val="000000" w:themeColor="text1"/>
          <w:sz w:val="28"/>
          <w:szCs w:val="28"/>
        </w:rPr>
        <w:t>, 2019; Antonelli</w:t>
      </w:r>
      <w:r w:rsidR="00350DA2">
        <w:rPr>
          <w:color w:val="000000" w:themeColor="text1"/>
          <w:sz w:val="28"/>
          <w:szCs w:val="28"/>
        </w:rPr>
        <w:t xml:space="preserve"> et al.</w:t>
      </w:r>
      <w:r w:rsidRPr="00E9720C">
        <w:rPr>
          <w:color w:val="000000" w:themeColor="text1"/>
          <w:sz w:val="28"/>
          <w:szCs w:val="28"/>
        </w:rPr>
        <w:t xml:space="preserve">, 2011). </w:t>
      </w:r>
    </w:p>
    <w:p w14:paraId="509CB6A9" w14:textId="02754922" w:rsidR="00E9720C" w:rsidRPr="00E9720C" w:rsidRDefault="00E9720C" w:rsidP="008F4526">
      <w:pPr>
        <w:spacing w:before="100" w:beforeAutospacing="1" w:after="100" w:afterAutospacing="1" w:line="320" w:lineRule="atLeast"/>
        <w:ind w:firstLine="567"/>
        <w:jc w:val="both"/>
        <w:rPr>
          <w:color w:val="000000" w:themeColor="text1"/>
          <w:sz w:val="28"/>
          <w:szCs w:val="28"/>
        </w:rPr>
      </w:pPr>
      <w:r w:rsidRPr="00E9720C">
        <w:rPr>
          <w:color w:val="000000" w:themeColor="text1"/>
          <w:sz w:val="28"/>
          <w:szCs w:val="28"/>
        </w:rPr>
        <w:t xml:space="preserve">In dynamic regional clusters, highly qualified workers trained and developed with new knowledge, advanced skills and creativity become valuable resources, especially when they are placed in organizations that have many supporting factors, such as those that build a good trust (Clarke </w:t>
      </w:r>
      <w:r w:rsidR="002470B7">
        <w:rPr>
          <w:color w:val="000000" w:themeColor="text1"/>
          <w:sz w:val="28"/>
          <w:szCs w:val="28"/>
        </w:rPr>
        <w:t>and</w:t>
      </w:r>
      <w:r w:rsidRPr="00E9720C">
        <w:rPr>
          <w:color w:val="000000" w:themeColor="text1"/>
          <w:sz w:val="28"/>
          <w:szCs w:val="28"/>
        </w:rPr>
        <w:t xml:space="preserve"> Gholamshahi, 2018). An environment of trust helps employees to be more open-minded</w:t>
      </w:r>
      <w:r w:rsidR="009D6B2B">
        <w:rPr>
          <w:color w:val="000000" w:themeColor="text1"/>
          <w:sz w:val="28"/>
          <w:szCs w:val="28"/>
        </w:rPr>
        <w:t xml:space="preserve"> and </w:t>
      </w:r>
      <w:r w:rsidRPr="00E9720C">
        <w:rPr>
          <w:color w:val="000000" w:themeColor="text1"/>
          <w:sz w:val="28"/>
          <w:szCs w:val="28"/>
        </w:rPr>
        <w:t>willing to share knowledge, experiences, and original ideas. They easily cooperate, exchange ideas and bond with each other. In this atmosphere of trust, they feel free to share their knowledge and personal experiences without fear of criticism or rejection (Afsar et al.,</w:t>
      </w:r>
      <w:r w:rsidR="00B85540">
        <w:rPr>
          <w:color w:val="000000" w:themeColor="text1"/>
          <w:sz w:val="28"/>
          <w:szCs w:val="28"/>
        </w:rPr>
        <w:t xml:space="preserve"> </w:t>
      </w:r>
      <w:r w:rsidRPr="00E9720C">
        <w:rPr>
          <w:color w:val="000000" w:themeColor="text1"/>
          <w:sz w:val="28"/>
          <w:szCs w:val="28"/>
        </w:rPr>
        <w:t xml:space="preserve">2020; Chen et al., 2021). When employees feel empathy, kindness, and support from others, they are more likely to open up and share their unique ideas (Lyubomirsky </w:t>
      </w:r>
      <w:r w:rsidR="002470B7">
        <w:rPr>
          <w:color w:val="000000" w:themeColor="text1"/>
          <w:sz w:val="28"/>
          <w:szCs w:val="28"/>
        </w:rPr>
        <w:t>and</w:t>
      </w:r>
      <w:r w:rsidRPr="00E9720C">
        <w:rPr>
          <w:color w:val="000000" w:themeColor="text1"/>
          <w:sz w:val="28"/>
          <w:szCs w:val="28"/>
        </w:rPr>
        <w:t xml:space="preserve"> Layous, 2013; Carmeli</w:t>
      </w:r>
      <w:r w:rsidR="009D6B2B">
        <w:rPr>
          <w:color w:val="000000" w:themeColor="text1"/>
          <w:sz w:val="28"/>
          <w:szCs w:val="28"/>
        </w:rPr>
        <w:t xml:space="preserve"> et al.</w:t>
      </w:r>
      <w:r w:rsidRPr="00E9720C">
        <w:rPr>
          <w:color w:val="000000" w:themeColor="text1"/>
          <w:sz w:val="28"/>
          <w:szCs w:val="28"/>
        </w:rPr>
        <w:t>, 2014; Munawar et al., 2023). Positive emotions help employees feel comfortable and leading to a multidimensional and diverse exchange of ideas. These high-quality relationships create a deep interaction</w:t>
      </w:r>
      <w:r w:rsidR="009D6B2B">
        <w:rPr>
          <w:color w:val="000000" w:themeColor="text1"/>
          <w:sz w:val="28"/>
          <w:szCs w:val="28"/>
        </w:rPr>
        <w:t xml:space="preserve"> and jointly explore and develop innovative ideas, especially when placed in the context of regional clusters, where</w:t>
      </w:r>
      <w:r w:rsidRPr="00E9720C">
        <w:rPr>
          <w:color w:val="000000" w:themeColor="text1"/>
          <w:sz w:val="28"/>
          <w:szCs w:val="28"/>
        </w:rPr>
        <w:t xml:space="preserve"> interpersonal contact members and organizations have close proximity and regular intensity (Pecze, 2020). </w:t>
      </w:r>
    </w:p>
    <w:p w14:paraId="13939763" w14:textId="5F2AE281" w:rsidR="000E6C47" w:rsidRDefault="00E9720C" w:rsidP="00992E4C">
      <w:pPr>
        <w:spacing w:before="100" w:beforeAutospacing="1" w:after="100" w:afterAutospacing="1" w:line="320" w:lineRule="atLeast"/>
        <w:ind w:firstLine="567"/>
        <w:jc w:val="both"/>
        <w:rPr>
          <w:color w:val="000000" w:themeColor="text1"/>
          <w:sz w:val="28"/>
          <w:szCs w:val="28"/>
        </w:rPr>
      </w:pPr>
      <w:r w:rsidRPr="00E9720C">
        <w:rPr>
          <w:color w:val="000000" w:themeColor="text1"/>
          <w:sz w:val="28"/>
          <w:szCs w:val="28"/>
        </w:rPr>
        <w:t xml:space="preserve">Cognitive-based trust, which is characterized by assessments of competence </w:t>
      </w:r>
      <w:r w:rsidR="002470B7">
        <w:rPr>
          <w:color w:val="000000" w:themeColor="text1"/>
          <w:sz w:val="28"/>
          <w:szCs w:val="28"/>
        </w:rPr>
        <w:t>and</w:t>
      </w:r>
      <w:r w:rsidRPr="00E9720C">
        <w:rPr>
          <w:color w:val="000000" w:themeColor="text1"/>
          <w:sz w:val="28"/>
          <w:szCs w:val="28"/>
        </w:rPr>
        <w:t xml:space="preserve"> reliability (Chua et al., 2008), can be clearly formed in regional clusters</w:t>
      </w:r>
      <w:r w:rsidR="009D6B2B">
        <w:rPr>
          <w:color w:val="000000" w:themeColor="text1"/>
          <w:sz w:val="28"/>
          <w:szCs w:val="28"/>
        </w:rPr>
        <w:t xml:space="preserve"> thanks to the characteristics of quality human resources </w:t>
      </w:r>
      <w:r w:rsidRPr="00E9720C">
        <w:rPr>
          <w:color w:val="000000" w:themeColor="text1"/>
          <w:sz w:val="28"/>
          <w:szCs w:val="28"/>
        </w:rPr>
        <w:t xml:space="preserve">and similar cultures (Turkina et al., 2019). </w:t>
      </w:r>
      <w:r w:rsidR="00992E4C" w:rsidRPr="00992E4C">
        <w:rPr>
          <w:color w:val="000000" w:themeColor="text1"/>
          <w:sz w:val="28"/>
          <w:szCs w:val="28"/>
        </w:rPr>
        <w:t>However, other research on trust in relation to organizational innovation suggests further consideration of affect-based trust</w:t>
      </w:r>
      <w:r w:rsidR="00D9696E" w:rsidRPr="00B66994">
        <w:rPr>
          <w:color w:val="000000" w:themeColor="text1"/>
          <w:sz w:val="28"/>
          <w:szCs w:val="28"/>
        </w:rPr>
        <w:t xml:space="preserve"> (Golipour et al., 2011; Krot and Lewicka, 2011)</w:t>
      </w:r>
      <w:r w:rsidR="00992E4C">
        <w:rPr>
          <w:color w:val="000000" w:themeColor="text1"/>
          <w:sz w:val="28"/>
          <w:szCs w:val="28"/>
        </w:rPr>
        <w:t xml:space="preserve">, </w:t>
      </w:r>
      <w:r w:rsidR="00992E4C" w:rsidRPr="00992E4C">
        <w:rPr>
          <w:color w:val="000000" w:themeColor="text1"/>
          <w:sz w:val="28"/>
          <w:szCs w:val="28"/>
        </w:rPr>
        <w:t>espe</w:t>
      </w:r>
      <w:r w:rsidR="00992E4C">
        <w:rPr>
          <w:color w:val="000000" w:themeColor="text1"/>
          <w:sz w:val="28"/>
          <w:szCs w:val="28"/>
        </w:rPr>
        <w:t xml:space="preserve">cially in the regional context. </w:t>
      </w:r>
      <w:r w:rsidRPr="00E9720C">
        <w:rPr>
          <w:color w:val="000000" w:themeColor="text1"/>
          <w:sz w:val="28"/>
          <w:szCs w:val="28"/>
        </w:rPr>
        <w:t xml:space="preserve">Successful regional cluster models like Silicon Valley's transformation from a microchip and computer cluster to a platform for startups and innovative ideas to lead the world (Kaitz, 2015), will inspiring other countries that want to transform their economic models can learn and find their way (Suzuki, Kim </w:t>
      </w:r>
      <w:r w:rsidR="002470B7">
        <w:rPr>
          <w:color w:val="000000" w:themeColor="text1"/>
          <w:sz w:val="28"/>
          <w:szCs w:val="28"/>
        </w:rPr>
        <w:t>and</w:t>
      </w:r>
      <w:r w:rsidRPr="00E9720C">
        <w:rPr>
          <w:color w:val="000000" w:themeColor="text1"/>
          <w:sz w:val="28"/>
          <w:szCs w:val="28"/>
        </w:rPr>
        <w:t xml:space="preserve"> Bae, 2002; Sokol, 2013; Chen </w:t>
      </w:r>
      <w:r w:rsidR="002470B7">
        <w:rPr>
          <w:color w:val="000000" w:themeColor="text1"/>
          <w:sz w:val="28"/>
          <w:szCs w:val="28"/>
        </w:rPr>
        <w:t>and</w:t>
      </w:r>
      <w:r w:rsidRPr="00E9720C">
        <w:rPr>
          <w:color w:val="000000" w:themeColor="text1"/>
          <w:sz w:val="28"/>
          <w:szCs w:val="28"/>
        </w:rPr>
        <w:t xml:space="preserve"> Ogan, 2017; Bartlett </w:t>
      </w:r>
      <w:r w:rsidR="002470B7">
        <w:rPr>
          <w:color w:val="000000" w:themeColor="text1"/>
          <w:sz w:val="28"/>
          <w:szCs w:val="28"/>
        </w:rPr>
        <w:t>and</w:t>
      </w:r>
      <w:r w:rsidRPr="00E9720C">
        <w:rPr>
          <w:color w:val="000000" w:themeColor="text1"/>
          <w:sz w:val="28"/>
          <w:szCs w:val="28"/>
        </w:rPr>
        <w:t xml:space="preserve"> Mroczkowski, 2019). </w:t>
      </w:r>
      <w:r w:rsidR="00A42EA8" w:rsidRPr="00A42EA8">
        <w:rPr>
          <w:color w:val="000000" w:themeColor="text1"/>
          <w:sz w:val="28"/>
          <w:szCs w:val="28"/>
        </w:rPr>
        <w:t xml:space="preserve">Thus, it can be seen that from a practical perspective, research on regional clusters is also a topic </w:t>
      </w:r>
      <w:r w:rsidR="00A42EA8">
        <w:rPr>
          <w:color w:val="000000" w:themeColor="text1"/>
          <w:sz w:val="28"/>
          <w:szCs w:val="28"/>
        </w:rPr>
        <w:t>that has gained support</w:t>
      </w:r>
      <w:r w:rsidR="0025303A">
        <w:rPr>
          <w:color w:val="000000" w:themeColor="text1"/>
          <w:sz w:val="28"/>
          <w:szCs w:val="28"/>
        </w:rPr>
        <w:t xml:space="preserve">. </w:t>
      </w:r>
      <w:r w:rsidR="00D9696E" w:rsidRPr="00B66994">
        <w:rPr>
          <w:color w:val="000000" w:themeColor="text1"/>
          <w:sz w:val="28"/>
          <w:szCs w:val="28"/>
        </w:rPr>
        <w:t xml:space="preserve">Therefore, this thesis is proposed to explore the links between affect-based trust and </w:t>
      </w:r>
      <w:r w:rsidR="00D9696E">
        <w:rPr>
          <w:color w:val="000000" w:themeColor="text1"/>
          <w:sz w:val="28"/>
          <w:szCs w:val="28"/>
        </w:rPr>
        <w:lastRenderedPageBreak/>
        <w:t xml:space="preserve">organizational innovativeness. </w:t>
      </w:r>
      <w:r w:rsidR="00D9696E" w:rsidRPr="00B66994">
        <w:rPr>
          <w:color w:val="000000" w:themeColor="text1"/>
          <w:sz w:val="28"/>
          <w:szCs w:val="28"/>
        </w:rPr>
        <w:t>This thesis also hypothesizes that: a strong network strength measured by time in cluster and interaction frequency will have moderation role on this relationship, which will be tested through quantitative research in</w:t>
      </w:r>
      <w:r w:rsidR="00D9696E">
        <w:rPr>
          <w:color w:val="000000" w:themeColor="text1"/>
          <w:sz w:val="28"/>
          <w:szCs w:val="28"/>
        </w:rPr>
        <w:t xml:space="preserve"> regional clusters from </w:t>
      </w:r>
      <w:r w:rsidR="00F46195">
        <w:rPr>
          <w:color w:val="000000" w:themeColor="text1"/>
          <w:sz w:val="28"/>
          <w:szCs w:val="28"/>
        </w:rPr>
        <w:t>Vietnam</w:t>
      </w:r>
      <w:r w:rsidR="00A77D1B">
        <w:rPr>
          <w:color w:val="000000" w:themeColor="text1"/>
          <w:sz w:val="28"/>
          <w:szCs w:val="28"/>
        </w:rPr>
        <w:t>.</w:t>
      </w:r>
    </w:p>
    <w:p w14:paraId="76A4B4B8" w14:textId="175C14BC" w:rsidR="006D0E4B" w:rsidRDefault="006D0E4B" w:rsidP="008F4526">
      <w:pPr>
        <w:spacing w:before="100" w:beforeAutospacing="1" w:after="100" w:afterAutospacing="1" w:line="320" w:lineRule="atLeast"/>
        <w:ind w:firstLine="567"/>
        <w:jc w:val="both"/>
        <w:rPr>
          <w:color w:val="000000" w:themeColor="text1"/>
          <w:sz w:val="28"/>
          <w:szCs w:val="28"/>
        </w:rPr>
      </w:pPr>
      <w:r w:rsidRPr="006D0E4B">
        <w:rPr>
          <w:color w:val="000000" w:themeColor="text1"/>
          <w:sz w:val="28"/>
          <w:szCs w:val="28"/>
        </w:rPr>
        <w:t>The thesis is divided into 8 chapters, starting with Chapter 1 providing a comprehensive introduction, offering a foundational overview of the research. In Chapter 2, the theoretical background takes center stage, exploring various lenses such as “social capital theory”, “social exchange theory”, and “cluster theory”. This chapter delves into key concepts like “organizational innovativeness”, “trust”, “affect-based trust”, and “network strength” in regional clusters. Additionally, it establishes research gap and the research model. Moving forward to Chapter 3, the research methodology is outlined, encompassing research problem, hypotheses</w:t>
      </w:r>
      <w:r w:rsidR="00345BC1">
        <w:rPr>
          <w:color w:val="000000" w:themeColor="text1"/>
          <w:sz w:val="28"/>
          <w:szCs w:val="28"/>
        </w:rPr>
        <w:t>,</w:t>
      </w:r>
      <w:r w:rsidRPr="006D0E4B">
        <w:rPr>
          <w:color w:val="000000" w:themeColor="text1"/>
          <w:sz w:val="28"/>
          <w:szCs w:val="28"/>
        </w:rPr>
        <w:t xml:space="preserve"> and research design with quantitative approaches. Together, these initial chapters set the stage for a thorough investigation into the relationship between affect-based trust, organizational innovativeness, and the moderating role of network strength in regional clusters. The subsequent chapters unfold to present findings, discussions,</w:t>
      </w:r>
      <w:r>
        <w:rPr>
          <w:color w:val="000000" w:themeColor="text1"/>
          <w:sz w:val="28"/>
          <w:szCs w:val="28"/>
        </w:rPr>
        <w:t xml:space="preserve"> limitations</w:t>
      </w:r>
      <w:r w:rsidRPr="006D0E4B">
        <w:rPr>
          <w:color w:val="000000" w:themeColor="text1"/>
          <w:sz w:val="28"/>
          <w:szCs w:val="28"/>
        </w:rPr>
        <w:t xml:space="preserve"> and conclusions</w:t>
      </w:r>
      <w:r w:rsidR="001E6D3B">
        <w:rPr>
          <w:color w:val="000000" w:themeColor="text1"/>
          <w:sz w:val="28"/>
          <w:szCs w:val="28"/>
        </w:rPr>
        <w:t>.</w:t>
      </w:r>
    </w:p>
    <w:p w14:paraId="7ABA118C" w14:textId="1B884075" w:rsidR="00E9720C" w:rsidRDefault="00E9720C" w:rsidP="00052BE8">
      <w:pPr>
        <w:spacing w:before="120" w:after="120" w:line="276" w:lineRule="auto"/>
        <w:ind w:firstLine="567"/>
        <w:jc w:val="both"/>
        <w:rPr>
          <w:color w:val="000000" w:themeColor="text1"/>
          <w:sz w:val="28"/>
          <w:szCs w:val="28"/>
        </w:rPr>
      </w:pPr>
      <w:r>
        <w:rPr>
          <w:color w:val="000000" w:themeColor="text1"/>
          <w:sz w:val="28"/>
          <w:szCs w:val="28"/>
        </w:rPr>
        <w:br/>
      </w:r>
      <w:r>
        <w:rPr>
          <w:color w:val="000000" w:themeColor="text1"/>
          <w:sz w:val="28"/>
          <w:szCs w:val="28"/>
        </w:rPr>
        <w:br/>
      </w:r>
    </w:p>
    <w:p w14:paraId="16C32638" w14:textId="77777777" w:rsidR="00E9720C" w:rsidRDefault="00E9720C">
      <w:pPr>
        <w:rPr>
          <w:color w:val="000000" w:themeColor="text1"/>
          <w:sz w:val="28"/>
          <w:szCs w:val="28"/>
        </w:rPr>
      </w:pPr>
      <w:r>
        <w:rPr>
          <w:color w:val="000000" w:themeColor="text1"/>
          <w:sz w:val="28"/>
          <w:szCs w:val="28"/>
        </w:rPr>
        <w:br w:type="page"/>
      </w:r>
    </w:p>
    <w:p w14:paraId="2CDA31B9" w14:textId="33D22A8B" w:rsidR="001B4CA2" w:rsidRPr="00AD5CAD" w:rsidRDefault="008639D8" w:rsidP="00AD5CAD">
      <w:pPr>
        <w:pStyle w:val="Nadpis1"/>
        <w:keepLines w:val="0"/>
        <w:tabs>
          <w:tab w:val="left" w:pos="851"/>
        </w:tabs>
        <w:spacing w:before="0" w:after="120" w:line="440" w:lineRule="atLeast"/>
        <w:ind w:left="851" w:hanging="567"/>
        <w:rPr>
          <w:rFonts w:ascii="Times New Roman" w:eastAsia="Times New Roman" w:hAnsi="Times New Roman" w:cs="Times New Roman"/>
          <w:b/>
          <w:bCs/>
          <w:caps/>
          <w:color w:val="auto"/>
          <w:kern w:val="32"/>
          <w:sz w:val="36"/>
          <w:szCs w:val="36"/>
        </w:rPr>
      </w:pPr>
      <w:bookmarkStart w:id="11" w:name="_Toc172495017"/>
      <w:r w:rsidRPr="00AD5CAD">
        <w:rPr>
          <w:rFonts w:ascii="Times New Roman" w:eastAsia="Times New Roman" w:hAnsi="Times New Roman" w:cs="Times New Roman"/>
          <w:b/>
          <w:bCs/>
          <w:caps/>
          <w:color w:val="auto"/>
          <w:kern w:val="32"/>
          <w:sz w:val="36"/>
          <w:szCs w:val="36"/>
        </w:rPr>
        <w:lastRenderedPageBreak/>
        <w:t>2</w:t>
      </w:r>
      <w:r w:rsidR="00AD2E18" w:rsidRPr="00AD5CAD">
        <w:rPr>
          <w:rFonts w:ascii="Times New Roman" w:eastAsia="Times New Roman" w:hAnsi="Times New Roman" w:cs="Times New Roman"/>
          <w:b/>
          <w:bCs/>
          <w:caps/>
          <w:color w:val="auto"/>
          <w:kern w:val="32"/>
          <w:sz w:val="36"/>
          <w:szCs w:val="36"/>
        </w:rPr>
        <w:t xml:space="preserve">. </w:t>
      </w:r>
      <w:r w:rsidRPr="00AD5CAD">
        <w:rPr>
          <w:rFonts w:ascii="Times New Roman" w:eastAsia="Times New Roman" w:hAnsi="Times New Roman" w:cs="Times New Roman"/>
          <w:b/>
          <w:bCs/>
          <w:caps/>
          <w:color w:val="auto"/>
          <w:kern w:val="32"/>
          <w:sz w:val="36"/>
          <w:szCs w:val="36"/>
        </w:rPr>
        <w:t>THEORETICAL BACKGROUND</w:t>
      </w:r>
      <w:bookmarkEnd w:id="11"/>
    </w:p>
    <w:p w14:paraId="4951113A" w14:textId="3FE1178A" w:rsidR="007D2C22" w:rsidRPr="00AD5CAD" w:rsidRDefault="00AD5CAD" w:rsidP="00AD5CAD">
      <w:pPr>
        <w:pStyle w:val="Nadpis2"/>
        <w:keepLines w:val="0"/>
        <w:tabs>
          <w:tab w:val="left" w:pos="851"/>
        </w:tabs>
        <w:spacing w:before="0" w:after="120" w:line="380" w:lineRule="atLeast"/>
        <w:ind w:left="851" w:hanging="567"/>
        <w:rPr>
          <w:rFonts w:ascii="Times New Roman" w:eastAsia="Times New Roman" w:hAnsi="Times New Roman" w:cs="Times New Roman"/>
          <w:b/>
          <w:color w:val="auto"/>
          <w:kern w:val="32"/>
          <w:sz w:val="32"/>
          <w:szCs w:val="32"/>
          <w:lang w:val="en-GB"/>
        </w:rPr>
      </w:pPr>
      <w:bookmarkStart w:id="12" w:name="_Toc172495018"/>
      <w:r w:rsidRPr="00AD5CAD">
        <w:rPr>
          <w:rFonts w:ascii="Times New Roman" w:eastAsia="Times New Roman" w:hAnsi="Times New Roman" w:cs="Times New Roman"/>
          <w:b/>
          <w:color w:val="auto"/>
          <w:kern w:val="32"/>
          <w:sz w:val="32"/>
          <w:szCs w:val="32"/>
          <w:lang w:val="en-GB"/>
        </w:rPr>
        <w:t>2.1</w:t>
      </w:r>
      <w:r w:rsidR="003747C3" w:rsidRPr="00AD5CAD">
        <w:rPr>
          <w:rFonts w:ascii="Times New Roman" w:eastAsia="Times New Roman" w:hAnsi="Times New Roman" w:cs="Times New Roman"/>
          <w:b/>
          <w:color w:val="auto"/>
          <w:kern w:val="32"/>
          <w:sz w:val="32"/>
          <w:szCs w:val="32"/>
          <w:lang w:val="en-GB"/>
        </w:rPr>
        <w:t xml:space="preserve"> </w:t>
      </w:r>
      <w:r w:rsidR="007D2C22" w:rsidRPr="00AD5CAD">
        <w:rPr>
          <w:rFonts w:ascii="Times New Roman" w:eastAsia="Times New Roman" w:hAnsi="Times New Roman" w:cs="Times New Roman"/>
          <w:b/>
          <w:color w:val="auto"/>
          <w:kern w:val="32"/>
          <w:sz w:val="32"/>
          <w:szCs w:val="32"/>
          <w:lang w:val="en-GB"/>
        </w:rPr>
        <w:t>Theoretical lenses of the research</w:t>
      </w:r>
      <w:bookmarkEnd w:id="12"/>
    </w:p>
    <w:p w14:paraId="6AE96757" w14:textId="4ACAF678" w:rsidR="003025D6" w:rsidRPr="008F4526" w:rsidRDefault="00CD414D" w:rsidP="003025D6">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t>The present study employs several theoretical lenses to build up the relationships</w:t>
      </w:r>
      <w:r w:rsidR="003025D6">
        <w:rPr>
          <w:color w:val="000000" w:themeColor="text1"/>
          <w:sz w:val="28"/>
          <w:szCs w:val="28"/>
        </w:rPr>
        <w:t xml:space="preserve"> between the defined variables. </w:t>
      </w:r>
      <w:r w:rsidR="003025D6" w:rsidRPr="003025D6">
        <w:rPr>
          <w:color w:val="000000" w:themeColor="text1"/>
          <w:sz w:val="28"/>
          <w:szCs w:val="28"/>
        </w:rPr>
        <w:t>Social capital theory, applied because it describes features of social organization such as networks, norms, and social trust (Bourdieu, 1986), would explain the</w:t>
      </w:r>
      <w:r w:rsidR="003025D6">
        <w:rPr>
          <w:color w:val="000000" w:themeColor="text1"/>
          <w:sz w:val="28"/>
          <w:szCs w:val="28"/>
        </w:rPr>
        <w:t xml:space="preserve"> link between trust and innovation</w:t>
      </w:r>
      <w:r w:rsidR="003025D6" w:rsidRPr="003025D6">
        <w:rPr>
          <w:color w:val="000000" w:themeColor="text1"/>
          <w:sz w:val="28"/>
          <w:szCs w:val="28"/>
        </w:rPr>
        <w:t>. Social exchange theory, which emphasizes that social relationships are formed based on the mutual exchange of benefits and values ​​(Blau, 1964), ex</w:t>
      </w:r>
      <w:r w:rsidR="003025D6">
        <w:rPr>
          <w:color w:val="000000" w:themeColor="text1"/>
          <w:sz w:val="28"/>
          <w:szCs w:val="28"/>
        </w:rPr>
        <w:t>plains the role of network strength</w:t>
      </w:r>
      <w:r w:rsidR="003025D6" w:rsidRPr="003025D6">
        <w:rPr>
          <w:color w:val="000000" w:themeColor="text1"/>
          <w:sz w:val="28"/>
          <w:szCs w:val="28"/>
        </w:rPr>
        <w:t xml:space="preserve">; </w:t>
      </w:r>
      <w:r w:rsidR="004F49ED">
        <w:rPr>
          <w:color w:val="000000" w:themeColor="text1"/>
          <w:sz w:val="28"/>
          <w:szCs w:val="28"/>
        </w:rPr>
        <w:t>m</w:t>
      </w:r>
      <w:r w:rsidR="003025D6" w:rsidRPr="003025D6">
        <w:rPr>
          <w:color w:val="000000" w:themeColor="text1"/>
          <w:sz w:val="28"/>
          <w:szCs w:val="28"/>
        </w:rPr>
        <w:t>eanwhile, cluster theory (Marshall, 1890), which characterizes regional clusters, is a context in which the above-mentioned factors require more attention due to proximity and frequent interaction.</w:t>
      </w:r>
    </w:p>
    <w:p w14:paraId="2948938A" w14:textId="6F231BFF" w:rsidR="00431D54" w:rsidRPr="00431D54" w:rsidRDefault="00AD5CAD" w:rsidP="00431D54">
      <w:pPr>
        <w:pStyle w:val="Nadpis3"/>
        <w:rPr>
          <w:rFonts w:cs="Times New Roman"/>
        </w:rPr>
      </w:pPr>
      <w:bookmarkStart w:id="13" w:name="_Toc172495019"/>
      <w:r>
        <w:rPr>
          <w:rFonts w:cs="Times New Roman"/>
        </w:rPr>
        <w:t>2.1.1</w:t>
      </w:r>
      <w:r w:rsidR="009857F8" w:rsidRPr="009857F8">
        <w:rPr>
          <w:rFonts w:cs="Times New Roman"/>
        </w:rPr>
        <w:t xml:space="preserve"> Social capital theory</w:t>
      </w:r>
      <w:bookmarkEnd w:id="13"/>
    </w:p>
    <w:p w14:paraId="4C435CAB" w14:textId="64015A90" w:rsidR="00431D54" w:rsidRPr="008F4526" w:rsidRDefault="00182668" w:rsidP="00182668">
      <w:pPr>
        <w:spacing w:before="100" w:beforeAutospacing="1" w:after="100" w:afterAutospacing="1" w:line="320" w:lineRule="atLeast"/>
        <w:ind w:firstLine="567"/>
        <w:jc w:val="both"/>
        <w:rPr>
          <w:color w:val="000000" w:themeColor="text1"/>
          <w:sz w:val="28"/>
          <w:szCs w:val="28"/>
        </w:rPr>
      </w:pPr>
      <w:r>
        <w:rPr>
          <w:color w:val="000000" w:themeColor="text1"/>
          <w:sz w:val="28"/>
          <w:szCs w:val="28"/>
        </w:rPr>
        <w:t>Social capital theory is review</w:t>
      </w:r>
      <w:r w:rsidRPr="00182668">
        <w:rPr>
          <w:color w:val="000000" w:themeColor="text1"/>
          <w:sz w:val="28"/>
          <w:szCs w:val="28"/>
        </w:rPr>
        <w:t>ed first because it explains</w:t>
      </w:r>
      <w:r>
        <w:rPr>
          <w:color w:val="000000" w:themeColor="text1"/>
          <w:sz w:val="28"/>
          <w:szCs w:val="28"/>
        </w:rPr>
        <w:t xml:space="preserve"> the importance of network</w:t>
      </w:r>
      <w:r w:rsidRPr="00182668">
        <w:rPr>
          <w:color w:val="000000" w:themeColor="text1"/>
          <w:sz w:val="28"/>
          <w:szCs w:val="28"/>
        </w:rPr>
        <w:t xml:space="preserve"> and trust in innovation.</w:t>
      </w:r>
      <w:r>
        <w:rPr>
          <w:color w:val="000000" w:themeColor="text1"/>
          <w:sz w:val="28"/>
          <w:szCs w:val="28"/>
        </w:rPr>
        <w:t xml:space="preserve"> </w:t>
      </w:r>
      <w:r w:rsidR="00431D54" w:rsidRPr="008F4526">
        <w:rPr>
          <w:color w:val="000000" w:themeColor="text1"/>
          <w:sz w:val="28"/>
          <w:szCs w:val="28"/>
        </w:rPr>
        <w:t>Social capital theory is a sociological concept that refers to the resources and benefits that individuals and groups can access through their social networks and relationships</w:t>
      </w:r>
      <w:r w:rsidR="003E0AFE">
        <w:rPr>
          <w:color w:val="000000" w:themeColor="text1"/>
          <w:sz w:val="28"/>
          <w:szCs w:val="28"/>
        </w:rPr>
        <w:t xml:space="preserve"> (Bhandari </w:t>
      </w:r>
      <w:r w:rsidR="002470B7">
        <w:rPr>
          <w:color w:val="000000" w:themeColor="text1"/>
          <w:sz w:val="28"/>
          <w:szCs w:val="28"/>
        </w:rPr>
        <w:t>and</w:t>
      </w:r>
      <w:r w:rsidR="003E0AFE">
        <w:rPr>
          <w:color w:val="000000" w:themeColor="text1"/>
          <w:sz w:val="28"/>
          <w:szCs w:val="28"/>
        </w:rPr>
        <w:t xml:space="preserve"> Yasunobu, </w:t>
      </w:r>
      <w:r w:rsidR="003E0AFE" w:rsidRPr="003E0AFE">
        <w:rPr>
          <w:color w:val="000000" w:themeColor="text1"/>
          <w:sz w:val="28"/>
          <w:szCs w:val="28"/>
        </w:rPr>
        <w:t>2009)</w:t>
      </w:r>
      <w:r w:rsidR="00431D54" w:rsidRPr="008F4526">
        <w:rPr>
          <w:color w:val="000000" w:themeColor="text1"/>
          <w:sz w:val="28"/>
          <w:szCs w:val="28"/>
        </w:rPr>
        <w:t>. It posits that social connections and networks can provide individuals with access to valuable information, resources, and opportunities that they may not otherwise have access to. Social capital theory has been widely studied and applied in various fields, including economics, political science, and public health</w:t>
      </w:r>
      <w:r w:rsidR="00570CC7">
        <w:rPr>
          <w:color w:val="000000" w:themeColor="text1"/>
          <w:sz w:val="28"/>
          <w:szCs w:val="28"/>
        </w:rPr>
        <w:t xml:space="preserve"> (Dobos, 2017)</w:t>
      </w:r>
      <w:r w:rsidR="00431D54" w:rsidRPr="008F4526">
        <w:rPr>
          <w:color w:val="000000" w:themeColor="text1"/>
          <w:sz w:val="28"/>
          <w:szCs w:val="28"/>
        </w:rPr>
        <w:t>.</w:t>
      </w:r>
    </w:p>
    <w:p w14:paraId="1867896F" w14:textId="4FD68C27" w:rsidR="00431D54" w:rsidRPr="008F4526" w:rsidRDefault="00431D54" w:rsidP="008F4526">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t>The notion of social capital, and its wider significance as a fundamental element of a well-functioning society, can be attributed to the intellectual contributions of se</w:t>
      </w:r>
      <w:r w:rsidR="003047A6">
        <w:rPr>
          <w:color w:val="000000" w:themeColor="text1"/>
          <w:sz w:val="28"/>
          <w:szCs w:val="28"/>
        </w:rPr>
        <w:t>veral eighteenth and nineteenth-</w:t>
      </w:r>
      <w:r w:rsidRPr="008F4526">
        <w:rPr>
          <w:color w:val="000000" w:themeColor="text1"/>
          <w:sz w:val="28"/>
          <w:szCs w:val="28"/>
        </w:rPr>
        <w:t>century scholars, such as Tocqueville, Weber, and Rousseau (Adam and Roncevic, 2003). Nonetheless, the modern expression attained widespread recognition in the latter part of the 1980s, owin</w:t>
      </w:r>
      <w:r w:rsidR="003E0AFE" w:rsidRPr="008F4526">
        <w:rPr>
          <w:color w:val="000000" w:themeColor="text1"/>
          <w:sz w:val="28"/>
          <w:szCs w:val="28"/>
        </w:rPr>
        <w:t xml:space="preserve">g to the contributions of Bourdieu and </w:t>
      </w:r>
      <w:r w:rsidRPr="008F4526">
        <w:rPr>
          <w:color w:val="000000" w:themeColor="text1"/>
          <w:sz w:val="28"/>
          <w:szCs w:val="28"/>
        </w:rPr>
        <w:t>Coleman</w:t>
      </w:r>
      <w:r w:rsidR="003E0AFE">
        <w:rPr>
          <w:color w:val="000000" w:themeColor="text1"/>
          <w:sz w:val="28"/>
          <w:szCs w:val="28"/>
        </w:rPr>
        <w:t xml:space="preserve"> (Grenfell </w:t>
      </w:r>
      <w:r w:rsidR="002470B7">
        <w:rPr>
          <w:color w:val="000000" w:themeColor="text1"/>
          <w:sz w:val="28"/>
          <w:szCs w:val="28"/>
        </w:rPr>
        <w:t>and</w:t>
      </w:r>
      <w:r w:rsidR="003E0AFE">
        <w:rPr>
          <w:color w:val="000000" w:themeColor="text1"/>
          <w:sz w:val="28"/>
          <w:szCs w:val="28"/>
        </w:rPr>
        <w:t xml:space="preserve"> James, </w:t>
      </w:r>
      <w:r w:rsidR="003E0AFE" w:rsidRPr="003E0AFE">
        <w:rPr>
          <w:color w:val="000000" w:themeColor="text1"/>
          <w:sz w:val="28"/>
          <w:szCs w:val="28"/>
        </w:rPr>
        <w:t>2003)</w:t>
      </w:r>
      <w:r w:rsidRPr="008F4526">
        <w:rPr>
          <w:color w:val="000000" w:themeColor="text1"/>
          <w:sz w:val="28"/>
          <w:szCs w:val="28"/>
        </w:rPr>
        <w:t>. The term "social capital" was initially introduced by Bourdieu</w:t>
      </w:r>
      <w:r w:rsidR="003E0AFE">
        <w:rPr>
          <w:color w:val="000000" w:themeColor="text1"/>
          <w:sz w:val="28"/>
          <w:szCs w:val="28"/>
        </w:rPr>
        <w:t xml:space="preserve"> (1986)</w:t>
      </w:r>
      <w:r w:rsidRPr="008F4526">
        <w:rPr>
          <w:color w:val="000000" w:themeColor="text1"/>
          <w:sz w:val="28"/>
          <w:szCs w:val="28"/>
        </w:rPr>
        <w:t xml:space="preserve"> in his publication, Distinction. In this work, Bourdieu provided a definition of social capital as encompassing "social connections, honorability, and respectability" (Bourdieu, 1986). Bourdieu's concept of social capital primarily examined the consequences of such associations at the individual level. In contrast, Coleman's research highlighted the practical significance of social capital in producing results for small groups, such as families, and its rol</w:t>
      </w:r>
      <w:r w:rsidR="00E175E6" w:rsidRPr="008F4526">
        <w:rPr>
          <w:color w:val="000000" w:themeColor="text1"/>
          <w:sz w:val="28"/>
          <w:szCs w:val="28"/>
        </w:rPr>
        <w:t>e in social frameworks (Adam</w:t>
      </w:r>
      <w:r w:rsidRPr="008F4526">
        <w:rPr>
          <w:color w:val="000000" w:themeColor="text1"/>
          <w:sz w:val="28"/>
          <w:szCs w:val="28"/>
        </w:rPr>
        <w:t xml:space="preserve"> </w:t>
      </w:r>
      <w:r w:rsidR="002470B7">
        <w:rPr>
          <w:color w:val="000000" w:themeColor="text1"/>
          <w:sz w:val="28"/>
          <w:szCs w:val="28"/>
        </w:rPr>
        <w:t>and</w:t>
      </w:r>
      <w:r w:rsidR="00E175E6">
        <w:rPr>
          <w:color w:val="000000" w:themeColor="text1"/>
          <w:sz w:val="28"/>
          <w:szCs w:val="28"/>
        </w:rPr>
        <w:t xml:space="preserve"> </w:t>
      </w:r>
      <w:r w:rsidRPr="008F4526">
        <w:rPr>
          <w:color w:val="000000" w:themeColor="text1"/>
          <w:sz w:val="28"/>
          <w:szCs w:val="28"/>
        </w:rPr>
        <w:t>Roncevic, 2003; Coleman, 1998). According to Coleman</w:t>
      </w:r>
      <w:r w:rsidR="00E175E6">
        <w:rPr>
          <w:color w:val="000000" w:themeColor="text1"/>
          <w:sz w:val="28"/>
          <w:szCs w:val="28"/>
        </w:rPr>
        <w:t xml:space="preserve"> (2003)</w:t>
      </w:r>
      <w:r w:rsidRPr="008F4526">
        <w:rPr>
          <w:color w:val="000000" w:themeColor="text1"/>
          <w:sz w:val="28"/>
          <w:szCs w:val="28"/>
        </w:rPr>
        <w:t>, social capital can be defined as a collection of entities that possess two distinct characteristics: firstly, they are all comprised of some form of social structure, and secondly, they all enable specific actions among individuals within that social structure. Sampson</w:t>
      </w:r>
      <w:r w:rsidR="00E175E6">
        <w:rPr>
          <w:color w:val="000000" w:themeColor="text1"/>
          <w:sz w:val="28"/>
          <w:szCs w:val="28"/>
        </w:rPr>
        <w:t xml:space="preserve"> </w:t>
      </w:r>
      <w:r w:rsidR="002470B7">
        <w:rPr>
          <w:color w:val="000000" w:themeColor="text1"/>
          <w:sz w:val="28"/>
          <w:szCs w:val="28"/>
        </w:rPr>
        <w:t>and</w:t>
      </w:r>
      <w:r w:rsidR="00E175E6">
        <w:rPr>
          <w:color w:val="000000" w:themeColor="text1"/>
          <w:sz w:val="28"/>
          <w:szCs w:val="28"/>
        </w:rPr>
        <w:t xml:space="preserve"> Graif</w:t>
      </w:r>
      <w:r w:rsidRPr="008F4526">
        <w:rPr>
          <w:color w:val="000000" w:themeColor="text1"/>
          <w:sz w:val="28"/>
          <w:szCs w:val="28"/>
        </w:rPr>
        <w:t>'s research</w:t>
      </w:r>
      <w:r w:rsidR="00E175E6">
        <w:rPr>
          <w:color w:val="000000" w:themeColor="text1"/>
          <w:sz w:val="28"/>
          <w:szCs w:val="28"/>
        </w:rPr>
        <w:t xml:space="preserve"> (2009)</w:t>
      </w:r>
      <w:r w:rsidRPr="008F4526">
        <w:rPr>
          <w:color w:val="000000" w:themeColor="text1"/>
          <w:sz w:val="28"/>
          <w:szCs w:val="28"/>
        </w:rPr>
        <w:t xml:space="preserve"> expanded the scope of the social capital theory by examining the </w:t>
      </w:r>
      <w:r w:rsidRPr="008F4526">
        <w:rPr>
          <w:color w:val="000000" w:themeColor="text1"/>
          <w:sz w:val="28"/>
          <w:szCs w:val="28"/>
        </w:rPr>
        <w:lastRenderedPageBreak/>
        <w:t>various facets of organizational leadership, as well as the distinctions between residential and</w:t>
      </w:r>
      <w:r w:rsidR="00E175E6" w:rsidRPr="008F4526">
        <w:rPr>
          <w:color w:val="000000" w:themeColor="text1"/>
          <w:sz w:val="28"/>
          <w:szCs w:val="28"/>
        </w:rPr>
        <w:t xml:space="preserve"> community settings</w:t>
      </w:r>
      <w:r w:rsidRPr="008F4526">
        <w:rPr>
          <w:color w:val="000000" w:themeColor="text1"/>
          <w:sz w:val="28"/>
          <w:szCs w:val="28"/>
        </w:rPr>
        <w:t xml:space="preserve">. </w:t>
      </w:r>
    </w:p>
    <w:p w14:paraId="443B04DB" w14:textId="5E87756E" w:rsidR="00E175E6" w:rsidRPr="008F4526" w:rsidRDefault="00431D54" w:rsidP="008F4526">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t>Putnam's conceptualization of social capital as a macro-level construct emerged in the late 1990s. He drew on the historical context of associations and participation to elucidate the regional and societal discrepancies in human development and advancement (Putnam, 1994). Fukuyama expounded</w:t>
      </w:r>
      <w:r w:rsidR="00E175E6">
        <w:rPr>
          <w:color w:val="000000" w:themeColor="text1"/>
          <w:sz w:val="28"/>
          <w:szCs w:val="28"/>
        </w:rPr>
        <w:t xml:space="preserve"> more</w:t>
      </w:r>
      <w:r w:rsidRPr="008F4526">
        <w:rPr>
          <w:color w:val="000000" w:themeColor="text1"/>
          <w:sz w:val="28"/>
          <w:szCs w:val="28"/>
        </w:rPr>
        <w:t xml:space="preserve"> on this notion by proposing that social capital plays a crucial role in enhancing the effectiveness of governments by</w:t>
      </w:r>
      <w:r w:rsidR="00B36DD8">
        <w:rPr>
          <w:color w:val="000000" w:themeColor="text1"/>
          <w:sz w:val="28"/>
          <w:szCs w:val="28"/>
        </w:rPr>
        <w:t xml:space="preserve"> </w:t>
      </w:r>
      <w:r w:rsidRPr="008F4526">
        <w:rPr>
          <w:color w:val="000000" w:themeColor="text1"/>
          <w:sz w:val="28"/>
          <w:szCs w:val="28"/>
        </w:rPr>
        <w:t>minimizing transactional expenses and encouraging communal activities</w:t>
      </w:r>
      <w:r w:rsidR="00E175E6">
        <w:rPr>
          <w:color w:val="000000" w:themeColor="text1"/>
          <w:sz w:val="28"/>
          <w:szCs w:val="28"/>
        </w:rPr>
        <w:t>. T</w:t>
      </w:r>
      <w:r w:rsidR="00E175E6" w:rsidRPr="008F4526">
        <w:rPr>
          <w:color w:val="000000" w:themeColor="text1"/>
          <w:sz w:val="28"/>
          <w:szCs w:val="28"/>
        </w:rPr>
        <w:t>he presence of trust and reciprocity among members of a community fosters a shared sense of experiences, belongingness, and solidarity</w:t>
      </w:r>
      <w:r w:rsidRPr="008F4526">
        <w:rPr>
          <w:color w:val="000000" w:themeColor="text1"/>
          <w:sz w:val="28"/>
          <w:szCs w:val="28"/>
        </w:rPr>
        <w:t xml:space="preserve"> (Fukuyama, 2001). </w:t>
      </w:r>
    </w:p>
    <w:p w14:paraId="7CAF4AEC" w14:textId="54AEA253" w:rsidR="00431D54" w:rsidRPr="008F4526" w:rsidRDefault="00431D54" w:rsidP="008F4526">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t xml:space="preserve">Alternatively, social capital can be defined as originating from a social structure, wherein a network of individuals offers valuable assets such as social </w:t>
      </w:r>
      <w:r w:rsidR="002F5710" w:rsidRPr="008F4526">
        <w:rPr>
          <w:color w:val="000000" w:themeColor="text1"/>
          <w:sz w:val="28"/>
          <w:szCs w:val="28"/>
        </w:rPr>
        <w:t xml:space="preserve">backing, knowledge, and status </w:t>
      </w:r>
      <w:r w:rsidR="002F5710">
        <w:rPr>
          <w:color w:val="000000" w:themeColor="text1"/>
          <w:sz w:val="28"/>
          <w:szCs w:val="28"/>
        </w:rPr>
        <w:t>(</w:t>
      </w:r>
      <w:r w:rsidR="002F5710" w:rsidRPr="008F4526">
        <w:rPr>
          <w:color w:val="000000" w:themeColor="text1"/>
          <w:sz w:val="28"/>
          <w:szCs w:val="28"/>
        </w:rPr>
        <w:t>Kawachi et al.</w:t>
      </w:r>
      <w:r w:rsidR="002F5710">
        <w:rPr>
          <w:color w:val="000000" w:themeColor="text1"/>
          <w:sz w:val="28"/>
          <w:szCs w:val="28"/>
        </w:rPr>
        <w:t xml:space="preserve">, </w:t>
      </w:r>
      <w:r w:rsidRPr="008F4526">
        <w:rPr>
          <w:color w:val="000000" w:themeColor="text1"/>
          <w:sz w:val="28"/>
          <w:szCs w:val="28"/>
        </w:rPr>
        <w:t xml:space="preserve">2008). The social cohesion perspective of social capital is commonly characterized as a communal characteristic, with a focus on the contextual effects of the group on the individual. The school of thought regarding social capital that pertains to networks can be construed and evaluated as either a construct at the group </w:t>
      </w:r>
      <w:r w:rsidR="00B36DD8">
        <w:rPr>
          <w:color w:val="000000" w:themeColor="text1"/>
          <w:sz w:val="28"/>
          <w:szCs w:val="28"/>
        </w:rPr>
        <w:t>or individual levels</w:t>
      </w:r>
      <w:r w:rsidRPr="008F4526">
        <w:rPr>
          <w:color w:val="000000" w:themeColor="text1"/>
          <w:sz w:val="28"/>
          <w:szCs w:val="28"/>
        </w:rPr>
        <w:t>.</w:t>
      </w:r>
      <w:r w:rsidR="004463CD">
        <w:rPr>
          <w:color w:val="000000" w:themeColor="text1"/>
          <w:sz w:val="28"/>
          <w:szCs w:val="28"/>
        </w:rPr>
        <w:t xml:space="preserve"> </w:t>
      </w:r>
      <w:r w:rsidRPr="008F4526">
        <w:rPr>
          <w:color w:val="000000" w:themeColor="text1"/>
          <w:sz w:val="28"/>
          <w:szCs w:val="28"/>
        </w:rPr>
        <w:t>According to Harpham (2008),</w:t>
      </w:r>
      <w:r w:rsidR="004463CD">
        <w:rPr>
          <w:color w:val="000000" w:themeColor="text1"/>
          <w:sz w:val="28"/>
          <w:szCs w:val="28"/>
        </w:rPr>
        <w:t xml:space="preserve"> </w:t>
      </w:r>
      <w:r w:rsidR="004463CD" w:rsidRPr="008F4526">
        <w:rPr>
          <w:color w:val="000000" w:themeColor="text1"/>
          <w:sz w:val="28"/>
          <w:szCs w:val="28"/>
        </w:rPr>
        <w:t>social capital can be categorized into</w:t>
      </w:r>
      <w:r w:rsidR="004463CD">
        <w:rPr>
          <w:color w:val="000000" w:themeColor="text1"/>
          <w:sz w:val="28"/>
          <w:szCs w:val="28"/>
        </w:rPr>
        <w:t xml:space="preserve"> “bonding” and “bridging”; in that</w:t>
      </w:r>
      <w:r w:rsidRPr="008F4526">
        <w:rPr>
          <w:color w:val="000000" w:themeColor="text1"/>
          <w:sz w:val="28"/>
          <w:szCs w:val="28"/>
        </w:rPr>
        <w:t xml:space="preserve"> </w:t>
      </w:r>
      <w:r w:rsidR="002F5710">
        <w:rPr>
          <w:color w:val="000000" w:themeColor="text1"/>
          <w:sz w:val="28"/>
          <w:szCs w:val="28"/>
        </w:rPr>
        <w:t>“</w:t>
      </w:r>
      <w:r w:rsidRPr="008F4526">
        <w:rPr>
          <w:color w:val="000000" w:themeColor="text1"/>
          <w:sz w:val="28"/>
          <w:szCs w:val="28"/>
        </w:rPr>
        <w:t>bonding social capital</w:t>
      </w:r>
      <w:r w:rsidR="002F5710">
        <w:rPr>
          <w:color w:val="000000" w:themeColor="text1"/>
          <w:sz w:val="28"/>
          <w:szCs w:val="28"/>
        </w:rPr>
        <w:t>”</w:t>
      </w:r>
      <w:r w:rsidRPr="008F4526">
        <w:rPr>
          <w:color w:val="000000" w:themeColor="text1"/>
          <w:sz w:val="28"/>
          <w:szCs w:val="28"/>
        </w:rPr>
        <w:t xml:space="preserve"> facilitates survival, whereas </w:t>
      </w:r>
      <w:r w:rsidR="002F5710">
        <w:rPr>
          <w:color w:val="000000" w:themeColor="text1"/>
          <w:sz w:val="28"/>
          <w:szCs w:val="28"/>
        </w:rPr>
        <w:t>“</w:t>
      </w:r>
      <w:r w:rsidRPr="008F4526">
        <w:rPr>
          <w:color w:val="000000" w:themeColor="text1"/>
          <w:sz w:val="28"/>
          <w:szCs w:val="28"/>
        </w:rPr>
        <w:t>bridging social capital</w:t>
      </w:r>
      <w:r w:rsidR="002F5710">
        <w:rPr>
          <w:color w:val="000000" w:themeColor="text1"/>
          <w:sz w:val="28"/>
          <w:szCs w:val="28"/>
        </w:rPr>
        <w:t>”</w:t>
      </w:r>
      <w:r w:rsidRPr="008F4526">
        <w:rPr>
          <w:color w:val="000000" w:themeColor="text1"/>
          <w:sz w:val="28"/>
          <w:szCs w:val="28"/>
        </w:rPr>
        <w:t xml:space="preserve"> facilitates upward mobility. The concept of social capital can be defined as the benefits that an individual acquire</w:t>
      </w:r>
      <w:r w:rsidR="002F5710" w:rsidRPr="008F4526">
        <w:rPr>
          <w:color w:val="000000" w:themeColor="text1"/>
          <w:sz w:val="28"/>
          <w:szCs w:val="28"/>
        </w:rPr>
        <w:t xml:space="preserve">s from being a part of a group </w:t>
      </w:r>
      <w:r w:rsidRPr="008F4526">
        <w:rPr>
          <w:color w:val="000000" w:themeColor="text1"/>
          <w:sz w:val="28"/>
          <w:szCs w:val="28"/>
        </w:rPr>
        <w:t xml:space="preserve">(Harpham, 2008). </w:t>
      </w:r>
    </w:p>
    <w:p w14:paraId="3A09C557" w14:textId="689B82D0" w:rsidR="009857F8" w:rsidRDefault="00AD5CAD" w:rsidP="00336FB7">
      <w:pPr>
        <w:pStyle w:val="Nadpis3"/>
        <w:rPr>
          <w:rFonts w:cs="Times New Roman"/>
        </w:rPr>
      </w:pPr>
      <w:bookmarkStart w:id="14" w:name="_Toc172495020"/>
      <w:r>
        <w:rPr>
          <w:rFonts w:cs="Times New Roman"/>
        </w:rPr>
        <w:t>2.1.2</w:t>
      </w:r>
      <w:r w:rsidR="009857F8" w:rsidRPr="009857F8">
        <w:rPr>
          <w:rFonts w:cs="Times New Roman"/>
        </w:rPr>
        <w:t xml:space="preserve"> </w:t>
      </w:r>
      <w:r w:rsidR="003747C3" w:rsidRPr="009857F8">
        <w:rPr>
          <w:rFonts w:cs="Times New Roman"/>
        </w:rPr>
        <w:t>Social exchange theory</w:t>
      </w:r>
      <w:bookmarkEnd w:id="14"/>
    </w:p>
    <w:p w14:paraId="24FC0B04" w14:textId="5E1A0A80" w:rsidR="00336FB7" w:rsidRPr="008F4526" w:rsidRDefault="00A223E2" w:rsidP="008F4526">
      <w:pPr>
        <w:spacing w:before="100" w:beforeAutospacing="1" w:after="100" w:afterAutospacing="1" w:line="320" w:lineRule="atLeast"/>
        <w:ind w:firstLine="567"/>
        <w:jc w:val="both"/>
        <w:rPr>
          <w:color w:val="000000" w:themeColor="text1"/>
          <w:sz w:val="28"/>
          <w:szCs w:val="28"/>
        </w:rPr>
      </w:pPr>
      <w:r w:rsidRPr="00A223E2">
        <w:rPr>
          <w:color w:val="000000" w:themeColor="text1"/>
          <w:sz w:val="28"/>
          <w:szCs w:val="28"/>
        </w:rPr>
        <w:t>In this thesis, social exchange theory helps better understand the mechanisms by which trust and cooperation impact innovation in organizations, as well as the role of networks.</w:t>
      </w:r>
      <w:r>
        <w:rPr>
          <w:color w:val="000000" w:themeColor="text1"/>
          <w:sz w:val="28"/>
          <w:szCs w:val="28"/>
        </w:rPr>
        <w:t xml:space="preserve"> </w:t>
      </w:r>
      <w:r w:rsidR="00336FB7" w:rsidRPr="008F4526">
        <w:rPr>
          <w:color w:val="000000" w:themeColor="text1"/>
          <w:sz w:val="28"/>
          <w:szCs w:val="28"/>
        </w:rPr>
        <w:t>The Social Exchange Theory (SET) holds a significant standing in the realm of social sciences due to its wide-ranging implications across numerous fields. This theory is often viewed as a fundamental instrument for comprehending behavior within workplaces</w:t>
      </w:r>
      <w:r w:rsidR="002F5710">
        <w:rPr>
          <w:color w:val="000000" w:themeColor="text1"/>
          <w:sz w:val="28"/>
          <w:szCs w:val="28"/>
        </w:rPr>
        <w:t xml:space="preserve"> (</w:t>
      </w:r>
      <w:r w:rsidR="002F5710" w:rsidRPr="002F5710">
        <w:rPr>
          <w:color w:val="000000" w:themeColor="text1"/>
          <w:sz w:val="28"/>
          <w:szCs w:val="28"/>
        </w:rPr>
        <w:t>Cropanzano</w:t>
      </w:r>
      <w:r w:rsidR="002F5710">
        <w:rPr>
          <w:color w:val="000000" w:themeColor="text1"/>
          <w:sz w:val="28"/>
          <w:szCs w:val="28"/>
        </w:rPr>
        <w:t xml:space="preserve"> et al., 2017)</w:t>
      </w:r>
      <w:r w:rsidR="00336FB7" w:rsidRPr="008F4526">
        <w:rPr>
          <w:color w:val="000000" w:themeColor="text1"/>
          <w:sz w:val="28"/>
          <w:szCs w:val="28"/>
        </w:rPr>
        <w:t xml:space="preserve">. However, its relevance isn't confined to professional environments; it also permeates our personal interactions with family, friends, and other relationships. Tracing its roots back to the 1920s, SET has seen considerable development and enhancement by a multitude of scholars over the years. Among them, Homans (1958) proposed the concept of "Social behavior as exchange," giving the theory a distinct psychological orientation. Thibault </w:t>
      </w:r>
      <w:r w:rsidR="002470B7">
        <w:rPr>
          <w:color w:val="000000" w:themeColor="text1"/>
          <w:sz w:val="28"/>
          <w:szCs w:val="28"/>
        </w:rPr>
        <w:t>and</w:t>
      </w:r>
      <w:r w:rsidR="00336FB7" w:rsidRPr="008F4526">
        <w:rPr>
          <w:color w:val="000000" w:themeColor="text1"/>
          <w:sz w:val="28"/>
          <w:szCs w:val="28"/>
        </w:rPr>
        <w:t xml:space="preserve"> Kelley</w:t>
      </w:r>
      <w:r w:rsidR="002F5710">
        <w:rPr>
          <w:color w:val="000000" w:themeColor="text1"/>
          <w:sz w:val="28"/>
          <w:szCs w:val="28"/>
        </w:rPr>
        <w:t xml:space="preserve"> (1960)</w:t>
      </w:r>
      <w:r w:rsidR="00336FB7" w:rsidRPr="008F4526">
        <w:rPr>
          <w:color w:val="000000" w:themeColor="text1"/>
          <w:sz w:val="28"/>
          <w:szCs w:val="28"/>
        </w:rPr>
        <w:t xml:space="preserve"> introduced the idea of the "social psychology of groups," further enriching the understanding of social exchanges. Blau (1964) offered the notion of "exchange and power," highlighting the capacity of one entity to sway </w:t>
      </w:r>
      <w:r w:rsidR="00336FB7" w:rsidRPr="008F4526">
        <w:rPr>
          <w:color w:val="000000" w:themeColor="text1"/>
          <w:sz w:val="28"/>
          <w:szCs w:val="28"/>
        </w:rPr>
        <w:lastRenderedPageBreak/>
        <w:t>another. Blau's work brought to the fore the economic aspects of SET, thereby creating a contrast to Homans' psychologically oriented approach</w:t>
      </w:r>
      <w:r w:rsidR="002F5710">
        <w:rPr>
          <w:color w:val="000000" w:themeColor="text1"/>
          <w:sz w:val="28"/>
          <w:szCs w:val="28"/>
        </w:rPr>
        <w:t xml:space="preserve"> (Molm, 2015)</w:t>
      </w:r>
      <w:r w:rsidR="00336FB7" w:rsidRPr="008F4526">
        <w:rPr>
          <w:color w:val="000000" w:themeColor="text1"/>
          <w:sz w:val="28"/>
          <w:szCs w:val="28"/>
        </w:rPr>
        <w:t xml:space="preserve">. </w:t>
      </w:r>
    </w:p>
    <w:p w14:paraId="743F64A7" w14:textId="4268D0DC" w:rsidR="00336FB7" w:rsidRPr="008F4526" w:rsidRDefault="00336FB7" w:rsidP="008F4526">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t>In its course of evolution, SET</w:t>
      </w:r>
      <w:r w:rsidR="00FD51E6">
        <w:rPr>
          <w:color w:val="000000" w:themeColor="text1"/>
          <w:sz w:val="28"/>
          <w:szCs w:val="28"/>
        </w:rPr>
        <w:t xml:space="preserve"> in organization resear</w:t>
      </w:r>
      <w:r w:rsidR="002F5710">
        <w:rPr>
          <w:color w:val="000000" w:themeColor="text1"/>
          <w:sz w:val="28"/>
          <w:szCs w:val="28"/>
        </w:rPr>
        <w:t>ch</w:t>
      </w:r>
      <w:r w:rsidRPr="008F4526">
        <w:rPr>
          <w:color w:val="000000" w:themeColor="text1"/>
          <w:sz w:val="28"/>
          <w:szCs w:val="28"/>
        </w:rPr>
        <w:t xml:space="preserve"> has found applications in diverse areas like commitment, organizational citizenship behaviors, supervisory and organizational support, and justice. However, in-depth studies on social exchange theory and shared behaviors within organizations or in clusters are often developed based on Blau's (1964) research. It offers a unique lens to examine social behavior, drawing parallels with the concepts of economic input and output. It also delves into the nuances of interpersonal relationships and social interactions, positioning them as social exchanges laden with the pursuit of benefit and aversion to harm, thus underscoring the principle of 'self-interest' as a key driver of human behavior (Blau, 1964).</w:t>
      </w:r>
    </w:p>
    <w:p w14:paraId="1D962E86" w14:textId="16290449" w:rsidR="003747C3" w:rsidRPr="008F4526" w:rsidRDefault="00336FB7" w:rsidP="008F4526">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t xml:space="preserve">This theoretical framework, characterized by indefinite long-term obligations, suggests that individuals are predisposed to engaging with others in their personal and professional spheres, facilitating an exchange of trust, assistance, and feedback (Haynie, 2012). The </w:t>
      </w:r>
      <w:r w:rsidR="002F5710">
        <w:rPr>
          <w:color w:val="000000" w:themeColor="text1"/>
          <w:sz w:val="28"/>
          <w:szCs w:val="28"/>
        </w:rPr>
        <w:t>SET</w:t>
      </w:r>
      <w:r w:rsidRPr="008F4526">
        <w:rPr>
          <w:color w:val="000000" w:themeColor="text1"/>
          <w:sz w:val="28"/>
          <w:szCs w:val="28"/>
        </w:rPr>
        <w:t xml:space="preserve">, therefore, encapsulates an enduring interaction model, underpinned by reciprocal responsibilities and commitments that are expressed in response to the needs of others, originating from informal relationships that foster trust and a sense of obligation (Connor </w:t>
      </w:r>
      <w:r w:rsidR="002470B7" w:rsidRPr="008F4526">
        <w:rPr>
          <w:color w:val="000000" w:themeColor="text1"/>
          <w:sz w:val="28"/>
          <w:szCs w:val="28"/>
        </w:rPr>
        <w:t>and</w:t>
      </w:r>
      <w:r w:rsidRPr="008F4526">
        <w:rPr>
          <w:color w:val="000000" w:themeColor="text1"/>
          <w:sz w:val="28"/>
          <w:szCs w:val="28"/>
        </w:rPr>
        <w:t xml:space="preserve"> Rafferty, 2012).</w:t>
      </w:r>
      <w:r>
        <w:rPr>
          <w:color w:val="000000" w:themeColor="text1"/>
          <w:sz w:val="28"/>
          <w:szCs w:val="28"/>
        </w:rPr>
        <w:t xml:space="preserve"> </w:t>
      </w:r>
      <w:r w:rsidRPr="008F4526">
        <w:rPr>
          <w:color w:val="000000" w:themeColor="text1"/>
          <w:sz w:val="28"/>
          <w:szCs w:val="28"/>
        </w:rPr>
        <w:t xml:space="preserve">It provides a robust explanation for the dynamic process of resource exchange among </w:t>
      </w:r>
      <w:r w:rsidR="002F5710" w:rsidRPr="008F4526">
        <w:rPr>
          <w:color w:val="000000" w:themeColor="text1"/>
          <w:sz w:val="28"/>
          <w:szCs w:val="28"/>
        </w:rPr>
        <w:t>individuals (Loi et al., 2009).</w:t>
      </w:r>
    </w:p>
    <w:p w14:paraId="7AA119B7" w14:textId="718222C1" w:rsidR="0076424C" w:rsidRPr="00E47F05" w:rsidRDefault="00883695" w:rsidP="00E47F05">
      <w:pPr>
        <w:pStyle w:val="Nadpis3"/>
        <w:rPr>
          <w:lang w:val="vi-VN"/>
        </w:rPr>
      </w:pPr>
      <w:bookmarkStart w:id="15" w:name="_Toc172495021"/>
      <w:r>
        <w:rPr>
          <w:rFonts w:cs="Times New Roman"/>
        </w:rPr>
        <w:t>2.1.3</w:t>
      </w:r>
      <w:r w:rsidR="009857F8" w:rsidRPr="009857F8">
        <w:rPr>
          <w:rFonts w:cs="Times New Roman"/>
        </w:rPr>
        <w:t xml:space="preserve"> </w:t>
      </w:r>
      <w:r w:rsidR="003747C3" w:rsidRPr="009857F8">
        <w:rPr>
          <w:rFonts w:cs="Times New Roman"/>
        </w:rPr>
        <w:t>Cluster theory</w:t>
      </w:r>
      <w:bookmarkEnd w:id="15"/>
    </w:p>
    <w:p w14:paraId="2F28CB7B" w14:textId="64FDB5EF" w:rsidR="004463CD" w:rsidRDefault="00580436" w:rsidP="004463CD">
      <w:pPr>
        <w:spacing w:before="100" w:beforeAutospacing="1" w:after="100" w:afterAutospacing="1" w:line="320" w:lineRule="atLeast"/>
        <w:ind w:firstLine="567"/>
        <w:jc w:val="both"/>
        <w:rPr>
          <w:color w:val="000000" w:themeColor="text1"/>
          <w:sz w:val="28"/>
          <w:szCs w:val="28"/>
        </w:rPr>
      </w:pPr>
      <w:r w:rsidRPr="00580436">
        <w:rPr>
          <w:color w:val="000000" w:themeColor="text1"/>
          <w:sz w:val="28"/>
          <w:szCs w:val="28"/>
        </w:rPr>
        <w:t>Regional clustering is an important context, and also a point of difference from oth</w:t>
      </w:r>
      <w:r w:rsidR="004463CD">
        <w:rPr>
          <w:color w:val="000000" w:themeColor="text1"/>
          <w:sz w:val="28"/>
          <w:szCs w:val="28"/>
        </w:rPr>
        <w:t xml:space="preserve">er studies outside the cluster. </w:t>
      </w:r>
      <w:r w:rsidR="004463CD" w:rsidRPr="004463CD">
        <w:rPr>
          <w:color w:val="000000" w:themeColor="text1"/>
          <w:sz w:val="28"/>
          <w:szCs w:val="28"/>
        </w:rPr>
        <w:t>The notion of "regional clusters" has been a subject of scholarly inquiry for over a century, with its origins traceable back to Marshall's seminal work in 1890, wherein it assumes a pivotal role in the discourse surrounding economic development. This conceptual framework posits that human activities tend to aggregate in particular locales, thus fostering both natio</w:t>
      </w:r>
      <w:r w:rsidR="004463CD">
        <w:rPr>
          <w:color w:val="000000" w:themeColor="text1"/>
          <w:sz w:val="28"/>
          <w:szCs w:val="28"/>
        </w:rPr>
        <w:t xml:space="preserve">nal and regional specialization </w:t>
      </w:r>
      <w:r w:rsidR="004463CD" w:rsidRPr="004463CD">
        <w:rPr>
          <w:color w:val="000000" w:themeColor="text1"/>
          <w:sz w:val="28"/>
          <w:szCs w:val="28"/>
        </w:rPr>
        <w:t>(Malmberg et al., 1996).</w:t>
      </w:r>
      <w:r w:rsidR="004463CD">
        <w:rPr>
          <w:color w:val="000000" w:themeColor="text1"/>
          <w:sz w:val="28"/>
          <w:szCs w:val="28"/>
        </w:rPr>
        <w:t xml:space="preserve"> </w:t>
      </w:r>
      <w:r w:rsidR="004463CD" w:rsidRPr="004463CD">
        <w:rPr>
          <w:color w:val="000000" w:themeColor="text1"/>
          <w:sz w:val="28"/>
          <w:szCs w:val="28"/>
        </w:rPr>
        <w:t>Numerous theoretical paradigms have been advanced to explicate the dynamics of regional clusters, exemplified by Porter's (1990) diamond model, Krugman's (1991) core-periphery model, and Cooke's (1992) conceptualization of regional innovation systems.</w:t>
      </w:r>
    </w:p>
    <w:p w14:paraId="54CB5C1C" w14:textId="42E9EB49" w:rsidR="00C94791" w:rsidRPr="001178DB" w:rsidRDefault="00C94791" w:rsidP="008F4526">
      <w:pPr>
        <w:spacing w:before="100" w:beforeAutospacing="1" w:after="100" w:afterAutospacing="1" w:line="320" w:lineRule="atLeast"/>
        <w:ind w:firstLine="567"/>
        <w:jc w:val="both"/>
        <w:rPr>
          <w:color w:val="000000" w:themeColor="text1"/>
          <w:sz w:val="28"/>
          <w:szCs w:val="28"/>
        </w:rPr>
      </w:pPr>
      <w:r w:rsidRPr="00C94791">
        <w:rPr>
          <w:color w:val="000000" w:themeColor="text1"/>
          <w:sz w:val="28"/>
          <w:szCs w:val="28"/>
        </w:rPr>
        <w:t xml:space="preserve">The relationships between clusters, or the relationships between companies within a cluster, are also among the most researched topics, and they add a lot of value to business practices </w:t>
      </w:r>
      <w:r w:rsidR="005D2DB0">
        <w:rPr>
          <w:color w:val="000000" w:themeColor="text1"/>
          <w:sz w:val="28"/>
          <w:szCs w:val="28"/>
        </w:rPr>
        <w:t>such as the development process</w:t>
      </w:r>
      <w:r w:rsidRPr="00C94791">
        <w:rPr>
          <w:color w:val="000000" w:themeColor="text1"/>
          <w:sz w:val="28"/>
          <w:szCs w:val="28"/>
        </w:rPr>
        <w:t xml:space="preserve"> of high-tech clusters in Silicon Valley, USA (Bresnahan </w:t>
      </w:r>
      <w:r w:rsidR="002470B7">
        <w:rPr>
          <w:color w:val="000000" w:themeColor="text1"/>
          <w:sz w:val="28"/>
          <w:szCs w:val="28"/>
        </w:rPr>
        <w:t>and</w:t>
      </w:r>
      <w:r w:rsidRPr="00C94791">
        <w:rPr>
          <w:color w:val="000000" w:themeColor="text1"/>
          <w:sz w:val="28"/>
          <w:szCs w:val="28"/>
        </w:rPr>
        <w:t xml:space="preserve"> Gambardella, 2004) or biotech clusters in Beijing, China (Bathelt and Zhao, 2016). It also influences government policies against outmoded decreasing clusters and encourages the development of new clusters (Borrás </w:t>
      </w:r>
      <w:r w:rsidR="002470B7">
        <w:rPr>
          <w:color w:val="000000" w:themeColor="text1"/>
          <w:sz w:val="28"/>
          <w:szCs w:val="28"/>
        </w:rPr>
        <w:t>and</w:t>
      </w:r>
      <w:r w:rsidRPr="00C94791">
        <w:rPr>
          <w:color w:val="000000" w:themeColor="text1"/>
          <w:sz w:val="28"/>
          <w:szCs w:val="28"/>
        </w:rPr>
        <w:t xml:space="preserve"> Tsagdis, 2008). Regional cluster studies can also help </w:t>
      </w:r>
      <w:r w:rsidRPr="00C94791">
        <w:rPr>
          <w:color w:val="000000" w:themeColor="text1"/>
          <w:sz w:val="28"/>
          <w:szCs w:val="28"/>
        </w:rPr>
        <w:lastRenderedPageBreak/>
        <w:t>companies become more business-oriented. For example, companies in the cluster can be a good destination for venture investors (Powell et al., 2002), or companies can use the benefits of co-location and political agglomeration to overcome financial crises (Skalholt and Thune, 2014). In conclusion, many studies on clusters are conducted at both the macro and micro levels, and cluster theory is a frequently used theory in both academic and business settings.</w:t>
      </w:r>
    </w:p>
    <w:p w14:paraId="1A7F4762" w14:textId="43A51789" w:rsidR="009857F8" w:rsidRPr="009857F8" w:rsidRDefault="00883695" w:rsidP="009857F8">
      <w:pPr>
        <w:pStyle w:val="Nadpis2"/>
        <w:spacing w:before="120" w:after="120" w:line="276" w:lineRule="auto"/>
        <w:rPr>
          <w:rFonts w:ascii="Times New Roman" w:hAnsi="Times New Roman" w:cs="Times New Roman"/>
          <w:b/>
          <w:bCs/>
          <w:color w:val="000000" w:themeColor="text1"/>
          <w:sz w:val="32"/>
          <w:szCs w:val="32"/>
        </w:rPr>
      </w:pPr>
      <w:bookmarkStart w:id="16" w:name="_Toc172495022"/>
      <w:r>
        <w:rPr>
          <w:rFonts w:ascii="Times New Roman" w:hAnsi="Times New Roman" w:cs="Times New Roman"/>
          <w:b/>
          <w:bCs/>
          <w:color w:val="000000" w:themeColor="text1"/>
          <w:sz w:val="32"/>
          <w:szCs w:val="32"/>
        </w:rPr>
        <w:t>2.2</w:t>
      </w:r>
      <w:r w:rsidR="009857F8" w:rsidRPr="009857F8">
        <w:rPr>
          <w:rFonts w:ascii="Times New Roman" w:hAnsi="Times New Roman" w:cs="Times New Roman"/>
          <w:b/>
          <w:bCs/>
          <w:color w:val="000000" w:themeColor="text1"/>
          <w:sz w:val="32"/>
          <w:szCs w:val="32"/>
        </w:rPr>
        <w:t xml:space="preserve"> </w:t>
      </w:r>
      <w:r w:rsidR="00AE0E9D">
        <w:rPr>
          <w:rFonts w:ascii="Times New Roman" w:hAnsi="Times New Roman" w:cs="Times New Roman"/>
          <w:b/>
          <w:bCs/>
          <w:color w:val="000000" w:themeColor="text1"/>
          <w:sz w:val="32"/>
          <w:szCs w:val="32"/>
        </w:rPr>
        <w:t>Organizational i</w:t>
      </w:r>
      <w:r w:rsidR="00C87E03" w:rsidRPr="00C87E03">
        <w:rPr>
          <w:rFonts w:ascii="Times New Roman" w:hAnsi="Times New Roman" w:cs="Times New Roman"/>
          <w:b/>
          <w:bCs/>
          <w:color w:val="000000" w:themeColor="text1"/>
          <w:sz w:val="32"/>
          <w:szCs w:val="32"/>
        </w:rPr>
        <w:t>nnovativeness</w:t>
      </w:r>
      <w:bookmarkEnd w:id="16"/>
    </w:p>
    <w:p w14:paraId="19ACD849" w14:textId="2F84A981" w:rsidR="00C87E03" w:rsidRDefault="00C87E03" w:rsidP="00C87E03">
      <w:pPr>
        <w:pStyle w:val="Nadpis3"/>
        <w:rPr>
          <w:rFonts w:cs="Times New Roman"/>
        </w:rPr>
      </w:pPr>
      <w:bookmarkStart w:id="17" w:name="_Toc172495023"/>
      <w:r>
        <w:rPr>
          <w:rFonts w:cs="Times New Roman"/>
        </w:rPr>
        <w:t>2</w:t>
      </w:r>
      <w:r w:rsidRPr="000A15E0">
        <w:rPr>
          <w:rFonts w:cs="Times New Roman"/>
        </w:rPr>
        <w:t>.</w:t>
      </w:r>
      <w:r>
        <w:rPr>
          <w:rFonts w:cs="Times New Roman"/>
        </w:rPr>
        <w:t>2.1</w:t>
      </w:r>
      <w:r w:rsidRPr="000A15E0">
        <w:rPr>
          <w:rFonts w:cs="Times New Roman"/>
        </w:rPr>
        <w:t xml:space="preserve"> </w:t>
      </w:r>
      <w:r w:rsidRPr="00C87E03">
        <w:rPr>
          <w:rFonts w:cs="Times New Roman"/>
        </w:rPr>
        <w:t xml:space="preserve">Definition of </w:t>
      </w:r>
      <w:r w:rsidR="00790A46">
        <w:rPr>
          <w:rFonts w:cs="Times New Roman"/>
        </w:rPr>
        <w:t>o</w:t>
      </w:r>
      <w:r w:rsidRPr="009857F8">
        <w:rPr>
          <w:rFonts w:cs="Times New Roman"/>
        </w:rPr>
        <w:t>rganizational innovativeness</w:t>
      </w:r>
      <w:bookmarkEnd w:id="17"/>
    </w:p>
    <w:p w14:paraId="37C0AEF1" w14:textId="675E31DB" w:rsidR="00EA792C" w:rsidRDefault="000668FC" w:rsidP="008F4526">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t xml:space="preserve">Lynch et al. (2010) propose a framework for comprehending the idea of organizational innovativeness, arguing that the term </w:t>
      </w:r>
      <w:r w:rsidRPr="008F4526">
        <w:rPr>
          <w:i/>
          <w:color w:val="000000" w:themeColor="text1"/>
          <w:sz w:val="28"/>
          <w:szCs w:val="28"/>
        </w:rPr>
        <w:t>"innovativeness"</w:t>
      </w:r>
      <w:r w:rsidRPr="008F4526">
        <w:rPr>
          <w:color w:val="000000" w:themeColor="text1"/>
          <w:sz w:val="28"/>
          <w:szCs w:val="28"/>
        </w:rPr>
        <w:t xml:space="preserve"> is frequently used ambiguously and that a more clear definition is needed to promote study and practice in the subject. The authors suggest that "organizational innovativeness" means </w:t>
      </w:r>
      <w:r w:rsidRPr="008F4526">
        <w:rPr>
          <w:i/>
          <w:color w:val="000000" w:themeColor="text1"/>
          <w:sz w:val="28"/>
          <w:szCs w:val="28"/>
        </w:rPr>
        <w:t>"the ability of an organization to come up with and implement new ideas that improve the quality, effectiveness, and efficiency of organizational performance"</w:t>
      </w:r>
      <w:r w:rsidR="002F5710">
        <w:rPr>
          <w:color w:val="000000" w:themeColor="text1"/>
          <w:sz w:val="28"/>
          <w:szCs w:val="28"/>
        </w:rPr>
        <w:t xml:space="preserve"> (</w:t>
      </w:r>
      <w:r w:rsidR="002F5710" w:rsidRPr="008F4526">
        <w:rPr>
          <w:color w:val="000000" w:themeColor="text1"/>
          <w:sz w:val="28"/>
          <w:szCs w:val="28"/>
        </w:rPr>
        <w:t>Lynch et al.,</w:t>
      </w:r>
      <w:r w:rsidR="002F5710">
        <w:rPr>
          <w:color w:val="000000" w:themeColor="text1"/>
          <w:sz w:val="28"/>
          <w:szCs w:val="28"/>
        </w:rPr>
        <w:t xml:space="preserve"> </w:t>
      </w:r>
      <w:r w:rsidR="002F5710" w:rsidRPr="008F4526">
        <w:rPr>
          <w:color w:val="000000" w:themeColor="text1"/>
          <w:sz w:val="28"/>
          <w:szCs w:val="28"/>
        </w:rPr>
        <w:t>2010)</w:t>
      </w:r>
      <w:r w:rsidR="002F5710">
        <w:rPr>
          <w:color w:val="000000" w:themeColor="text1"/>
          <w:sz w:val="28"/>
          <w:szCs w:val="28"/>
        </w:rPr>
        <w:t>.</w:t>
      </w:r>
      <w:r w:rsidRPr="008F4526">
        <w:rPr>
          <w:color w:val="000000" w:themeColor="text1"/>
          <w:sz w:val="28"/>
          <w:szCs w:val="28"/>
        </w:rPr>
        <w:t xml:space="preserve"> They propose a conceptual model that divides innovativeness into three categories—inputs, processes, and outputs—and argue that it is a multi-dimensional construct with multiple interrelated components like creativity, risk-taking, and organizational learning. </w:t>
      </w:r>
      <w:r w:rsidR="00FC3EF8" w:rsidRPr="008F4526">
        <w:rPr>
          <w:color w:val="000000" w:themeColor="text1"/>
          <w:sz w:val="28"/>
          <w:szCs w:val="28"/>
        </w:rPr>
        <w:t xml:space="preserve">Table 2.1 describes </w:t>
      </w:r>
      <w:r w:rsidR="00FC3EF8">
        <w:rPr>
          <w:color w:val="000000" w:themeColor="text1"/>
          <w:sz w:val="28"/>
          <w:szCs w:val="28"/>
        </w:rPr>
        <w:t>three</w:t>
      </w:r>
      <w:r w:rsidR="00FC3EF8" w:rsidRPr="008F4526">
        <w:rPr>
          <w:color w:val="000000" w:themeColor="text1"/>
          <w:sz w:val="28"/>
          <w:szCs w:val="28"/>
        </w:rPr>
        <w:t xml:space="preserve"> categories of</w:t>
      </w:r>
      <w:r w:rsidR="00FC3EF8">
        <w:rPr>
          <w:color w:val="000000" w:themeColor="text1"/>
          <w:sz w:val="28"/>
          <w:szCs w:val="28"/>
        </w:rPr>
        <w:t xml:space="preserve"> organizational</w:t>
      </w:r>
      <w:r w:rsidR="00FC3EF8" w:rsidRPr="008F4526">
        <w:rPr>
          <w:color w:val="000000" w:themeColor="text1"/>
          <w:sz w:val="28"/>
          <w:szCs w:val="28"/>
        </w:rPr>
        <w:t xml:space="preserve"> innovativ</w:t>
      </w:r>
      <w:r w:rsidR="00FC3EF8">
        <w:rPr>
          <w:color w:val="000000" w:themeColor="text1"/>
          <w:sz w:val="28"/>
          <w:szCs w:val="28"/>
        </w:rPr>
        <w:t>eness</w:t>
      </w:r>
      <w:r w:rsidR="00FC3EF8" w:rsidRPr="008F4526">
        <w:rPr>
          <w:color w:val="000000" w:themeColor="text1"/>
          <w:sz w:val="28"/>
          <w:szCs w:val="28"/>
        </w:rPr>
        <w:t xml:space="preserve"> according to Lynch et al.</w:t>
      </w:r>
      <w:r w:rsidR="00CB6CC3">
        <w:rPr>
          <w:color w:val="000000" w:themeColor="text1"/>
          <w:sz w:val="28"/>
          <w:szCs w:val="28"/>
        </w:rPr>
        <w:t xml:space="preserve"> (</w:t>
      </w:r>
      <w:r w:rsidR="00FC3EF8" w:rsidRPr="008F4526">
        <w:rPr>
          <w:color w:val="000000" w:themeColor="text1"/>
          <w:sz w:val="28"/>
          <w:szCs w:val="28"/>
        </w:rPr>
        <w:t>2010</w:t>
      </w:r>
      <w:r w:rsidR="00CB6CC3">
        <w:rPr>
          <w:color w:val="000000" w:themeColor="text1"/>
          <w:sz w:val="28"/>
          <w:szCs w:val="28"/>
        </w:rPr>
        <w:t>)</w:t>
      </w:r>
      <w:r w:rsidR="00FC3EF8">
        <w:rPr>
          <w:color w:val="000000" w:themeColor="text1"/>
          <w:sz w:val="28"/>
          <w:szCs w:val="28"/>
        </w:rPr>
        <w:t>.</w:t>
      </w:r>
    </w:p>
    <w:p w14:paraId="339A2900" w14:textId="23AB9DB7" w:rsidR="00FC3EF8" w:rsidRPr="00FC3EF8" w:rsidRDefault="00FC3EF8" w:rsidP="000668FC">
      <w:pPr>
        <w:pStyle w:val="Textkomente"/>
        <w:spacing w:before="120" w:after="120" w:line="276" w:lineRule="auto"/>
        <w:ind w:firstLine="567"/>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Table 2.1: C</w:t>
      </w:r>
      <w:r w:rsidRPr="00FC3EF8">
        <w:rPr>
          <w:rFonts w:ascii="Times New Roman" w:hAnsi="Times New Roman"/>
          <w:color w:val="000000" w:themeColor="text1"/>
          <w:sz w:val="28"/>
          <w:szCs w:val="28"/>
          <w:lang w:val="vi-VN"/>
        </w:rPr>
        <w:t>ategories of</w:t>
      </w:r>
      <w:r>
        <w:rPr>
          <w:rFonts w:ascii="Times New Roman" w:hAnsi="Times New Roman"/>
          <w:color w:val="000000" w:themeColor="text1"/>
          <w:sz w:val="28"/>
          <w:szCs w:val="28"/>
          <w:lang w:val="en-US"/>
        </w:rPr>
        <w:t xml:space="preserve"> organizational</w:t>
      </w:r>
      <w:r>
        <w:rPr>
          <w:rFonts w:ascii="Times New Roman" w:hAnsi="Times New Roman"/>
          <w:color w:val="000000" w:themeColor="text1"/>
          <w:sz w:val="28"/>
          <w:szCs w:val="28"/>
          <w:lang w:val="vi-VN"/>
        </w:rPr>
        <w:t xml:space="preserve"> innovativ</w:t>
      </w:r>
      <w:r>
        <w:rPr>
          <w:rFonts w:ascii="Times New Roman" w:hAnsi="Times New Roman"/>
          <w:color w:val="000000" w:themeColor="text1"/>
          <w:sz w:val="28"/>
          <w:szCs w:val="28"/>
          <w:lang w:val="en-US"/>
        </w:rPr>
        <w:t xml:space="preserve">eness </w:t>
      </w:r>
    </w:p>
    <w:tbl>
      <w:tblPr>
        <w:tblStyle w:val="Mkatabulky"/>
        <w:tblW w:w="0" w:type="auto"/>
        <w:tblLook w:val="04A0" w:firstRow="1" w:lastRow="0" w:firstColumn="1" w:lastColumn="0" w:noHBand="0" w:noVBand="1"/>
      </w:tblPr>
      <w:tblGrid>
        <w:gridCol w:w="1414"/>
        <w:gridCol w:w="3324"/>
        <w:gridCol w:w="4578"/>
      </w:tblGrid>
      <w:tr w:rsidR="00FC3EF8" w14:paraId="5EC1D8D5" w14:textId="77777777" w:rsidTr="008F4526">
        <w:trPr>
          <w:tblHeader/>
        </w:trPr>
        <w:tc>
          <w:tcPr>
            <w:tcW w:w="1305" w:type="dxa"/>
          </w:tcPr>
          <w:p w14:paraId="7BFE20B6" w14:textId="5AF692A5" w:rsidR="00FC3EF8" w:rsidRPr="00FC3EF8" w:rsidRDefault="00FC3EF8" w:rsidP="00FC3EF8">
            <w:pPr>
              <w:pStyle w:val="Textkomente"/>
              <w:spacing w:before="120" w:after="120" w:line="276" w:lineRule="auto"/>
              <w:jc w:val="center"/>
              <w:rPr>
                <w:rFonts w:ascii="Times New Roman" w:hAnsi="Times New Roman"/>
                <w:b/>
                <w:color w:val="000000" w:themeColor="text1"/>
                <w:sz w:val="28"/>
                <w:szCs w:val="28"/>
                <w:lang w:val="vi-VN"/>
              </w:rPr>
            </w:pPr>
            <w:r w:rsidRPr="00FC3EF8">
              <w:rPr>
                <w:rFonts w:ascii="Times New Roman" w:hAnsi="Times New Roman"/>
                <w:b/>
                <w:color w:val="000000" w:themeColor="text1"/>
                <w:sz w:val="28"/>
                <w:szCs w:val="28"/>
                <w:lang w:val="vi-VN"/>
              </w:rPr>
              <w:t>Construct</w:t>
            </w:r>
          </w:p>
        </w:tc>
        <w:tc>
          <w:tcPr>
            <w:tcW w:w="3368" w:type="dxa"/>
          </w:tcPr>
          <w:p w14:paraId="5F39D097" w14:textId="707E6262" w:rsidR="00FC3EF8" w:rsidRPr="00FC3EF8" w:rsidRDefault="00FC3EF8" w:rsidP="00FC3EF8">
            <w:pPr>
              <w:pStyle w:val="Textkomente"/>
              <w:spacing w:before="120" w:after="120" w:line="276" w:lineRule="auto"/>
              <w:jc w:val="center"/>
              <w:rPr>
                <w:rFonts w:ascii="Times New Roman" w:hAnsi="Times New Roman"/>
                <w:b/>
                <w:color w:val="000000" w:themeColor="text1"/>
                <w:sz w:val="28"/>
                <w:szCs w:val="28"/>
                <w:lang w:val="vi-VN"/>
              </w:rPr>
            </w:pPr>
            <w:r w:rsidRPr="00FC3EF8">
              <w:rPr>
                <w:rFonts w:ascii="Times New Roman" w:hAnsi="Times New Roman"/>
                <w:b/>
                <w:color w:val="000000" w:themeColor="text1"/>
                <w:sz w:val="28"/>
                <w:szCs w:val="28"/>
                <w:lang w:val="en-US"/>
              </w:rPr>
              <w:t>D</w:t>
            </w:r>
            <w:r w:rsidRPr="00FC3EF8">
              <w:rPr>
                <w:rFonts w:ascii="Times New Roman" w:hAnsi="Times New Roman"/>
                <w:b/>
                <w:color w:val="000000" w:themeColor="text1"/>
                <w:sz w:val="28"/>
                <w:szCs w:val="28"/>
                <w:lang w:val="vi-VN"/>
              </w:rPr>
              <w:t>efinition</w:t>
            </w:r>
          </w:p>
        </w:tc>
        <w:tc>
          <w:tcPr>
            <w:tcW w:w="4643" w:type="dxa"/>
          </w:tcPr>
          <w:p w14:paraId="48040F0A" w14:textId="33D6519E" w:rsidR="00FC3EF8" w:rsidRPr="00FC3EF8" w:rsidRDefault="00FC3EF8" w:rsidP="00FC3EF8">
            <w:pPr>
              <w:pStyle w:val="Textkomente"/>
              <w:spacing w:before="120" w:after="120" w:line="276" w:lineRule="auto"/>
              <w:jc w:val="center"/>
              <w:rPr>
                <w:rFonts w:ascii="Times New Roman" w:hAnsi="Times New Roman"/>
                <w:b/>
                <w:color w:val="000000" w:themeColor="text1"/>
                <w:sz w:val="28"/>
                <w:szCs w:val="28"/>
                <w:lang w:val="en-US"/>
              </w:rPr>
            </w:pPr>
            <w:r w:rsidRPr="00FC3EF8">
              <w:rPr>
                <w:rFonts w:ascii="Times New Roman" w:hAnsi="Times New Roman"/>
                <w:b/>
                <w:color w:val="000000" w:themeColor="text1"/>
                <w:sz w:val="28"/>
                <w:szCs w:val="28"/>
                <w:lang w:val="en-US"/>
              </w:rPr>
              <w:t>Example factors</w:t>
            </w:r>
          </w:p>
        </w:tc>
      </w:tr>
      <w:tr w:rsidR="00FC3EF8" w14:paraId="5F1BBC5E" w14:textId="77777777" w:rsidTr="00FC3EF8">
        <w:tc>
          <w:tcPr>
            <w:tcW w:w="1305" w:type="dxa"/>
          </w:tcPr>
          <w:p w14:paraId="4DA85A4A" w14:textId="1A61F4FC" w:rsidR="00FC3EF8" w:rsidRDefault="00FC3EF8" w:rsidP="000668FC">
            <w:pPr>
              <w:pStyle w:val="Textkomente"/>
              <w:spacing w:before="120" w:after="120" w:line="276" w:lineRule="auto"/>
              <w:jc w:val="both"/>
              <w:rPr>
                <w:rFonts w:ascii="Times New Roman" w:hAnsi="Times New Roman"/>
                <w:color w:val="000000" w:themeColor="text1"/>
                <w:sz w:val="28"/>
                <w:szCs w:val="28"/>
                <w:lang w:val="vi-VN"/>
              </w:rPr>
            </w:pPr>
            <w:r w:rsidRPr="00FC3EF8">
              <w:rPr>
                <w:rFonts w:ascii="Times New Roman" w:hAnsi="Times New Roman"/>
                <w:color w:val="000000" w:themeColor="text1"/>
                <w:sz w:val="28"/>
                <w:szCs w:val="28"/>
                <w:lang w:val="vi-VN"/>
              </w:rPr>
              <w:t>Inputs</w:t>
            </w:r>
          </w:p>
        </w:tc>
        <w:tc>
          <w:tcPr>
            <w:tcW w:w="3368" w:type="dxa"/>
          </w:tcPr>
          <w:p w14:paraId="4E9CACD6" w14:textId="4E6FC19D" w:rsidR="00FC3EF8" w:rsidRDefault="00FC3EF8" w:rsidP="000668FC">
            <w:pPr>
              <w:pStyle w:val="Textkomente"/>
              <w:spacing w:before="120" w:after="120" w:line="276" w:lineRule="auto"/>
              <w:jc w:val="both"/>
              <w:rPr>
                <w:rFonts w:ascii="Times New Roman" w:hAnsi="Times New Roman"/>
                <w:color w:val="000000" w:themeColor="text1"/>
                <w:sz w:val="28"/>
                <w:szCs w:val="28"/>
                <w:lang w:val="vi-VN"/>
              </w:rPr>
            </w:pPr>
            <w:r w:rsidRPr="00FC3EF8">
              <w:rPr>
                <w:rFonts w:ascii="Times New Roman" w:hAnsi="Times New Roman"/>
                <w:color w:val="000000" w:themeColor="text1"/>
                <w:sz w:val="28"/>
                <w:szCs w:val="28"/>
                <w:lang w:val="vi-VN"/>
              </w:rPr>
              <w:t>the various resources and conditions that facilitate the development of innovation within an organization</w:t>
            </w:r>
          </w:p>
        </w:tc>
        <w:tc>
          <w:tcPr>
            <w:tcW w:w="4643" w:type="dxa"/>
          </w:tcPr>
          <w:p w14:paraId="6B9F736B" w14:textId="335C6CF4" w:rsidR="00FC3EF8" w:rsidRDefault="00FC3EF8" w:rsidP="000668FC">
            <w:pPr>
              <w:pStyle w:val="Textkomente"/>
              <w:spacing w:before="120" w:after="120" w:line="276" w:lineRule="auto"/>
              <w:jc w:val="both"/>
              <w:rPr>
                <w:rFonts w:ascii="Times New Roman" w:hAnsi="Times New Roman"/>
                <w:color w:val="000000" w:themeColor="text1"/>
                <w:sz w:val="28"/>
                <w:szCs w:val="28"/>
                <w:lang w:val="vi-VN"/>
              </w:rPr>
            </w:pPr>
            <w:r w:rsidRPr="00FC3EF8">
              <w:rPr>
                <w:rFonts w:ascii="Times New Roman" w:hAnsi="Times New Roman"/>
                <w:color w:val="000000" w:themeColor="text1"/>
                <w:sz w:val="28"/>
                <w:szCs w:val="28"/>
                <w:lang w:val="vi-VN"/>
              </w:rPr>
              <w:t>the presence of supportive leadership, the availability of skilled personnel, and the existence of a culture that fosters innovation</w:t>
            </w:r>
          </w:p>
        </w:tc>
      </w:tr>
      <w:tr w:rsidR="00FC3EF8" w14:paraId="7B639129" w14:textId="77777777" w:rsidTr="00FC3EF8">
        <w:tc>
          <w:tcPr>
            <w:tcW w:w="1305" w:type="dxa"/>
          </w:tcPr>
          <w:p w14:paraId="46163C96" w14:textId="2AAAB7EE" w:rsidR="00FC3EF8" w:rsidRDefault="00FC3EF8" w:rsidP="000668FC">
            <w:pPr>
              <w:pStyle w:val="Textkomente"/>
              <w:spacing w:before="120" w:after="120" w:line="276" w:lineRule="auto"/>
              <w:jc w:val="both"/>
              <w:rPr>
                <w:rFonts w:ascii="Times New Roman" w:hAnsi="Times New Roman"/>
                <w:color w:val="000000" w:themeColor="text1"/>
                <w:sz w:val="28"/>
                <w:szCs w:val="28"/>
                <w:lang w:val="vi-VN"/>
              </w:rPr>
            </w:pPr>
            <w:r w:rsidRPr="00FC3EF8">
              <w:rPr>
                <w:rFonts w:ascii="Times New Roman" w:hAnsi="Times New Roman"/>
                <w:color w:val="000000" w:themeColor="text1"/>
                <w:sz w:val="28"/>
                <w:szCs w:val="28"/>
                <w:lang w:val="vi-VN"/>
              </w:rPr>
              <w:t>Processes</w:t>
            </w:r>
          </w:p>
        </w:tc>
        <w:tc>
          <w:tcPr>
            <w:tcW w:w="3368" w:type="dxa"/>
          </w:tcPr>
          <w:p w14:paraId="5E1F298C" w14:textId="500D6E6B" w:rsidR="00FC3EF8" w:rsidRDefault="00FC3EF8" w:rsidP="000668FC">
            <w:pPr>
              <w:pStyle w:val="Textkomente"/>
              <w:spacing w:before="120" w:after="120" w:line="276" w:lineRule="auto"/>
              <w:jc w:val="both"/>
              <w:rPr>
                <w:rFonts w:ascii="Times New Roman" w:hAnsi="Times New Roman"/>
                <w:color w:val="000000" w:themeColor="text1"/>
                <w:sz w:val="28"/>
                <w:szCs w:val="28"/>
                <w:lang w:val="vi-VN"/>
              </w:rPr>
            </w:pPr>
            <w:r w:rsidRPr="00FC3EF8">
              <w:rPr>
                <w:rFonts w:ascii="Times New Roman" w:hAnsi="Times New Roman"/>
                <w:color w:val="000000" w:themeColor="text1"/>
                <w:sz w:val="28"/>
                <w:szCs w:val="28"/>
                <w:lang w:val="vi-VN"/>
              </w:rPr>
              <w:t>a range of actions that are fundamental to the production and execution of novel concepts</w:t>
            </w:r>
          </w:p>
        </w:tc>
        <w:tc>
          <w:tcPr>
            <w:tcW w:w="4643" w:type="dxa"/>
          </w:tcPr>
          <w:p w14:paraId="6C89BEA4" w14:textId="6166DE4E" w:rsidR="00FC3EF8" w:rsidRPr="00FC3EF8" w:rsidRDefault="00FC3EF8" w:rsidP="000668FC">
            <w:pPr>
              <w:pStyle w:val="Textkomente"/>
              <w:spacing w:before="120" w:after="120" w:line="276" w:lineRule="auto"/>
              <w:jc w:val="both"/>
              <w:rPr>
                <w:rFonts w:ascii="Times New Roman" w:hAnsi="Times New Roman"/>
                <w:color w:val="000000" w:themeColor="text1"/>
                <w:sz w:val="28"/>
                <w:szCs w:val="28"/>
                <w:lang w:val="en-US"/>
              </w:rPr>
            </w:pPr>
            <w:r w:rsidRPr="00FC3EF8">
              <w:rPr>
                <w:rFonts w:ascii="Times New Roman" w:hAnsi="Times New Roman"/>
                <w:color w:val="000000" w:themeColor="text1"/>
                <w:sz w:val="28"/>
                <w:szCs w:val="28"/>
                <w:lang w:val="vi-VN"/>
              </w:rPr>
              <w:t>idea generation, experimentation, and implementation</w:t>
            </w:r>
          </w:p>
        </w:tc>
      </w:tr>
      <w:tr w:rsidR="00FC3EF8" w14:paraId="4089FD6F" w14:textId="77777777" w:rsidTr="00FC3EF8">
        <w:tc>
          <w:tcPr>
            <w:tcW w:w="1305" w:type="dxa"/>
          </w:tcPr>
          <w:p w14:paraId="35C4CE34" w14:textId="53A15364" w:rsidR="00FC3EF8" w:rsidRDefault="00FC3EF8" w:rsidP="000668FC">
            <w:pPr>
              <w:pStyle w:val="Textkomente"/>
              <w:spacing w:before="120" w:after="120" w:line="276" w:lineRule="auto"/>
              <w:jc w:val="both"/>
              <w:rPr>
                <w:rFonts w:ascii="Times New Roman" w:hAnsi="Times New Roman"/>
                <w:color w:val="000000" w:themeColor="text1"/>
                <w:sz w:val="28"/>
                <w:szCs w:val="28"/>
                <w:lang w:val="vi-VN"/>
              </w:rPr>
            </w:pPr>
            <w:r w:rsidRPr="00FC3EF8">
              <w:rPr>
                <w:rFonts w:ascii="Times New Roman" w:hAnsi="Times New Roman"/>
                <w:color w:val="000000" w:themeColor="text1"/>
                <w:sz w:val="28"/>
                <w:szCs w:val="28"/>
                <w:lang w:val="vi-VN"/>
              </w:rPr>
              <w:t>Outputs</w:t>
            </w:r>
          </w:p>
        </w:tc>
        <w:tc>
          <w:tcPr>
            <w:tcW w:w="3368" w:type="dxa"/>
          </w:tcPr>
          <w:p w14:paraId="5A27618D" w14:textId="57701327" w:rsidR="00FC3EF8" w:rsidRDefault="00FC3EF8" w:rsidP="000668FC">
            <w:pPr>
              <w:pStyle w:val="Textkomente"/>
              <w:spacing w:before="120" w:after="120" w:line="276" w:lineRule="auto"/>
              <w:jc w:val="both"/>
              <w:rPr>
                <w:rFonts w:ascii="Times New Roman" w:hAnsi="Times New Roman"/>
                <w:color w:val="000000" w:themeColor="text1"/>
                <w:sz w:val="28"/>
                <w:szCs w:val="28"/>
                <w:lang w:val="vi-VN"/>
              </w:rPr>
            </w:pPr>
            <w:r w:rsidRPr="00FC3EF8">
              <w:rPr>
                <w:rFonts w:ascii="Times New Roman" w:hAnsi="Times New Roman"/>
                <w:color w:val="000000" w:themeColor="text1"/>
                <w:sz w:val="28"/>
                <w:szCs w:val="28"/>
                <w:lang w:val="vi-VN"/>
              </w:rPr>
              <w:t>the results of innovative efforts</w:t>
            </w:r>
          </w:p>
        </w:tc>
        <w:tc>
          <w:tcPr>
            <w:tcW w:w="4643" w:type="dxa"/>
          </w:tcPr>
          <w:p w14:paraId="33D6550F" w14:textId="138D6E8A" w:rsidR="00FC3EF8" w:rsidRDefault="00FC3EF8" w:rsidP="000668FC">
            <w:pPr>
              <w:pStyle w:val="Textkomente"/>
              <w:spacing w:before="120" w:after="120" w:line="276" w:lineRule="auto"/>
              <w:jc w:val="both"/>
              <w:rPr>
                <w:rFonts w:ascii="Times New Roman" w:hAnsi="Times New Roman"/>
                <w:color w:val="000000" w:themeColor="text1"/>
                <w:sz w:val="28"/>
                <w:szCs w:val="28"/>
                <w:lang w:val="vi-VN"/>
              </w:rPr>
            </w:pPr>
            <w:r w:rsidRPr="00FC3EF8">
              <w:rPr>
                <w:rFonts w:ascii="Times New Roman" w:hAnsi="Times New Roman"/>
                <w:color w:val="000000" w:themeColor="text1"/>
                <w:sz w:val="28"/>
                <w:szCs w:val="28"/>
                <w:lang w:val="vi-VN"/>
              </w:rPr>
              <w:t>creation of novel products, services, or processes that enhance the overall performance of a business</w:t>
            </w:r>
          </w:p>
        </w:tc>
      </w:tr>
    </w:tbl>
    <w:p w14:paraId="0EE86FDE" w14:textId="7712344A" w:rsidR="002F5710" w:rsidRPr="00FC3EF8" w:rsidRDefault="00FC3EF8" w:rsidP="003C61FE">
      <w:pPr>
        <w:spacing w:before="100" w:beforeAutospacing="1" w:after="100" w:afterAutospacing="1" w:line="320" w:lineRule="atLeast"/>
        <w:ind w:firstLine="567"/>
        <w:jc w:val="both"/>
        <w:rPr>
          <w:color w:val="000000" w:themeColor="text1"/>
          <w:sz w:val="28"/>
          <w:szCs w:val="28"/>
        </w:rPr>
      </w:pPr>
      <w:r>
        <w:rPr>
          <w:color w:val="000000" w:themeColor="text1"/>
          <w:sz w:val="28"/>
          <w:szCs w:val="28"/>
        </w:rPr>
        <w:t xml:space="preserve">Source: </w:t>
      </w:r>
      <w:r w:rsidRPr="003C61FE">
        <w:rPr>
          <w:color w:val="000000" w:themeColor="text1"/>
          <w:sz w:val="28"/>
          <w:szCs w:val="28"/>
        </w:rPr>
        <w:t>Lynch et al., 2010</w:t>
      </w:r>
    </w:p>
    <w:p w14:paraId="22B62DB1" w14:textId="0F25B9D6" w:rsidR="002F5710" w:rsidRPr="008F4526" w:rsidRDefault="003C61FE" w:rsidP="003C61FE">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lastRenderedPageBreak/>
        <w:t>Innovation is viewed as a tactic that adapts to shifts in competition, client demand, and technology capabilities</w:t>
      </w:r>
      <w:r>
        <w:rPr>
          <w:color w:val="000000" w:themeColor="text1"/>
          <w:sz w:val="28"/>
          <w:szCs w:val="28"/>
        </w:rPr>
        <w:t xml:space="preserve"> (</w:t>
      </w:r>
      <w:r w:rsidRPr="008F4526">
        <w:rPr>
          <w:color w:val="000000" w:themeColor="text1"/>
          <w:sz w:val="28"/>
          <w:szCs w:val="28"/>
        </w:rPr>
        <w:t xml:space="preserve">Wang </w:t>
      </w:r>
      <w:r>
        <w:rPr>
          <w:color w:val="000000" w:themeColor="text1"/>
          <w:sz w:val="28"/>
          <w:szCs w:val="28"/>
        </w:rPr>
        <w:t>and</w:t>
      </w:r>
      <w:r w:rsidRPr="008F4526">
        <w:rPr>
          <w:color w:val="000000" w:themeColor="text1"/>
          <w:sz w:val="28"/>
          <w:szCs w:val="28"/>
        </w:rPr>
        <w:t xml:space="preserve"> Ahmed</w:t>
      </w:r>
      <w:r>
        <w:rPr>
          <w:color w:val="000000" w:themeColor="text1"/>
          <w:sz w:val="28"/>
          <w:szCs w:val="28"/>
        </w:rPr>
        <w:t xml:space="preserve">, </w:t>
      </w:r>
      <w:r w:rsidRPr="008F4526">
        <w:rPr>
          <w:color w:val="000000" w:themeColor="text1"/>
          <w:sz w:val="28"/>
          <w:szCs w:val="28"/>
        </w:rPr>
        <w:t xml:space="preserve">2004). An alternative definition of organizational sense of innovation is the capacity of the organization to embrace diverse concepts and foster an environment that promotes innovation and stimulates thought through employee ideation (Drucker, 2012). </w:t>
      </w:r>
      <w:r w:rsidR="000668FC" w:rsidRPr="008F4526">
        <w:rPr>
          <w:color w:val="000000" w:themeColor="text1"/>
          <w:sz w:val="28"/>
          <w:szCs w:val="28"/>
        </w:rPr>
        <w:t xml:space="preserve">Innovation is positively correlated with a company's performance, as it serves as the most effective means to attain and regain competitive advantages. Organizations that are more innovative are more likely to introduce new products or services in a timely manner, employ creative and novel approaches, and modify existing offerings promptly in order to provide customers with superior assets (Olavarrieta et al., 2008). </w:t>
      </w:r>
    </w:p>
    <w:p w14:paraId="6C694A61" w14:textId="59F80395" w:rsidR="00EA792C" w:rsidRPr="008F4526" w:rsidRDefault="000668FC" w:rsidP="008F4526">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t>The notion of organizational innovation is broad and involves a range of</w:t>
      </w:r>
      <w:r w:rsidR="00FC3EF8" w:rsidRPr="008F4526">
        <w:rPr>
          <w:color w:val="000000" w:themeColor="text1"/>
          <w:sz w:val="28"/>
          <w:szCs w:val="28"/>
        </w:rPr>
        <w:t xml:space="preserve"> different expressions. Wang </w:t>
      </w:r>
      <w:r w:rsidR="002470B7">
        <w:rPr>
          <w:color w:val="000000" w:themeColor="text1"/>
          <w:sz w:val="28"/>
          <w:szCs w:val="28"/>
        </w:rPr>
        <w:t>and</w:t>
      </w:r>
      <w:r w:rsidR="008E0F7B">
        <w:rPr>
          <w:color w:val="000000" w:themeColor="text1"/>
          <w:sz w:val="28"/>
          <w:szCs w:val="28"/>
        </w:rPr>
        <w:t xml:space="preserve"> Ahmed (2004) identified four</w:t>
      </w:r>
      <w:r w:rsidRPr="008F4526">
        <w:rPr>
          <w:color w:val="000000" w:themeColor="text1"/>
          <w:sz w:val="28"/>
          <w:szCs w:val="28"/>
        </w:rPr>
        <w:t xml:space="preserve"> major elements that define an organization's overall organizational innovativeness through a synthesis of previous studies on innovative capabilities. The categories encompassing strategic orientation and process can be categorized as follo</w:t>
      </w:r>
      <w:r w:rsidR="008E0F7B">
        <w:rPr>
          <w:color w:val="000000" w:themeColor="text1"/>
          <w:sz w:val="28"/>
          <w:szCs w:val="28"/>
        </w:rPr>
        <w:t>ws: (1) product innovativeness, (2) process innovativeness, (3</w:t>
      </w:r>
      <w:r w:rsidRPr="008F4526">
        <w:rPr>
          <w:color w:val="000000" w:themeColor="text1"/>
          <w:sz w:val="28"/>
          <w:szCs w:val="28"/>
        </w:rPr>
        <w:t>) b</w:t>
      </w:r>
      <w:r w:rsidR="008E0F7B">
        <w:rPr>
          <w:color w:val="000000" w:themeColor="text1"/>
          <w:sz w:val="28"/>
          <w:szCs w:val="28"/>
        </w:rPr>
        <w:t>ehavioral innovativeness, and (4</w:t>
      </w:r>
      <w:r w:rsidRPr="008F4526">
        <w:rPr>
          <w:color w:val="000000" w:themeColor="text1"/>
          <w:sz w:val="28"/>
          <w:szCs w:val="28"/>
        </w:rPr>
        <w:t xml:space="preserve">) strategic innovativeness. A comprehensive overview of these domains is provided in Table </w:t>
      </w:r>
      <w:r w:rsidR="00FC3EF8">
        <w:rPr>
          <w:color w:val="000000" w:themeColor="text1"/>
          <w:sz w:val="28"/>
          <w:szCs w:val="28"/>
        </w:rPr>
        <w:t>2.2</w:t>
      </w:r>
      <w:r w:rsidRPr="008F4526">
        <w:rPr>
          <w:color w:val="000000" w:themeColor="text1"/>
          <w:sz w:val="28"/>
          <w:szCs w:val="28"/>
        </w:rPr>
        <w:t>.</w:t>
      </w:r>
    </w:p>
    <w:p w14:paraId="40804A46" w14:textId="16374DFD" w:rsidR="00FC3EF8" w:rsidRPr="00FC3EF8" w:rsidRDefault="00FC3EF8" w:rsidP="00FC3EF8">
      <w:pPr>
        <w:pStyle w:val="Textkomente"/>
        <w:spacing w:before="120" w:after="120" w:line="276" w:lineRule="auto"/>
        <w:ind w:firstLine="567"/>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Table 2.2: C</w:t>
      </w:r>
      <w:r w:rsidRPr="00FC3EF8">
        <w:rPr>
          <w:rFonts w:ascii="Times New Roman" w:hAnsi="Times New Roman"/>
          <w:color w:val="000000" w:themeColor="text1"/>
          <w:sz w:val="28"/>
          <w:szCs w:val="28"/>
          <w:lang w:val="vi-VN"/>
        </w:rPr>
        <w:t>ategories of</w:t>
      </w:r>
      <w:r>
        <w:rPr>
          <w:rFonts w:ascii="Times New Roman" w:hAnsi="Times New Roman"/>
          <w:color w:val="000000" w:themeColor="text1"/>
          <w:sz w:val="28"/>
          <w:szCs w:val="28"/>
          <w:lang w:val="en-US"/>
        </w:rPr>
        <w:t xml:space="preserve"> organizational</w:t>
      </w:r>
      <w:r>
        <w:rPr>
          <w:rFonts w:ascii="Times New Roman" w:hAnsi="Times New Roman"/>
          <w:color w:val="000000" w:themeColor="text1"/>
          <w:sz w:val="28"/>
          <w:szCs w:val="28"/>
          <w:lang w:val="vi-VN"/>
        </w:rPr>
        <w:t xml:space="preserve"> innovativ</w:t>
      </w:r>
      <w:r>
        <w:rPr>
          <w:rFonts w:ascii="Times New Roman" w:hAnsi="Times New Roman"/>
          <w:color w:val="000000" w:themeColor="text1"/>
          <w:sz w:val="28"/>
          <w:szCs w:val="28"/>
          <w:lang w:val="en-US"/>
        </w:rPr>
        <w:t xml:space="preserve">eness </w:t>
      </w:r>
    </w:p>
    <w:tbl>
      <w:tblPr>
        <w:tblStyle w:val="Mkatabulky"/>
        <w:tblW w:w="0" w:type="auto"/>
        <w:jc w:val="center"/>
        <w:tblLook w:val="04A0" w:firstRow="1" w:lastRow="0" w:firstColumn="1" w:lastColumn="0" w:noHBand="0" w:noVBand="1"/>
      </w:tblPr>
      <w:tblGrid>
        <w:gridCol w:w="625"/>
        <w:gridCol w:w="3150"/>
        <w:gridCol w:w="5541"/>
      </w:tblGrid>
      <w:tr w:rsidR="00DD7AD0" w14:paraId="6C40EF13" w14:textId="77777777" w:rsidTr="00333DE7">
        <w:trPr>
          <w:tblHeader/>
          <w:jc w:val="center"/>
        </w:trPr>
        <w:tc>
          <w:tcPr>
            <w:tcW w:w="625" w:type="dxa"/>
          </w:tcPr>
          <w:p w14:paraId="5D6D3EB1" w14:textId="77777777" w:rsidR="00DD7AD0" w:rsidRPr="006F64EE" w:rsidRDefault="00DD7AD0" w:rsidP="00D52A61">
            <w:pPr>
              <w:pStyle w:val="Textkomente"/>
              <w:tabs>
                <w:tab w:val="left" w:pos="2113"/>
              </w:tabs>
              <w:spacing w:before="120" w:after="120" w:line="276" w:lineRule="auto"/>
              <w:jc w:val="center"/>
              <w:rPr>
                <w:rFonts w:ascii="Times New Roman" w:hAnsi="Times New Roman"/>
                <w:b/>
                <w:color w:val="000000" w:themeColor="text1"/>
                <w:sz w:val="28"/>
                <w:szCs w:val="28"/>
                <w:lang w:val="en-US"/>
              </w:rPr>
            </w:pPr>
            <w:r w:rsidRPr="006F64EE">
              <w:rPr>
                <w:rFonts w:ascii="Times New Roman" w:hAnsi="Times New Roman"/>
                <w:b/>
                <w:color w:val="000000" w:themeColor="text1"/>
                <w:sz w:val="28"/>
                <w:szCs w:val="28"/>
                <w:lang w:val="en-US"/>
              </w:rPr>
              <w:t>No</w:t>
            </w:r>
          </w:p>
        </w:tc>
        <w:tc>
          <w:tcPr>
            <w:tcW w:w="3150" w:type="dxa"/>
          </w:tcPr>
          <w:p w14:paraId="430AE371" w14:textId="77777777" w:rsidR="00DD7AD0" w:rsidRPr="006F64EE" w:rsidRDefault="00DD7AD0" w:rsidP="00D52A61">
            <w:pPr>
              <w:pStyle w:val="Textkomente"/>
              <w:tabs>
                <w:tab w:val="left" w:pos="2113"/>
              </w:tabs>
              <w:spacing w:before="120" w:after="120" w:line="276" w:lineRule="auto"/>
              <w:jc w:val="center"/>
              <w:rPr>
                <w:rFonts w:ascii="Times New Roman" w:hAnsi="Times New Roman"/>
                <w:b/>
                <w:color w:val="000000" w:themeColor="text1"/>
                <w:sz w:val="28"/>
                <w:szCs w:val="28"/>
                <w:lang w:val="en-US"/>
              </w:rPr>
            </w:pPr>
            <w:r w:rsidRPr="006F64EE">
              <w:rPr>
                <w:rFonts w:ascii="Times New Roman" w:hAnsi="Times New Roman"/>
                <w:b/>
                <w:color w:val="000000" w:themeColor="text1"/>
                <w:sz w:val="28"/>
                <w:szCs w:val="28"/>
                <w:lang w:val="en-US"/>
              </w:rPr>
              <w:t>Dimension</w:t>
            </w:r>
          </w:p>
        </w:tc>
        <w:tc>
          <w:tcPr>
            <w:tcW w:w="5541" w:type="dxa"/>
          </w:tcPr>
          <w:p w14:paraId="13C44969" w14:textId="77777777" w:rsidR="00DD7AD0" w:rsidRPr="006F64EE" w:rsidRDefault="00DD7AD0" w:rsidP="00D52A61">
            <w:pPr>
              <w:pStyle w:val="Textkomente"/>
              <w:tabs>
                <w:tab w:val="left" w:pos="2113"/>
              </w:tabs>
              <w:spacing w:before="120" w:after="120" w:line="276" w:lineRule="auto"/>
              <w:jc w:val="center"/>
              <w:rPr>
                <w:rFonts w:ascii="Times New Roman" w:hAnsi="Times New Roman"/>
                <w:b/>
                <w:color w:val="000000" w:themeColor="text1"/>
                <w:sz w:val="28"/>
                <w:szCs w:val="28"/>
                <w:lang w:val="en-US"/>
              </w:rPr>
            </w:pPr>
            <w:r w:rsidRPr="006F64EE">
              <w:rPr>
                <w:rFonts w:ascii="Times New Roman" w:hAnsi="Times New Roman"/>
                <w:b/>
                <w:color w:val="000000" w:themeColor="text1"/>
                <w:sz w:val="28"/>
                <w:szCs w:val="28"/>
                <w:lang w:val="en-US"/>
              </w:rPr>
              <w:t>Deﬁnition</w:t>
            </w:r>
          </w:p>
        </w:tc>
      </w:tr>
      <w:tr w:rsidR="00DD7AD0" w14:paraId="04A9BC34" w14:textId="77777777" w:rsidTr="00D52A61">
        <w:trPr>
          <w:jc w:val="center"/>
        </w:trPr>
        <w:tc>
          <w:tcPr>
            <w:tcW w:w="625" w:type="dxa"/>
            <w:vAlign w:val="center"/>
          </w:tcPr>
          <w:p w14:paraId="12209302" w14:textId="77777777" w:rsidR="00DD7AD0" w:rsidRDefault="00DD7AD0" w:rsidP="00D52A61">
            <w:pPr>
              <w:pStyle w:val="Textkomente"/>
              <w:tabs>
                <w:tab w:val="left" w:pos="2113"/>
              </w:tabs>
              <w:spacing w:before="120" w:after="120" w:line="276" w:lineRule="auto"/>
              <w:jc w:val="cente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1</w:t>
            </w:r>
          </w:p>
        </w:tc>
        <w:tc>
          <w:tcPr>
            <w:tcW w:w="3150" w:type="dxa"/>
            <w:vAlign w:val="center"/>
          </w:tcPr>
          <w:p w14:paraId="06B464CF" w14:textId="77777777" w:rsidR="00DD7AD0" w:rsidRDefault="00DD7AD0" w:rsidP="00D52A61">
            <w:pPr>
              <w:pStyle w:val="Textkomente"/>
              <w:tabs>
                <w:tab w:val="left" w:pos="2113"/>
              </w:tabs>
              <w:spacing w:before="120" w:after="120" w:line="276" w:lineRule="auto"/>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Product </w:t>
            </w:r>
            <w:r w:rsidRPr="005B76AA">
              <w:rPr>
                <w:rFonts w:ascii="Times New Roman" w:hAnsi="Times New Roman"/>
                <w:color w:val="000000" w:themeColor="text1"/>
                <w:sz w:val="28"/>
                <w:szCs w:val="28"/>
                <w:lang w:val="en-US"/>
              </w:rPr>
              <w:t>innovativeness</w:t>
            </w:r>
          </w:p>
        </w:tc>
        <w:tc>
          <w:tcPr>
            <w:tcW w:w="5541" w:type="dxa"/>
          </w:tcPr>
          <w:p w14:paraId="518C0BB3" w14:textId="77777777" w:rsidR="00DD7AD0" w:rsidRDefault="00DD7AD0" w:rsidP="00D52A61">
            <w:pPr>
              <w:pStyle w:val="Textkomente"/>
              <w:tabs>
                <w:tab w:val="left" w:pos="2113"/>
              </w:tabs>
              <w:spacing w:before="120" w:after="120" w:line="276" w:lineRule="auto"/>
              <w:jc w:val="both"/>
              <w:rPr>
                <w:rFonts w:ascii="Times New Roman" w:hAnsi="Times New Roman"/>
                <w:color w:val="000000" w:themeColor="text1"/>
                <w:sz w:val="28"/>
                <w:szCs w:val="28"/>
                <w:lang w:val="en-US"/>
              </w:rPr>
            </w:pPr>
            <w:r w:rsidRPr="005B76AA">
              <w:rPr>
                <w:rFonts w:ascii="Times New Roman" w:hAnsi="Times New Roman"/>
                <w:color w:val="000000" w:themeColor="text1"/>
                <w:sz w:val="28"/>
                <w:szCs w:val="28"/>
                <w:lang w:val="en-US"/>
              </w:rPr>
              <w:t>“The no</w:t>
            </w:r>
            <w:r>
              <w:rPr>
                <w:rFonts w:ascii="Times New Roman" w:hAnsi="Times New Roman"/>
                <w:color w:val="000000" w:themeColor="text1"/>
                <w:sz w:val="28"/>
                <w:szCs w:val="28"/>
                <w:lang w:val="en-US"/>
              </w:rPr>
              <w:t xml:space="preserve">velty and meaningfulness of new </w:t>
            </w:r>
            <w:r w:rsidRPr="005B76AA">
              <w:rPr>
                <w:rFonts w:ascii="Times New Roman" w:hAnsi="Times New Roman"/>
                <w:color w:val="000000" w:themeColor="text1"/>
                <w:sz w:val="28"/>
                <w:szCs w:val="28"/>
                <w:lang w:val="en-US"/>
              </w:rPr>
              <w:t>product</w:t>
            </w:r>
            <w:r>
              <w:rPr>
                <w:rFonts w:ascii="Times New Roman" w:hAnsi="Times New Roman"/>
                <w:color w:val="000000" w:themeColor="text1"/>
                <w:sz w:val="28"/>
                <w:szCs w:val="28"/>
                <w:lang w:val="en-US"/>
              </w:rPr>
              <w:t xml:space="preserve">s introduced at the market at a </w:t>
            </w:r>
            <w:r w:rsidRPr="005B76AA">
              <w:rPr>
                <w:rFonts w:ascii="Times New Roman" w:hAnsi="Times New Roman"/>
                <w:color w:val="000000" w:themeColor="text1"/>
                <w:sz w:val="28"/>
                <w:szCs w:val="28"/>
                <w:lang w:val="en-US"/>
              </w:rPr>
              <w:t>timely fashion”</w:t>
            </w:r>
          </w:p>
        </w:tc>
      </w:tr>
      <w:tr w:rsidR="00DD7AD0" w14:paraId="2F731DE1" w14:textId="77777777" w:rsidTr="00D52A61">
        <w:trPr>
          <w:jc w:val="center"/>
        </w:trPr>
        <w:tc>
          <w:tcPr>
            <w:tcW w:w="625" w:type="dxa"/>
            <w:vAlign w:val="center"/>
          </w:tcPr>
          <w:p w14:paraId="0CE67D07" w14:textId="2C8159C8" w:rsidR="00DD7AD0" w:rsidRDefault="008E0F7B" w:rsidP="00D52A61">
            <w:pPr>
              <w:pStyle w:val="Textkomente"/>
              <w:tabs>
                <w:tab w:val="left" w:pos="2113"/>
              </w:tabs>
              <w:spacing w:before="120" w:after="120" w:line="276" w:lineRule="auto"/>
              <w:jc w:val="cente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2</w:t>
            </w:r>
          </w:p>
        </w:tc>
        <w:tc>
          <w:tcPr>
            <w:tcW w:w="3150" w:type="dxa"/>
            <w:vAlign w:val="center"/>
          </w:tcPr>
          <w:p w14:paraId="015722CE" w14:textId="77777777" w:rsidR="00DD7AD0" w:rsidRDefault="00DD7AD0" w:rsidP="00D52A61">
            <w:pPr>
              <w:pStyle w:val="Textkomente"/>
              <w:tabs>
                <w:tab w:val="left" w:pos="2113"/>
              </w:tabs>
              <w:spacing w:before="120" w:after="120" w:line="276" w:lineRule="auto"/>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Process </w:t>
            </w:r>
            <w:r w:rsidRPr="005B76AA">
              <w:rPr>
                <w:rFonts w:ascii="Times New Roman" w:hAnsi="Times New Roman"/>
                <w:color w:val="000000" w:themeColor="text1"/>
                <w:sz w:val="28"/>
                <w:szCs w:val="28"/>
                <w:lang w:val="en-US"/>
              </w:rPr>
              <w:t>innovativeness</w:t>
            </w:r>
          </w:p>
        </w:tc>
        <w:tc>
          <w:tcPr>
            <w:tcW w:w="5541" w:type="dxa"/>
          </w:tcPr>
          <w:p w14:paraId="06DEE13A" w14:textId="77777777" w:rsidR="00DD7AD0" w:rsidRDefault="00DD7AD0" w:rsidP="00D52A61">
            <w:pPr>
              <w:pStyle w:val="Textkomente"/>
              <w:tabs>
                <w:tab w:val="left" w:pos="2113"/>
              </w:tabs>
              <w:spacing w:before="120" w:after="120" w:line="276" w:lineRule="auto"/>
              <w:jc w:val="both"/>
              <w:rPr>
                <w:rFonts w:ascii="Times New Roman" w:hAnsi="Times New Roman"/>
                <w:color w:val="000000" w:themeColor="text1"/>
                <w:sz w:val="28"/>
                <w:szCs w:val="28"/>
                <w:lang w:val="en-US"/>
              </w:rPr>
            </w:pPr>
            <w:r w:rsidRPr="005B76AA">
              <w:rPr>
                <w:rFonts w:ascii="Times New Roman" w:hAnsi="Times New Roman"/>
                <w:color w:val="000000" w:themeColor="text1"/>
                <w:sz w:val="28"/>
                <w:szCs w:val="28"/>
                <w:lang w:val="en-US"/>
              </w:rPr>
              <w:t>“The</w:t>
            </w:r>
            <w:r>
              <w:rPr>
                <w:rFonts w:ascii="Times New Roman" w:hAnsi="Times New Roman"/>
                <w:color w:val="000000" w:themeColor="text1"/>
                <w:sz w:val="28"/>
                <w:szCs w:val="28"/>
                <w:lang w:val="en-US"/>
              </w:rPr>
              <w:t xml:space="preserve"> introduction of new production methods, </w:t>
            </w:r>
            <w:r w:rsidRPr="005B76AA">
              <w:rPr>
                <w:rFonts w:ascii="Times New Roman" w:hAnsi="Times New Roman"/>
                <w:color w:val="000000" w:themeColor="text1"/>
                <w:sz w:val="28"/>
                <w:szCs w:val="28"/>
                <w:lang w:val="en-US"/>
              </w:rPr>
              <w:t xml:space="preserve">new management </w:t>
            </w:r>
            <w:r>
              <w:rPr>
                <w:rFonts w:ascii="Times New Roman" w:hAnsi="Times New Roman"/>
                <w:color w:val="000000" w:themeColor="text1"/>
                <w:sz w:val="28"/>
                <w:szCs w:val="28"/>
                <w:lang w:val="en-US"/>
              </w:rPr>
              <w:t xml:space="preserve">approaches and new </w:t>
            </w:r>
            <w:r w:rsidRPr="005B76AA">
              <w:rPr>
                <w:rFonts w:ascii="Times New Roman" w:hAnsi="Times New Roman"/>
                <w:color w:val="000000" w:themeColor="text1"/>
                <w:sz w:val="28"/>
                <w:szCs w:val="28"/>
                <w:lang w:val="en-US"/>
              </w:rPr>
              <w:t>technol</w:t>
            </w:r>
            <w:r>
              <w:rPr>
                <w:rFonts w:ascii="Times New Roman" w:hAnsi="Times New Roman"/>
                <w:color w:val="000000" w:themeColor="text1"/>
                <w:sz w:val="28"/>
                <w:szCs w:val="28"/>
                <w:lang w:val="en-US"/>
              </w:rPr>
              <w:t xml:space="preserve">ogy that can be used to improve </w:t>
            </w:r>
            <w:r w:rsidRPr="005B76AA">
              <w:rPr>
                <w:rFonts w:ascii="Times New Roman" w:hAnsi="Times New Roman"/>
                <w:color w:val="000000" w:themeColor="text1"/>
                <w:sz w:val="28"/>
                <w:szCs w:val="28"/>
                <w:lang w:val="en-US"/>
              </w:rPr>
              <w:t>production and management processes”</w:t>
            </w:r>
          </w:p>
        </w:tc>
      </w:tr>
      <w:tr w:rsidR="00DD7AD0" w14:paraId="3CCC53F9" w14:textId="77777777" w:rsidTr="00D52A61">
        <w:trPr>
          <w:jc w:val="center"/>
        </w:trPr>
        <w:tc>
          <w:tcPr>
            <w:tcW w:w="625" w:type="dxa"/>
            <w:vAlign w:val="center"/>
          </w:tcPr>
          <w:p w14:paraId="6E4DFB5E" w14:textId="2A8B96EA" w:rsidR="00DD7AD0" w:rsidRDefault="008E0F7B" w:rsidP="00D52A61">
            <w:pPr>
              <w:pStyle w:val="Textkomente"/>
              <w:tabs>
                <w:tab w:val="left" w:pos="2113"/>
              </w:tabs>
              <w:spacing w:before="120" w:after="120" w:line="276" w:lineRule="auto"/>
              <w:jc w:val="cente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3</w:t>
            </w:r>
          </w:p>
        </w:tc>
        <w:tc>
          <w:tcPr>
            <w:tcW w:w="3150" w:type="dxa"/>
            <w:vAlign w:val="center"/>
          </w:tcPr>
          <w:p w14:paraId="40B1374D" w14:textId="77777777" w:rsidR="00DD7AD0" w:rsidRDefault="00DD7AD0" w:rsidP="00D52A61">
            <w:pPr>
              <w:pStyle w:val="Textkomente"/>
              <w:tabs>
                <w:tab w:val="left" w:pos="2113"/>
              </w:tabs>
              <w:spacing w:before="120" w:after="120" w:line="276" w:lineRule="auto"/>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Behavioral </w:t>
            </w:r>
            <w:r w:rsidRPr="005B76AA">
              <w:rPr>
                <w:rFonts w:ascii="Times New Roman" w:hAnsi="Times New Roman"/>
                <w:color w:val="000000" w:themeColor="text1"/>
                <w:sz w:val="28"/>
                <w:szCs w:val="28"/>
                <w:lang w:val="en-US"/>
              </w:rPr>
              <w:t>innovativeness</w:t>
            </w:r>
          </w:p>
        </w:tc>
        <w:tc>
          <w:tcPr>
            <w:tcW w:w="5541" w:type="dxa"/>
          </w:tcPr>
          <w:p w14:paraId="69A367A7" w14:textId="77777777" w:rsidR="00DD7AD0" w:rsidRDefault="00DD7AD0" w:rsidP="00D52A61">
            <w:pPr>
              <w:pStyle w:val="Textkomente"/>
              <w:tabs>
                <w:tab w:val="left" w:pos="2113"/>
              </w:tabs>
              <w:spacing w:before="120" w:after="120" w:line="276" w:lineRule="auto"/>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“Behavioral innovativeness demonstrated through individuals, teams and </w:t>
            </w:r>
            <w:r w:rsidRPr="005B76AA">
              <w:rPr>
                <w:rFonts w:ascii="Times New Roman" w:hAnsi="Times New Roman"/>
                <w:color w:val="000000" w:themeColor="text1"/>
                <w:sz w:val="28"/>
                <w:szCs w:val="28"/>
                <w:lang w:val="en-US"/>
              </w:rPr>
              <w:t>managem</w:t>
            </w:r>
            <w:r>
              <w:rPr>
                <w:rFonts w:ascii="Times New Roman" w:hAnsi="Times New Roman"/>
                <w:color w:val="000000" w:themeColor="text1"/>
                <w:sz w:val="28"/>
                <w:szCs w:val="28"/>
                <w:lang w:val="en-US"/>
              </w:rPr>
              <w:t xml:space="preserve">ent enables the formation of an </w:t>
            </w:r>
            <w:r w:rsidRPr="005B76AA">
              <w:rPr>
                <w:rFonts w:ascii="Times New Roman" w:hAnsi="Times New Roman"/>
                <w:color w:val="000000" w:themeColor="text1"/>
                <w:sz w:val="28"/>
                <w:szCs w:val="28"/>
                <w:lang w:val="en-US"/>
              </w:rPr>
              <w:t>innovativ</w:t>
            </w:r>
            <w:r>
              <w:rPr>
                <w:rFonts w:ascii="Times New Roman" w:hAnsi="Times New Roman"/>
                <w:color w:val="000000" w:themeColor="text1"/>
                <w:sz w:val="28"/>
                <w:szCs w:val="28"/>
                <w:lang w:val="en-US"/>
              </w:rPr>
              <w:t xml:space="preserve">e culture, the overall internal </w:t>
            </w:r>
            <w:r w:rsidRPr="005B76AA">
              <w:rPr>
                <w:rFonts w:ascii="Times New Roman" w:hAnsi="Times New Roman"/>
                <w:color w:val="000000" w:themeColor="text1"/>
                <w:sz w:val="28"/>
                <w:szCs w:val="28"/>
                <w:lang w:val="en-US"/>
              </w:rPr>
              <w:t>receptivity to new ideas and innovation”</w:t>
            </w:r>
          </w:p>
        </w:tc>
      </w:tr>
      <w:tr w:rsidR="00DD7AD0" w14:paraId="43BE529A" w14:textId="77777777" w:rsidTr="00D52A61">
        <w:trPr>
          <w:jc w:val="center"/>
        </w:trPr>
        <w:tc>
          <w:tcPr>
            <w:tcW w:w="625" w:type="dxa"/>
            <w:vAlign w:val="center"/>
          </w:tcPr>
          <w:p w14:paraId="05BE5D4A" w14:textId="77D61C6E" w:rsidR="00DD7AD0" w:rsidRDefault="008E0F7B" w:rsidP="00D52A61">
            <w:pPr>
              <w:pStyle w:val="Textkomente"/>
              <w:tabs>
                <w:tab w:val="left" w:pos="2113"/>
              </w:tabs>
              <w:spacing w:before="120" w:after="120" w:line="276" w:lineRule="auto"/>
              <w:jc w:val="cente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4</w:t>
            </w:r>
          </w:p>
        </w:tc>
        <w:tc>
          <w:tcPr>
            <w:tcW w:w="3150" w:type="dxa"/>
            <w:vAlign w:val="center"/>
          </w:tcPr>
          <w:p w14:paraId="730D8D96" w14:textId="77777777" w:rsidR="00DD7AD0" w:rsidRDefault="00DD7AD0" w:rsidP="00D52A61">
            <w:pPr>
              <w:pStyle w:val="Textkomente"/>
              <w:tabs>
                <w:tab w:val="left" w:pos="2113"/>
              </w:tabs>
              <w:spacing w:before="120" w:after="120" w:line="276" w:lineRule="auto"/>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Strategic </w:t>
            </w:r>
            <w:r w:rsidRPr="005B76AA">
              <w:rPr>
                <w:rFonts w:ascii="Times New Roman" w:hAnsi="Times New Roman"/>
                <w:color w:val="000000" w:themeColor="text1"/>
                <w:sz w:val="28"/>
                <w:szCs w:val="28"/>
                <w:lang w:val="en-US"/>
              </w:rPr>
              <w:t>innovativeness</w:t>
            </w:r>
          </w:p>
        </w:tc>
        <w:tc>
          <w:tcPr>
            <w:tcW w:w="5541" w:type="dxa"/>
          </w:tcPr>
          <w:p w14:paraId="69FDAC0D" w14:textId="77777777" w:rsidR="00DD7AD0" w:rsidRDefault="00DD7AD0" w:rsidP="00D52A61">
            <w:pPr>
              <w:pStyle w:val="Textkomente"/>
              <w:tabs>
                <w:tab w:val="left" w:pos="2113"/>
              </w:tabs>
              <w:spacing w:before="120" w:after="120" w:line="276" w:lineRule="auto"/>
              <w:jc w:val="both"/>
              <w:rPr>
                <w:rFonts w:ascii="Times New Roman" w:hAnsi="Times New Roman"/>
                <w:color w:val="000000" w:themeColor="text1"/>
                <w:sz w:val="28"/>
                <w:szCs w:val="28"/>
                <w:lang w:val="en-US"/>
              </w:rPr>
            </w:pPr>
            <w:r w:rsidRPr="005B76AA">
              <w:rPr>
                <w:rFonts w:ascii="Times New Roman" w:hAnsi="Times New Roman"/>
                <w:color w:val="000000" w:themeColor="text1"/>
                <w:sz w:val="28"/>
                <w:szCs w:val="28"/>
                <w:lang w:val="en-US"/>
              </w:rPr>
              <w:t>“An o</w:t>
            </w:r>
            <w:r>
              <w:rPr>
                <w:rFonts w:ascii="Times New Roman" w:hAnsi="Times New Roman"/>
                <w:color w:val="000000" w:themeColor="text1"/>
                <w:sz w:val="28"/>
                <w:szCs w:val="28"/>
                <w:lang w:val="en-US"/>
              </w:rPr>
              <w:t xml:space="preserve">rganisation’s ability to manage </w:t>
            </w:r>
            <w:r w:rsidRPr="005B76AA">
              <w:rPr>
                <w:rFonts w:ascii="Times New Roman" w:hAnsi="Times New Roman"/>
                <w:color w:val="000000" w:themeColor="text1"/>
                <w:sz w:val="28"/>
                <w:szCs w:val="28"/>
                <w:lang w:val="en-US"/>
              </w:rPr>
              <w:t>ambitious</w:t>
            </w:r>
            <w:r>
              <w:rPr>
                <w:rFonts w:ascii="Times New Roman" w:hAnsi="Times New Roman"/>
                <w:color w:val="000000" w:themeColor="text1"/>
                <w:sz w:val="28"/>
                <w:szCs w:val="28"/>
                <w:lang w:val="en-US"/>
              </w:rPr>
              <w:t xml:space="preserve"> organisational objectives, and </w:t>
            </w:r>
            <w:r w:rsidRPr="005B76AA">
              <w:rPr>
                <w:rFonts w:ascii="Times New Roman" w:hAnsi="Times New Roman"/>
                <w:color w:val="000000" w:themeColor="text1"/>
                <w:sz w:val="28"/>
                <w:szCs w:val="28"/>
                <w:lang w:val="en-US"/>
              </w:rPr>
              <w:t xml:space="preserve">identify a </w:t>
            </w:r>
            <w:r>
              <w:rPr>
                <w:rFonts w:ascii="Times New Roman" w:hAnsi="Times New Roman"/>
                <w:color w:val="000000" w:themeColor="text1"/>
                <w:sz w:val="28"/>
                <w:szCs w:val="28"/>
                <w:lang w:val="en-US"/>
              </w:rPr>
              <w:lastRenderedPageBreak/>
              <w:t xml:space="preserve">mismatch of these ambitions and </w:t>
            </w:r>
            <w:r w:rsidRPr="005B76AA">
              <w:rPr>
                <w:rFonts w:ascii="Times New Roman" w:hAnsi="Times New Roman"/>
                <w:color w:val="000000" w:themeColor="text1"/>
                <w:sz w:val="28"/>
                <w:szCs w:val="28"/>
                <w:lang w:val="en-US"/>
              </w:rPr>
              <w:t>existing r</w:t>
            </w:r>
            <w:r>
              <w:rPr>
                <w:rFonts w:ascii="Times New Roman" w:hAnsi="Times New Roman"/>
                <w:color w:val="000000" w:themeColor="text1"/>
                <w:sz w:val="28"/>
                <w:szCs w:val="28"/>
                <w:lang w:val="en-US"/>
              </w:rPr>
              <w:t xml:space="preserve">esources in order to stretch or </w:t>
            </w:r>
            <w:r w:rsidRPr="005B76AA">
              <w:rPr>
                <w:rFonts w:ascii="Times New Roman" w:hAnsi="Times New Roman"/>
                <w:color w:val="000000" w:themeColor="text1"/>
                <w:sz w:val="28"/>
                <w:szCs w:val="28"/>
                <w:lang w:val="en-US"/>
              </w:rPr>
              <w:t>leverage limited resources creatively”</w:t>
            </w:r>
          </w:p>
        </w:tc>
      </w:tr>
    </w:tbl>
    <w:p w14:paraId="0E5E1E0B" w14:textId="0B352AFC" w:rsidR="000F2DC3" w:rsidRPr="00DD7AD0" w:rsidRDefault="00DD7AD0" w:rsidP="00A77D1B">
      <w:pPr>
        <w:pStyle w:val="Textkomente"/>
        <w:spacing w:before="120" w:after="120" w:line="276" w:lineRule="auto"/>
        <w:ind w:firstLine="567"/>
        <w:jc w:val="both"/>
        <w:rPr>
          <w:rFonts w:ascii="Times New Roman" w:hAnsi="Times New Roman"/>
          <w:color w:val="000000" w:themeColor="text1"/>
          <w:sz w:val="28"/>
          <w:szCs w:val="28"/>
          <w:lang w:val="en-US"/>
        </w:rPr>
      </w:pPr>
      <w:r w:rsidRPr="005B76AA">
        <w:rPr>
          <w:rFonts w:ascii="Times New Roman" w:hAnsi="Times New Roman"/>
          <w:color w:val="000000" w:themeColor="text1"/>
          <w:sz w:val="28"/>
          <w:szCs w:val="28"/>
          <w:lang w:val="en-US"/>
        </w:rPr>
        <w:lastRenderedPageBreak/>
        <w:t>Source: Wang and Ahmed (2004)</w:t>
      </w:r>
    </w:p>
    <w:p w14:paraId="5FF73CA9" w14:textId="62B79ACE" w:rsidR="00C87E03" w:rsidRDefault="00C87E03" w:rsidP="00C87E03">
      <w:pPr>
        <w:pStyle w:val="Nadpis3"/>
        <w:rPr>
          <w:rFonts w:cs="Times New Roman"/>
        </w:rPr>
      </w:pPr>
      <w:bookmarkStart w:id="18" w:name="_Toc172495024"/>
      <w:r>
        <w:rPr>
          <w:rFonts w:cs="Times New Roman"/>
        </w:rPr>
        <w:t>2.2.2</w:t>
      </w:r>
      <w:r w:rsidRPr="00C87E03">
        <w:rPr>
          <w:rFonts w:cs="Times New Roman"/>
        </w:rPr>
        <w:t xml:space="preserve"> Micro-factors affect</w:t>
      </w:r>
      <w:r w:rsidR="00815D23">
        <w:rPr>
          <w:rFonts w:cs="Times New Roman"/>
        </w:rPr>
        <w:t>ing</w:t>
      </w:r>
      <w:r w:rsidRPr="00C87E03">
        <w:rPr>
          <w:rFonts w:cs="Times New Roman"/>
        </w:rPr>
        <w:t xml:space="preserve"> organizational innovativeness</w:t>
      </w:r>
      <w:bookmarkEnd w:id="18"/>
    </w:p>
    <w:p w14:paraId="6901C984" w14:textId="38BABE02" w:rsidR="0032494C" w:rsidRPr="008F4526" w:rsidRDefault="001278AA" w:rsidP="0032494C">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t xml:space="preserve">Micro factors are researched and classified at organizational levels (culture, environment, </w:t>
      </w:r>
      <w:proofErr w:type="gramStart"/>
      <w:r w:rsidRPr="008F4526">
        <w:rPr>
          <w:color w:val="000000" w:themeColor="text1"/>
          <w:sz w:val="28"/>
          <w:szCs w:val="28"/>
        </w:rPr>
        <w:t>leadership,...</w:t>
      </w:r>
      <w:proofErr w:type="gramEnd"/>
      <w:r w:rsidRPr="008F4526">
        <w:rPr>
          <w:color w:val="000000" w:themeColor="text1"/>
          <w:sz w:val="28"/>
          <w:szCs w:val="28"/>
        </w:rPr>
        <w:t>), group level (teamwork, personal relationships)</w:t>
      </w:r>
      <w:r w:rsidR="00A14588">
        <w:rPr>
          <w:color w:val="000000" w:themeColor="text1"/>
          <w:sz w:val="28"/>
          <w:szCs w:val="28"/>
        </w:rPr>
        <w:t>,</w:t>
      </w:r>
      <w:r w:rsidRPr="008F4526">
        <w:rPr>
          <w:color w:val="000000" w:themeColor="text1"/>
          <w:sz w:val="28"/>
          <w:szCs w:val="28"/>
        </w:rPr>
        <w:t xml:space="preserve"> and individual level (levels, attitudes,...) (Halász, 2018).</w:t>
      </w:r>
      <w:r>
        <w:rPr>
          <w:color w:val="000000" w:themeColor="text1"/>
          <w:sz w:val="28"/>
          <w:szCs w:val="28"/>
        </w:rPr>
        <w:t xml:space="preserve"> </w:t>
      </w:r>
      <w:r w:rsidR="0032494C" w:rsidRPr="0032494C">
        <w:rPr>
          <w:color w:val="000000" w:themeColor="text1"/>
          <w:sz w:val="28"/>
          <w:szCs w:val="28"/>
        </w:rPr>
        <w:t>Previous research has demonstrated that the innovativeness of an organization is dependent on various individual factors, including the creative abilities of employees and the entrepreneurial traits exhibited by managers (Martínez-Román and Romero, 2017). Additionally, numerous firm-level factors impact organizational innovation, such as the degree of formalization, specialization, centralization, and resource slack (Subramanian and Nilakanta, 1996), as well as market, entrepreneurial, and learning orientations (Hult et al., 2004). Furthermore, organizational culture and processes (Shoham et al., 2012), organizational creativity, knowledge base, managerial practices, leadership style, and the size of the firm (Martínez-Román and Romero, 2017) also play significant roles in influencing organizational innovation.</w:t>
      </w:r>
    </w:p>
    <w:p w14:paraId="522C72C0" w14:textId="6E97D16B" w:rsidR="00D029DA" w:rsidRPr="008F4526" w:rsidRDefault="00D029DA" w:rsidP="008F4526">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t xml:space="preserve">The study conducted by Ghosh </w:t>
      </w:r>
      <w:r w:rsidR="002470B7" w:rsidRPr="008F4526">
        <w:rPr>
          <w:color w:val="000000" w:themeColor="text1"/>
          <w:sz w:val="28"/>
          <w:szCs w:val="28"/>
        </w:rPr>
        <w:t>and</w:t>
      </w:r>
      <w:r w:rsidRPr="008F4526">
        <w:rPr>
          <w:color w:val="000000" w:themeColor="text1"/>
          <w:sz w:val="28"/>
          <w:szCs w:val="28"/>
        </w:rPr>
        <w:t xml:space="preserve"> Srivastava (2021) revealed that the presence of organizational innovativeness and culture significantly influences the effectiveness of dynamic capabilities inside an organization. The capacity for organizational innovativeness, which entails the generation and implementation of novel ideas, played a pivotal role in the identification and expl</w:t>
      </w:r>
      <w:r w:rsidR="006F64EE" w:rsidRPr="008F4526">
        <w:rPr>
          <w:color w:val="000000" w:themeColor="text1"/>
          <w:sz w:val="28"/>
          <w:szCs w:val="28"/>
        </w:rPr>
        <w:t xml:space="preserve">oitation of emerging prospects </w:t>
      </w:r>
      <w:r w:rsidR="006F64EE">
        <w:rPr>
          <w:color w:val="000000" w:themeColor="text1"/>
          <w:sz w:val="28"/>
          <w:szCs w:val="28"/>
        </w:rPr>
        <w:t>(</w:t>
      </w:r>
      <w:r w:rsidR="006F64EE" w:rsidRPr="008F4526">
        <w:rPr>
          <w:color w:val="000000" w:themeColor="text1"/>
          <w:sz w:val="28"/>
          <w:szCs w:val="28"/>
        </w:rPr>
        <w:t xml:space="preserve">Ghosh </w:t>
      </w:r>
      <w:r w:rsidR="002470B7" w:rsidRPr="008F4526">
        <w:rPr>
          <w:color w:val="000000" w:themeColor="text1"/>
          <w:sz w:val="28"/>
          <w:szCs w:val="28"/>
        </w:rPr>
        <w:t>and</w:t>
      </w:r>
      <w:r w:rsidR="006F64EE" w:rsidRPr="008F4526">
        <w:rPr>
          <w:color w:val="000000" w:themeColor="text1"/>
          <w:sz w:val="28"/>
          <w:szCs w:val="28"/>
        </w:rPr>
        <w:t xml:space="preserve"> Srivastava,</w:t>
      </w:r>
      <w:r w:rsidR="006F64EE">
        <w:rPr>
          <w:color w:val="000000" w:themeColor="text1"/>
          <w:sz w:val="28"/>
          <w:szCs w:val="28"/>
        </w:rPr>
        <w:t xml:space="preserve"> </w:t>
      </w:r>
      <w:r w:rsidR="006F64EE" w:rsidRPr="008F4526">
        <w:rPr>
          <w:color w:val="000000" w:themeColor="text1"/>
          <w:sz w:val="28"/>
          <w:szCs w:val="28"/>
        </w:rPr>
        <w:t>2021)</w:t>
      </w:r>
      <w:r w:rsidR="006F64EE">
        <w:rPr>
          <w:color w:val="000000" w:themeColor="text1"/>
          <w:sz w:val="28"/>
          <w:szCs w:val="28"/>
        </w:rPr>
        <w:t xml:space="preserve">. </w:t>
      </w:r>
      <w:r w:rsidRPr="008F4526">
        <w:rPr>
          <w:color w:val="000000" w:themeColor="text1"/>
          <w:sz w:val="28"/>
          <w:szCs w:val="28"/>
        </w:rPr>
        <w:t>The impact of an organization's culture on the development of dynamic talents can either be supportive or obstructive. Organizations that cultivated an environment conducive to experimentation, risk-taking, and ongoing learning demonstrated enhanced capacity to cultivate and execute dynamic capabilities</w:t>
      </w:r>
      <w:r w:rsidR="006F64EE">
        <w:rPr>
          <w:color w:val="000000" w:themeColor="text1"/>
          <w:sz w:val="28"/>
          <w:szCs w:val="28"/>
        </w:rPr>
        <w:t xml:space="preserve"> (</w:t>
      </w:r>
      <w:r w:rsidR="006F64EE" w:rsidRPr="008F4526">
        <w:rPr>
          <w:color w:val="000000" w:themeColor="text1"/>
          <w:sz w:val="28"/>
          <w:szCs w:val="28"/>
        </w:rPr>
        <w:t xml:space="preserve">Ghosh </w:t>
      </w:r>
      <w:r w:rsidR="002470B7" w:rsidRPr="008F4526">
        <w:rPr>
          <w:color w:val="000000" w:themeColor="text1"/>
          <w:sz w:val="28"/>
          <w:szCs w:val="28"/>
        </w:rPr>
        <w:t>and</w:t>
      </w:r>
      <w:r w:rsidR="006F64EE" w:rsidRPr="008F4526">
        <w:rPr>
          <w:color w:val="000000" w:themeColor="text1"/>
          <w:sz w:val="28"/>
          <w:szCs w:val="28"/>
        </w:rPr>
        <w:t xml:space="preserve"> Srivastava, 2021)</w:t>
      </w:r>
      <w:r w:rsidRPr="008F4526">
        <w:rPr>
          <w:color w:val="000000" w:themeColor="text1"/>
          <w:sz w:val="28"/>
          <w:szCs w:val="28"/>
        </w:rPr>
        <w:t>. According to Ruvio et al. (2014), it is imperative for companies to establish a cultural environment that fosters innovation and experimentation. This is crucial in order to cultivate dynamic capabilities that facilitate the organization's ability to effectively adapt and respond to evolving market conditions</w:t>
      </w:r>
      <w:r w:rsidR="006F64EE">
        <w:rPr>
          <w:color w:val="000000" w:themeColor="text1"/>
          <w:sz w:val="28"/>
          <w:szCs w:val="28"/>
        </w:rPr>
        <w:t xml:space="preserve"> (</w:t>
      </w:r>
      <w:r w:rsidR="006F64EE" w:rsidRPr="008F4526">
        <w:rPr>
          <w:color w:val="000000" w:themeColor="text1"/>
          <w:sz w:val="28"/>
          <w:szCs w:val="28"/>
        </w:rPr>
        <w:t>Ruvio et al.</w:t>
      </w:r>
      <w:r w:rsidR="006F64EE">
        <w:rPr>
          <w:color w:val="000000" w:themeColor="text1"/>
          <w:sz w:val="28"/>
          <w:szCs w:val="28"/>
        </w:rPr>
        <w:t xml:space="preserve">, </w:t>
      </w:r>
      <w:r w:rsidR="006F64EE" w:rsidRPr="008F4526">
        <w:rPr>
          <w:color w:val="000000" w:themeColor="text1"/>
          <w:sz w:val="28"/>
          <w:szCs w:val="28"/>
        </w:rPr>
        <w:t>2014)</w:t>
      </w:r>
      <w:r w:rsidRPr="008F4526">
        <w:rPr>
          <w:color w:val="000000" w:themeColor="text1"/>
          <w:sz w:val="28"/>
          <w:szCs w:val="28"/>
        </w:rPr>
        <w:t xml:space="preserve">. The ability of employees to identify and foster innovation within an organization can be influenced by investments in human resource development and changes in organizational structure (Lestari et al., 2020; Kim </w:t>
      </w:r>
      <w:r w:rsidR="002470B7" w:rsidRPr="008F4526">
        <w:rPr>
          <w:color w:val="000000" w:themeColor="text1"/>
          <w:sz w:val="28"/>
          <w:szCs w:val="28"/>
        </w:rPr>
        <w:t>and</w:t>
      </w:r>
      <w:r w:rsidRPr="008F4526">
        <w:rPr>
          <w:color w:val="000000" w:themeColor="text1"/>
          <w:sz w:val="28"/>
          <w:szCs w:val="28"/>
        </w:rPr>
        <w:t xml:space="preserve"> Choi, 2020). Additionally, these factors can serve as a driving force in attracting prospective candidates (Sommer et al., 2017). </w:t>
      </w:r>
    </w:p>
    <w:p w14:paraId="08321C14" w14:textId="1D2FEB8D" w:rsidR="00B17340" w:rsidRPr="008F4526" w:rsidRDefault="00B17340" w:rsidP="008F4526">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lastRenderedPageBreak/>
        <w:t>Organizational innovation also affects human development</w:t>
      </w:r>
      <w:r w:rsidR="006F64EE">
        <w:rPr>
          <w:color w:val="000000" w:themeColor="text1"/>
          <w:sz w:val="28"/>
          <w:szCs w:val="28"/>
        </w:rPr>
        <w:t xml:space="preserve"> (</w:t>
      </w:r>
      <w:r w:rsidR="006F64EE" w:rsidRPr="008F4526">
        <w:rPr>
          <w:color w:val="000000" w:themeColor="text1"/>
          <w:sz w:val="28"/>
          <w:szCs w:val="28"/>
        </w:rPr>
        <w:t>Edmondson, 2018</w:t>
      </w:r>
      <w:r w:rsidR="006F64EE">
        <w:rPr>
          <w:color w:val="000000" w:themeColor="text1"/>
          <w:sz w:val="28"/>
          <w:szCs w:val="28"/>
        </w:rPr>
        <w:t>)</w:t>
      </w:r>
      <w:r w:rsidR="006F64EE" w:rsidRPr="008F4526">
        <w:rPr>
          <w:color w:val="000000" w:themeColor="text1"/>
          <w:sz w:val="28"/>
          <w:szCs w:val="28"/>
        </w:rPr>
        <w:t xml:space="preserve">. </w:t>
      </w:r>
      <w:r w:rsidRPr="008F4526">
        <w:rPr>
          <w:color w:val="000000" w:themeColor="text1"/>
          <w:sz w:val="28"/>
          <w:szCs w:val="28"/>
        </w:rPr>
        <w:t xml:space="preserve">When organizations focus on training and developing human resources, employees will have the opportunity to access new knowledge and improve skills. This not only helps them to be more productive within the organization, but also contributes to their personal and career growth (Edmondson, 2018; Jiang, Wang </w:t>
      </w:r>
      <w:r w:rsidR="002470B7" w:rsidRPr="008F4526">
        <w:rPr>
          <w:color w:val="000000" w:themeColor="text1"/>
          <w:sz w:val="28"/>
          <w:szCs w:val="28"/>
        </w:rPr>
        <w:t>and</w:t>
      </w:r>
      <w:r w:rsidRPr="008F4526">
        <w:rPr>
          <w:color w:val="000000" w:themeColor="text1"/>
          <w:sz w:val="28"/>
          <w:szCs w:val="28"/>
        </w:rPr>
        <w:t xml:space="preserve"> Weng, 2021; Miao et al., 2023).</w:t>
      </w:r>
    </w:p>
    <w:p w14:paraId="49DCF47A" w14:textId="19FAC4F1" w:rsidR="00D029DA" w:rsidRPr="008F4526" w:rsidRDefault="00D029DA" w:rsidP="008F4526">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t xml:space="preserve">In the context of organizational analysis, innovativeness is acknowledged as a construct with several dimensions (Crossan and Apaydin, 2010), encompassing variations in the capacity for innovation, innovative inputs, and process-related innovativeness (Shoham et al., 2012). According to Pallas et al (2013), the authors propose a framework consisting of four dimensions that capture different yet interrelated facets of organizational innovativeness, which are considered significant in the context of coopetition. First off, strategic inventive emphasis is important since it reflects managers' ongoing commitment to innovation to meet organizational objectives and aligns with coopetition's intentional and strategic focus (Klimas </w:t>
      </w:r>
      <w:r w:rsidR="002470B7" w:rsidRPr="008F4526">
        <w:rPr>
          <w:color w:val="000000" w:themeColor="text1"/>
          <w:sz w:val="28"/>
          <w:szCs w:val="28"/>
        </w:rPr>
        <w:t>and</w:t>
      </w:r>
      <w:r w:rsidRPr="008F4526">
        <w:rPr>
          <w:color w:val="000000" w:themeColor="text1"/>
          <w:sz w:val="28"/>
          <w:szCs w:val="28"/>
        </w:rPr>
        <w:t xml:space="preserve"> Czakon, 2018; Roy </w:t>
      </w:r>
      <w:r w:rsidR="002470B7" w:rsidRPr="008F4526">
        <w:rPr>
          <w:color w:val="000000" w:themeColor="text1"/>
          <w:sz w:val="28"/>
          <w:szCs w:val="28"/>
        </w:rPr>
        <w:t>and</w:t>
      </w:r>
      <w:r w:rsidRPr="008F4526">
        <w:rPr>
          <w:color w:val="000000" w:themeColor="text1"/>
          <w:sz w:val="28"/>
          <w:szCs w:val="28"/>
        </w:rPr>
        <w:t xml:space="preserve"> Yami, 2009). Second, openness in communication indicates to all stakeholders how strongly a company emphasizes its innovation focus, while mutual discussion serves as a means of cooperation between creative competitors in business (Rusko et al., 2016). Thirdly, organizational motivation is seen to be one of the elements for long-term successful </w:t>
      </w:r>
      <w:r w:rsidR="00200169" w:rsidRPr="008F4526">
        <w:rPr>
          <w:color w:val="000000" w:themeColor="text1"/>
          <w:sz w:val="28"/>
          <w:szCs w:val="28"/>
        </w:rPr>
        <w:t>cooperation</w:t>
      </w:r>
      <w:r w:rsidRPr="008F4526">
        <w:rPr>
          <w:color w:val="000000" w:themeColor="text1"/>
          <w:sz w:val="28"/>
          <w:szCs w:val="28"/>
        </w:rPr>
        <w:t xml:space="preserve">, whereas extrinsic motivation systems deploy monetary and non-monetary rewards to stimulate an employee's innovative behavior (Chin et al. 2008). Fourthly, while management support, dedication, and encouragement are necessary to successfully handle </w:t>
      </w:r>
      <w:r w:rsidR="00200169" w:rsidRPr="008F4526">
        <w:rPr>
          <w:color w:val="000000" w:themeColor="text1"/>
          <w:sz w:val="28"/>
          <w:szCs w:val="28"/>
        </w:rPr>
        <w:t>cooperation</w:t>
      </w:r>
      <w:r w:rsidRPr="008F4526">
        <w:rPr>
          <w:color w:val="000000" w:themeColor="text1"/>
          <w:sz w:val="28"/>
          <w:szCs w:val="28"/>
        </w:rPr>
        <w:t>, management can promote innovative individuals so that their ideas can be developed, shared, and implemented by the firm (Chin et al. 2008). Thus, it can be found that many micro factors influence organizational innovation, and many of these factors are linked to regional clusters and their advantages (Turkina et al., 2019).</w:t>
      </w:r>
    </w:p>
    <w:p w14:paraId="4FBEC5AC" w14:textId="108C553E" w:rsidR="00C87E03" w:rsidRDefault="00C87E03" w:rsidP="00C87E03">
      <w:pPr>
        <w:pStyle w:val="Nadpis3"/>
        <w:rPr>
          <w:rFonts w:cs="Times New Roman"/>
        </w:rPr>
      </w:pPr>
      <w:bookmarkStart w:id="19" w:name="_Toc172495025"/>
      <w:r>
        <w:rPr>
          <w:rFonts w:cs="Times New Roman"/>
        </w:rPr>
        <w:t>2.2.3</w:t>
      </w:r>
      <w:r w:rsidRPr="00C87E03">
        <w:rPr>
          <w:rFonts w:cs="Times New Roman"/>
        </w:rPr>
        <w:t xml:space="preserve"> Macro-factors that affect organizational innovativeness</w:t>
      </w:r>
      <w:bookmarkEnd w:id="19"/>
    </w:p>
    <w:p w14:paraId="04D2ADEE" w14:textId="64DFBD1F" w:rsidR="00B17340" w:rsidRPr="008F4526" w:rsidRDefault="00B17340" w:rsidP="008F4526">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t xml:space="preserve">Organizational innovation in regional clusters plays an important role in driving the growth and improving the performance of those regions (Yu </w:t>
      </w:r>
      <w:r w:rsidR="002470B7" w:rsidRPr="008F4526">
        <w:rPr>
          <w:color w:val="000000" w:themeColor="text1"/>
          <w:sz w:val="28"/>
          <w:szCs w:val="28"/>
        </w:rPr>
        <w:t>and</w:t>
      </w:r>
      <w:r w:rsidRPr="008F4526">
        <w:rPr>
          <w:color w:val="000000" w:themeColor="text1"/>
          <w:sz w:val="28"/>
          <w:szCs w:val="28"/>
        </w:rPr>
        <w:t xml:space="preserve"> Jackson, 2011). It has a multi-dimensional impact on the economy and people in that community, it helps firms and employees to upgrade the way they work, structure, and process to continue thrive in a rapidly changing social context (Malmberg, </w:t>
      </w:r>
      <w:r w:rsidR="002470B7" w:rsidRPr="008F4526">
        <w:rPr>
          <w:color w:val="000000" w:themeColor="text1"/>
          <w:sz w:val="28"/>
          <w:szCs w:val="28"/>
        </w:rPr>
        <w:t>and</w:t>
      </w:r>
      <w:r w:rsidRPr="008F4526">
        <w:rPr>
          <w:color w:val="000000" w:themeColor="text1"/>
          <w:sz w:val="28"/>
          <w:szCs w:val="28"/>
        </w:rPr>
        <w:t xml:space="preserve"> Maskell, 2002; Delgado et al., 2014; Turkina et al., 2019). When organizations in the regional cluster focus on innovation, they create new products and services, improve manufacturing processes, and deliver added value to customers</w:t>
      </w:r>
      <w:r w:rsidR="00534E9B">
        <w:rPr>
          <w:color w:val="000000" w:themeColor="text1"/>
          <w:sz w:val="28"/>
          <w:szCs w:val="28"/>
        </w:rPr>
        <w:t xml:space="preserve"> (</w:t>
      </w:r>
      <w:r w:rsidR="00534E9B" w:rsidRPr="008F4526">
        <w:rPr>
          <w:color w:val="000000" w:themeColor="text1"/>
          <w:sz w:val="28"/>
          <w:szCs w:val="28"/>
        </w:rPr>
        <w:t>Pecze, 2020</w:t>
      </w:r>
      <w:r w:rsidR="00534E9B">
        <w:rPr>
          <w:color w:val="000000" w:themeColor="text1"/>
          <w:sz w:val="28"/>
          <w:szCs w:val="28"/>
        </w:rPr>
        <w:t>)</w:t>
      </w:r>
      <w:r w:rsidRPr="008F4526">
        <w:rPr>
          <w:color w:val="000000" w:themeColor="text1"/>
          <w:sz w:val="28"/>
          <w:szCs w:val="28"/>
        </w:rPr>
        <w:t xml:space="preserve">. This enhances the competitiveness of the regional cluster in domestic and international markets, attracting new investments and creating jobs for the community (Pecze, 2020; Bergman </w:t>
      </w:r>
      <w:r w:rsidR="002470B7" w:rsidRPr="008F4526">
        <w:rPr>
          <w:color w:val="000000" w:themeColor="text1"/>
          <w:sz w:val="28"/>
          <w:szCs w:val="28"/>
        </w:rPr>
        <w:t>and</w:t>
      </w:r>
      <w:r w:rsidRPr="008F4526">
        <w:rPr>
          <w:color w:val="000000" w:themeColor="text1"/>
          <w:sz w:val="28"/>
          <w:szCs w:val="28"/>
        </w:rPr>
        <w:t xml:space="preserve"> Feser, 2020). </w:t>
      </w:r>
    </w:p>
    <w:p w14:paraId="6D87F8FF" w14:textId="64592605" w:rsidR="0063488F" w:rsidRPr="00534E9B" w:rsidRDefault="0063488F" w:rsidP="008F4526">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lastRenderedPageBreak/>
        <w:t>External factors, including the regulatory environment, incentives, and attempts to develop the organization are all factors that influence organizational innovation (Halász, 2018). In the field of ed</w:t>
      </w:r>
      <w:r w:rsidR="00534E9B" w:rsidRPr="008F4526">
        <w:rPr>
          <w:color w:val="000000" w:themeColor="text1"/>
          <w:sz w:val="28"/>
          <w:szCs w:val="28"/>
        </w:rPr>
        <w:t xml:space="preserve">ucational research, Kirkland </w:t>
      </w:r>
      <w:r w:rsidR="002470B7">
        <w:rPr>
          <w:color w:val="000000" w:themeColor="text1"/>
          <w:sz w:val="28"/>
          <w:szCs w:val="28"/>
        </w:rPr>
        <w:t>and</w:t>
      </w:r>
      <w:r w:rsidRPr="008F4526">
        <w:rPr>
          <w:color w:val="000000" w:themeColor="text1"/>
          <w:sz w:val="28"/>
          <w:szCs w:val="28"/>
        </w:rPr>
        <w:t xml:space="preserve"> Sutch (2009) discovered that macro-level factors, such as national education policy, curricular modifications, and governmental initiatives, had significant influence. In contrast, the internal determinants encompass various elements such as the level of work satisfaction among employees, the effectiveness of organizational leadership, the structure of the organization, the prevailing school atmosphere, the behaviors and capacities exhibited by school staff, and the ava</w:t>
      </w:r>
      <w:r w:rsidR="00534E9B" w:rsidRPr="008F4526">
        <w:rPr>
          <w:color w:val="000000" w:themeColor="text1"/>
          <w:sz w:val="28"/>
          <w:szCs w:val="28"/>
        </w:rPr>
        <w:t xml:space="preserve">ilability of school resources </w:t>
      </w:r>
      <w:r w:rsidR="00534E9B">
        <w:rPr>
          <w:color w:val="000000" w:themeColor="text1"/>
          <w:sz w:val="28"/>
          <w:szCs w:val="28"/>
        </w:rPr>
        <w:t>(</w:t>
      </w:r>
      <w:r w:rsidR="00534E9B" w:rsidRPr="008F4526">
        <w:rPr>
          <w:color w:val="000000" w:themeColor="text1"/>
          <w:sz w:val="28"/>
          <w:szCs w:val="28"/>
        </w:rPr>
        <w:t xml:space="preserve">Kirkland </w:t>
      </w:r>
      <w:r w:rsidR="002470B7">
        <w:rPr>
          <w:color w:val="000000" w:themeColor="text1"/>
          <w:sz w:val="28"/>
          <w:szCs w:val="28"/>
        </w:rPr>
        <w:t>and</w:t>
      </w:r>
      <w:r w:rsidR="00534E9B" w:rsidRPr="008F4526">
        <w:rPr>
          <w:color w:val="000000" w:themeColor="text1"/>
          <w:sz w:val="28"/>
          <w:szCs w:val="28"/>
        </w:rPr>
        <w:t xml:space="preserve"> Sutch</w:t>
      </w:r>
      <w:r w:rsidR="00534E9B">
        <w:rPr>
          <w:color w:val="000000" w:themeColor="text1"/>
          <w:sz w:val="28"/>
          <w:szCs w:val="28"/>
        </w:rPr>
        <w:t xml:space="preserve">, </w:t>
      </w:r>
      <w:r w:rsidR="00534E9B" w:rsidRPr="008F4526">
        <w:rPr>
          <w:color w:val="000000" w:themeColor="text1"/>
          <w:sz w:val="28"/>
          <w:szCs w:val="28"/>
        </w:rPr>
        <w:t>2009)</w:t>
      </w:r>
      <w:r w:rsidR="00534E9B">
        <w:rPr>
          <w:color w:val="000000" w:themeColor="text1"/>
          <w:sz w:val="28"/>
          <w:szCs w:val="28"/>
        </w:rPr>
        <w:t xml:space="preserve">. </w:t>
      </w:r>
    </w:p>
    <w:p w14:paraId="75056439" w14:textId="11BEB31B" w:rsidR="00C87E03" w:rsidRPr="00534E9B" w:rsidRDefault="0063488F" w:rsidP="008F4526">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t>Furthermore, it has been seen that inter-organizational cooperation has a favorable impact on the i</w:t>
      </w:r>
      <w:r w:rsidR="00534E9B" w:rsidRPr="008F4526">
        <w:rPr>
          <w:color w:val="000000" w:themeColor="text1"/>
          <w:sz w:val="28"/>
          <w:szCs w:val="28"/>
        </w:rPr>
        <w:t>nnovativeness of organizations,</w:t>
      </w:r>
      <w:r w:rsidR="00534E9B">
        <w:rPr>
          <w:color w:val="000000" w:themeColor="text1"/>
          <w:sz w:val="28"/>
          <w:szCs w:val="28"/>
        </w:rPr>
        <w:t xml:space="preserve"> and it </w:t>
      </w:r>
      <w:r w:rsidRPr="008F4526">
        <w:rPr>
          <w:color w:val="000000" w:themeColor="text1"/>
          <w:sz w:val="28"/>
          <w:szCs w:val="28"/>
        </w:rPr>
        <w:t xml:space="preserve">has been found to influence the sort of innovation that is generated. According to Pouwels and Koster (2017), collaborations with other firms proved to be highly effective when they encompassed collaborative research and development, joint marketing, and joint production operations. Organizational characteristics, including size, age, and industry, have an impact on innovativeness within clusters. Smaller firms demonstrated a greater propensity for innovation, whilst organizations operating within industries characterized by intense competition exhibited a higher inclination towards creativity (Pouwels </w:t>
      </w:r>
      <w:r w:rsidR="002470B7" w:rsidRPr="008F4526">
        <w:rPr>
          <w:color w:val="000000" w:themeColor="text1"/>
          <w:sz w:val="28"/>
          <w:szCs w:val="28"/>
        </w:rPr>
        <w:t>and</w:t>
      </w:r>
      <w:r w:rsidRPr="008F4526">
        <w:rPr>
          <w:color w:val="000000" w:themeColor="text1"/>
          <w:sz w:val="28"/>
          <w:szCs w:val="28"/>
        </w:rPr>
        <w:t xml:space="preserve"> Koster</w:t>
      </w:r>
      <w:r w:rsidR="00607996">
        <w:rPr>
          <w:color w:val="000000" w:themeColor="text1"/>
          <w:sz w:val="28"/>
          <w:szCs w:val="28"/>
        </w:rPr>
        <w:t xml:space="preserve">, </w:t>
      </w:r>
      <w:r w:rsidRPr="008F4526">
        <w:rPr>
          <w:color w:val="000000" w:themeColor="text1"/>
          <w:sz w:val="28"/>
          <w:szCs w:val="28"/>
        </w:rPr>
        <w:t>2017)</w:t>
      </w:r>
      <w:r w:rsidR="00534E9B">
        <w:rPr>
          <w:color w:val="000000" w:themeColor="text1"/>
          <w:sz w:val="28"/>
          <w:szCs w:val="28"/>
        </w:rPr>
        <w:t>.</w:t>
      </w:r>
    </w:p>
    <w:p w14:paraId="4698F540" w14:textId="72AEE6F0" w:rsidR="00C87E03" w:rsidRDefault="00C87E03" w:rsidP="00C87E03">
      <w:pPr>
        <w:pStyle w:val="Nadpis2"/>
        <w:spacing w:before="120" w:after="120" w:line="276" w:lineRule="auto"/>
        <w:rPr>
          <w:rFonts w:ascii="Times New Roman" w:hAnsi="Times New Roman" w:cs="Times New Roman"/>
          <w:b/>
          <w:bCs/>
          <w:color w:val="000000" w:themeColor="text1"/>
          <w:sz w:val="32"/>
          <w:szCs w:val="32"/>
        </w:rPr>
      </w:pPr>
      <w:bookmarkStart w:id="20" w:name="_Toc172495026"/>
      <w:r>
        <w:rPr>
          <w:rFonts w:ascii="Times New Roman" w:hAnsi="Times New Roman" w:cs="Times New Roman"/>
          <w:b/>
          <w:bCs/>
          <w:color w:val="000000" w:themeColor="text1"/>
          <w:sz w:val="32"/>
          <w:szCs w:val="32"/>
        </w:rPr>
        <w:t>2.3</w:t>
      </w:r>
      <w:r w:rsidRPr="009857F8">
        <w:rPr>
          <w:rFonts w:ascii="Times New Roman" w:hAnsi="Times New Roman" w:cs="Times New Roman"/>
          <w:b/>
          <w:bCs/>
          <w:color w:val="000000" w:themeColor="text1"/>
          <w:sz w:val="32"/>
          <w:szCs w:val="32"/>
        </w:rPr>
        <w:t xml:space="preserve"> </w:t>
      </w:r>
      <w:r>
        <w:rPr>
          <w:rFonts w:ascii="Times New Roman" w:hAnsi="Times New Roman" w:cs="Times New Roman"/>
          <w:b/>
          <w:bCs/>
          <w:color w:val="000000" w:themeColor="text1"/>
          <w:sz w:val="32"/>
          <w:szCs w:val="32"/>
        </w:rPr>
        <w:t>Trust</w:t>
      </w:r>
      <w:bookmarkEnd w:id="20"/>
    </w:p>
    <w:p w14:paraId="6602BD77" w14:textId="18AC9D3D" w:rsidR="00534E9B" w:rsidRPr="008F4526" w:rsidRDefault="00534E9B" w:rsidP="008F4526">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t xml:space="preserve">Trust has been identified as one of the important micro-factors affecting organizational innovation (Golipour et al., 2011; Krot </w:t>
      </w:r>
      <w:r w:rsidR="002470B7" w:rsidRPr="008F4526">
        <w:rPr>
          <w:color w:val="000000" w:themeColor="text1"/>
          <w:sz w:val="28"/>
          <w:szCs w:val="28"/>
        </w:rPr>
        <w:t>and</w:t>
      </w:r>
      <w:r w:rsidRPr="008F4526">
        <w:rPr>
          <w:color w:val="000000" w:themeColor="text1"/>
          <w:sz w:val="28"/>
          <w:szCs w:val="28"/>
        </w:rPr>
        <w:t xml:space="preserve"> Lewicka, 2011). The theoretical construct of trust has been widely embraced in several disciplines and is frequently associated with the establishment of relationships, serving as an indicator of the effectiveness of partnerships (Gould-Williams, 2003; Lewis and Weigert, 2012).</w:t>
      </w:r>
    </w:p>
    <w:p w14:paraId="0417286C" w14:textId="324F3BAF" w:rsidR="00534E9B" w:rsidRPr="008F4526" w:rsidRDefault="00534E9B" w:rsidP="008F4526">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t xml:space="preserve">Trust has been defined as </w:t>
      </w:r>
      <w:r w:rsidRPr="008F4526">
        <w:rPr>
          <w:i/>
          <w:color w:val="000000" w:themeColor="text1"/>
          <w:sz w:val="28"/>
          <w:szCs w:val="28"/>
        </w:rPr>
        <w:t>"the willingness to be vulnerable to the actions of a trustee based on the expectation that the trustee will perform a particular action, irrespective of any monitoring or control mechanism"</w:t>
      </w:r>
      <w:r w:rsidRPr="008F4526">
        <w:rPr>
          <w:color w:val="000000" w:themeColor="text1"/>
          <w:sz w:val="28"/>
          <w:szCs w:val="28"/>
        </w:rPr>
        <w:t xml:space="preserve"> (Mayer et al., 1995</w:t>
      </w:r>
      <w:r w:rsidR="008708BE">
        <w:rPr>
          <w:color w:val="000000" w:themeColor="text1"/>
          <w:sz w:val="28"/>
          <w:szCs w:val="28"/>
        </w:rPr>
        <w:t>, p</w:t>
      </w:r>
      <w:r w:rsidR="00B454E0">
        <w:rPr>
          <w:color w:val="000000" w:themeColor="text1"/>
          <w:sz w:val="28"/>
          <w:szCs w:val="28"/>
        </w:rPr>
        <w:t>.</w:t>
      </w:r>
      <w:r w:rsidR="008708BE">
        <w:rPr>
          <w:color w:val="000000" w:themeColor="text1"/>
          <w:sz w:val="28"/>
          <w:szCs w:val="28"/>
        </w:rPr>
        <w:t xml:space="preserve"> 712</w:t>
      </w:r>
      <w:r w:rsidRPr="008F4526">
        <w:rPr>
          <w:color w:val="000000" w:themeColor="text1"/>
          <w:sz w:val="28"/>
          <w:szCs w:val="28"/>
        </w:rPr>
        <w:t xml:space="preserve">); or </w:t>
      </w:r>
      <w:r w:rsidRPr="008F4526">
        <w:rPr>
          <w:i/>
          <w:color w:val="000000" w:themeColor="text1"/>
          <w:sz w:val="28"/>
          <w:szCs w:val="28"/>
        </w:rPr>
        <w:t>"a psychological state comprising the intention to accept vulnerability based upon positive expectations of the intentions or behaviours of another"</w:t>
      </w:r>
      <w:r w:rsidRPr="008F4526">
        <w:rPr>
          <w:color w:val="000000" w:themeColor="text1"/>
          <w:sz w:val="28"/>
          <w:szCs w:val="28"/>
        </w:rPr>
        <w:t xml:space="preserve"> (Rousseau et al., 1998</w:t>
      </w:r>
      <w:r w:rsidR="00643589">
        <w:rPr>
          <w:color w:val="000000" w:themeColor="text1"/>
          <w:sz w:val="28"/>
          <w:szCs w:val="28"/>
        </w:rPr>
        <w:t xml:space="preserve">, </w:t>
      </w:r>
      <w:r w:rsidR="00B454E0">
        <w:rPr>
          <w:color w:val="000000" w:themeColor="text1"/>
          <w:sz w:val="28"/>
          <w:szCs w:val="28"/>
        </w:rPr>
        <w:t>p. 395</w:t>
      </w:r>
      <w:r w:rsidRPr="008F4526">
        <w:rPr>
          <w:color w:val="000000" w:themeColor="text1"/>
          <w:sz w:val="28"/>
          <w:szCs w:val="28"/>
        </w:rPr>
        <w:t xml:space="preserve">). McAllister (1995) have the initial proposition of a multidimensional trust model encompassing </w:t>
      </w:r>
      <w:r w:rsidRPr="008F4526">
        <w:rPr>
          <w:i/>
          <w:color w:val="000000" w:themeColor="text1"/>
          <w:sz w:val="28"/>
          <w:szCs w:val="28"/>
        </w:rPr>
        <w:t>"cognition-based"</w:t>
      </w:r>
      <w:r w:rsidRPr="008F4526">
        <w:rPr>
          <w:color w:val="000000" w:themeColor="text1"/>
          <w:sz w:val="28"/>
          <w:szCs w:val="28"/>
        </w:rPr>
        <w:t xml:space="preserve"> </w:t>
      </w:r>
      <w:r w:rsidRPr="00534E9B">
        <w:rPr>
          <w:color w:val="000000" w:themeColor="text1"/>
          <w:sz w:val="28"/>
          <w:szCs w:val="28"/>
        </w:rPr>
        <w:t>and</w:t>
      </w:r>
      <w:r w:rsidRPr="008F4526">
        <w:rPr>
          <w:color w:val="000000" w:themeColor="text1"/>
          <w:sz w:val="28"/>
          <w:szCs w:val="28"/>
        </w:rPr>
        <w:t xml:space="preserve"> </w:t>
      </w:r>
      <w:r w:rsidRPr="008F4526">
        <w:rPr>
          <w:i/>
          <w:color w:val="000000" w:themeColor="text1"/>
          <w:sz w:val="28"/>
          <w:szCs w:val="28"/>
        </w:rPr>
        <w:t>"affect-based"</w:t>
      </w:r>
      <w:r w:rsidRPr="008F4526">
        <w:rPr>
          <w:color w:val="000000" w:themeColor="text1"/>
          <w:sz w:val="28"/>
          <w:szCs w:val="28"/>
        </w:rPr>
        <w:t>, which served as the base for much later research on trust.</w:t>
      </w:r>
    </w:p>
    <w:p w14:paraId="54EE83B6" w14:textId="3ADE86F7" w:rsidR="00912C07" w:rsidRDefault="00912C07" w:rsidP="00912C07">
      <w:pPr>
        <w:pStyle w:val="Nadpis3"/>
        <w:rPr>
          <w:rFonts w:cs="Times New Roman"/>
          <w:highlight w:val="yellow"/>
        </w:rPr>
      </w:pPr>
      <w:bookmarkStart w:id="21" w:name="_Toc172495027"/>
      <w:r w:rsidRPr="00EF147E">
        <w:rPr>
          <w:rFonts w:cs="Times New Roman"/>
        </w:rPr>
        <w:lastRenderedPageBreak/>
        <w:t xml:space="preserve">2.3.1 </w:t>
      </w:r>
      <w:r w:rsidR="001C7ED4" w:rsidRPr="00EF147E">
        <w:rPr>
          <w:rFonts w:cs="Times New Roman"/>
        </w:rPr>
        <w:t>Cognition-based</w:t>
      </w:r>
      <w:r w:rsidRPr="00EF147E">
        <w:rPr>
          <w:rFonts w:cs="Times New Roman"/>
        </w:rPr>
        <w:t xml:space="preserve"> trust</w:t>
      </w:r>
      <w:bookmarkEnd w:id="21"/>
    </w:p>
    <w:p w14:paraId="7697FFC1" w14:textId="27A99D4A" w:rsidR="00534E9B" w:rsidRPr="00EF147E" w:rsidRDefault="00534E9B" w:rsidP="008F4526">
      <w:pPr>
        <w:spacing w:before="100" w:beforeAutospacing="1" w:after="100" w:afterAutospacing="1" w:line="320" w:lineRule="atLeast"/>
        <w:ind w:firstLine="567"/>
        <w:jc w:val="both"/>
        <w:rPr>
          <w:color w:val="000000" w:themeColor="text1"/>
          <w:sz w:val="28"/>
          <w:szCs w:val="28"/>
        </w:rPr>
      </w:pPr>
      <w:r w:rsidRPr="00534E9B">
        <w:rPr>
          <w:color w:val="000000" w:themeColor="text1"/>
          <w:sz w:val="28"/>
          <w:szCs w:val="28"/>
        </w:rPr>
        <w:t>Cognition-based trust is established by a process of reasoning that involves evaluating an individual's trustworthiness, and it is further cultivated by observing their behavior (McAllister, 1995). It refers to a character-based notion of trust, such as in organizational management, where it reflects a subordinate's expectations about the leader's personal attributes such as dependability, integrity, competency, and honesty (McAllister, 1995). Cognition-based trust between two people often depends on who they are and what characteristics they have, instead of paying more attention to the emotional aspect or the density of contact between them (Zhu et al., 2013).</w:t>
      </w:r>
    </w:p>
    <w:p w14:paraId="55ADC2F5" w14:textId="05EC7C4A" w:rsidR="008243FA" w:rsidRDefault="008A3DD9" w:rsidP="00684847">
      <w:pPr>
        <w:pStyle w:val="Nadpis3"/>
        <w:rPr>
          <w:rFonts w:cs="Times New Roman"/>
        </w:rPr>
      </w:pPr>
      <w:bookmarkStart w:id="22" w:name="_Toc172495028"/>
      <w:r w:rsidRPr="007C377C">
        <w:rPr>
          <w:rFonts w:cs="Times New Roman"/>
        </w:rPr>
        <w:t>2</w:t>
      </w:r>
      <w:r w:rsidR="00C87E03" w:rsidRPr="007C377C">
        <w:rPr>
          <w:rFonts w:cs="Times New Roman"/>
        </w:rPr>
        <w:t>.3</w:t>
      </w:r>
      <w:r w:rsidR="00912C07" w:rsidRPr="007C377C">
        <w:rPr>
          <w:rFonts w:cs="Times New Roman"/>
        </w:rPr>
        <w:t>.2</w:t>
      </w:r>
      <w:r w:rsidR="008243FA" w:rsidRPr="007C377C">
        <w:rPr>
          <w:rFonts w:cs="Times New Roman"/>
        </w:rPr>
        <w:t xml:space="preserve"> </w:t>
      </w:r>
      <w:r w:rsidR="009857F8" w:rsidRPr="007C377C">
        <w:rPr>
          <w:rFonts w:cs="Times New Roman"/>
        </w:rPr>
        <w:t>Affect-based trust</w:t>
      </w:r>
      <w:bookmarkEnd w:id="22"/>
    </w:p>
    <w:p w14:paraId="6CB4839D" w14:textId="01692060" w:rsidR="00534E9B" w:rsidRPr="008F4526" w:rsidRDefault="00D52A61" w:rsidP="008F4526">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t xml:space="preserve">Affect-based trust is defined as </w:t>
      </w:r>
      <w:r w:rsidRPr="008F4526">
        <w:rPr>
          <w:i/>
          <w:color w:val="000000" w:themeColor="text1"/>
          <w:sz w:val="28"/>
          <w:szCs w:val="28"/>
        </w:rPr>
        <w:t>"emotional bonds between individuals"</w:t>
      </w:r>
      <w:r w:rsidRPr="008F4526">
        <w:rPr>
          <w:color w:val="000000" w:themeColor="text1"/>
          <w:sz w:val="28"/>
          <w:szCs w:val="28"/>
        </w:rPr>
        <w:t xml:space="preserve"> that are founded on demonstrations of </w:t>
      </w:r>
      <w:r w:rsidRPr="008F4526">
        <w:rPr>
          <w:i/>
          <w:color w:val="000000" w:themeColor="text1"/>
          <w:sz w:val="28"/>
          <w:szCs w:val="28"/>
        </w:rPr>
        <w:t>"genuine care and concern for the welfare"</w:t>
      </w:r>
      <w:r w:rsidRPr="008F4526">
        <w:rPr>
          <w:color w:val="000000" w:themeColor="text1"/>
          <w:sz w:val="28"/>
          <w:szCs w:val="28"/>
        </w:rPr>
        <w:t xml:space="preserve"> of the other party (McAllister, 1995</w:t>
      </w:r>
      <w:r w:rsidR="008E7633">
        <w:rPr>
          <w:color w:val="000000" w:themeColor="text1"/>
          <w:sz w:val="28"/>
          <w:szCs w:val="28"/>
        </w:rPr>
        <w:t xml:space="preserve">, </w:t>
      </w:r>
      <w:r w:rsidR="00037204">
        <w:rPr>
          <w:color w:val="000000" w:themeColor="text1"/>
          <w:sz w:val="28"/>
          <w:szCs w:val="28"/>
        </w:rPr>
        <w:t>p. 26</w:t>
      </w:r>
      <w:r w:rsidRPr="008F4526">
        <w:rPr>
          <w:color w:val="000000" w:themeColor="text1"/>
          <w:sz w:val="28"/>
          <w:szCs w:val="28"/>
        </w:rPr>
        <w:t>). The concept places significant emphasis on empathy, affiliation, and rapport, which are rooted in a mutual resp</w:t>
      </w:r>
      <w:r w:rsidR="00534E9B" w:rsidRPr="008F4526">
        <w:rPr>
          <w:color w:val="000000" w:themeColor="text1"/>
          <w:sz w:val="28"/>
          <w:szCs w:val="28"/>
        </w:rPr>
        <w:t>ect for the other individual</w:t>
      </w:r>
      <w:r w:rsidR="00534E9B">
        <w:rPr>
          <w:color w:val="000000" w:themeColor="text1"/>
          <w:sz w:val="28"/>
          <w:szCs w:val="28"/>
        </w:rPr>
        <w:t xml:space="preserve"> </w:t>
      </w:r>
      <w:r w:rsidR="00534E9B" w:rsidRPr="008F4526">
        <w:rPr>
          <w:color w:val="000000" w:themeColor="text1"/>
          <w:sz w:val="28"/>
          <w:szCs w:val="28"/>
        </w:rPr>
        <w:t>(McAllister, 1995).</w:t>
      </w:r>
      <w:r w:rsidR="00534E9B">
        <w:rPr>
          <w:color w:val="000000" w:themeColor="text1"/>
          <w:sz w:val="28"/>
          <w:szCs w:val="28"/>
        </w:rPr>
        <w:t xml:space="preserve"> A</w:t>
      </w:r>
      <w:r w:rsidRPr="008F4526">
        <w:rPr>
          <w:color w:val="000000" w:themeColor="text1"/>
          <w:sz w:val="28"/>
          <w:szCs w:val="28"/>
        </w:rPr>
        <w:t>ffect-based trust emerges from interpersonal engagements and is informed by emotional experiences and moods that are either specific to a given connection or more broadly incidental, hence influencing the level of trust within su</w:t>
      </w:r>
      <w:r w:rsidR="00534E9B" w:rsidRPr="008F4526">
        <w:rPr>
          <w:color w:val="000000" w:themeColor="text1"/>
          <w:sz w:val="28"/>
          <w:szCs w:val="28"/>
        </w:rPr>
        <w:t>ch relationship (Legood, 2023).</w:t>
      </w:r>
    </w:p>
    <w:p w14:paraId="3FA18842" w14:textId="6429FE9E" w:rsidR="00D52A61" w:rsidRPr="008F4526" w:rsidRDefault="00D52A61" w:rsidP="008F4526">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t>According to Van Knippenberg (2018), it may be more appropriate to refer to this concept as "relationship-based trust" instead, as the word "emotional bond" used to define the relationship does not specifically encompass affect and feelings. Nevertheless, the notion of "affect-based trust" is frequently employed, drawing upon a substantial body of prior research that has garnered recognition thus far.</w:t>
      </w:r>
    </w:p>
    <w:p w14:paraId="005CC440" w14:textId="77777777" w:rsidR="00D52A61" w:rsidRPr="008F4526" w:rsidRDefault="00D52A61" w:rsidP="008F4526">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t>Affective-based trust has been found to encourage cooperative behavior among members and promote their willingness to give resources to the team job (McAllister, 1995; Ng and Chua, 2006). According to McAllister (1995), teams characterized by elevated levels of affect-based trust exhibit a greater propensity for engaging in affiliative citizenship conduct towards their trustees, while also demonstrating heightened awareness of the trustees' demands. According to Ng and Chua (2006), there is a positive correlation between the level of affect-based trust within a team and the willingness of team members to offer resources for the mutual benefit of the team and the achievement of team goals. Consequently, individuals are more inclined to express unconventional opinions and are less preoccupied with protecting themselves from potential opportunistic actions from others. Individuals are consequently imbued with a heightened sense of motivation to actively seek out the preferences or opinions of their fellow peers, as well as to disseminate atypical or distinctive knowledge (Ng and Chua, 2006).</w:t>
      </w:r>
    </w:p>
    <w:p w14:paraId="12FEBD87" w14:textId="5782DB98" w:rsidR="00081D2E" w:rsidRPr="008F4526" w:rsidRDefault="00081D2E" w:rsidP="008F4526">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lastRenderedPageBreak/>
        <w:t>Affected-based trust also has many linkages to other factors in the organization. For example, the study by Zigarmi et al (2018) revealed affect-based trust was positively correlated with intentions to stay with the organization and to put forth effort on the job. Cheung et al. (2016) suggest that affect-based trust is particularly important in diverse teams because it helps to bridge cultural and linguistic differences and promotes open communication, even though members previously had different and conflicting perspectives and skills (Cheung et al., 2016). Specifically, affect-based trust moderates the relationship between functional diversity and knowledge sharing. Functional diversity positively affects knowledge sharing when affect-based trust is high, but a negative effect when affect-based trust is low. Diverse teams, which have high affect-base trust, can build on each other’s ideas, and overcome communication barriers can achieve high levels of innovation if they also engage in effective knowledge sharing (Cheung et al., 2016).</w:t>
      </w:r>
    </w:p>
    <w:p w14:paraId="1F464AE4" w14:textId="3B6A8AD0" w:rsidR="00912C07" w:rsidRPr="009C6ECC" w:rsidRDefault="00883695" w:rsidP="00912C07">
      <w:pPr>
        <w:pStyle w:val="Nadpis3"/>
        <w:rPr>
          <w:rFonts w:cs="Times New Roman"/>
        </w:rPr>
      </w:pPr>
      <w:bookmarkStart w:id="23" w:name="_Toc172495029"/>
      <w:r>
        <w:rPr>
          <w:rFonts w:cs="Times New Roman"/>
        </w:rPr>
        <w:t>2.3.3</w:t>
      </w:r>
      <w:r w:rsidR="00912C07" w:rsidRPr="009C6ECC">
        <w:rPr>
          <w:rFonts w:cs="Times New Roman"/>
        </w:rPr>
        <w:t xml:space="preserve"> Similarities and differentiate between </w:t>
      </w:r>
      <w:r w:rsidR="001C7ED4" w:rsidRPr="009C6ECC">
        <w:rPr>
          <w:rFonts w:cs="Times New Roman"/>
        </w:rPr>
        <w:t>cognition-based</w:t>
      </w:r>
      <w:r w:rsidR="00912C07" w:rsidRPr="009C6ECC">
        <w:rPr>
          <w:rFonts w:cs="Times New Roman"/>
        </w:rPr>
        <w:t xml:space="preserve"> trust and affect-based trust</w:t>
      </w:r>
      <w:bookmarkEnd w:id="23"/>
    </w:p>
    <w:p w14:paraId="35CA03FB" w14:textId="6748B7BF" w:rsidR="00840E23" w:rsidRPr="00840E23" w:rsidRDefault="00840E23" w:rsidP="00840E23">
      <w:pPr>
        <w:spacing w:before="100" w:beforeAutospacing="1" w:after="100" w:afterAutospacing="1" w:line="320" w:lineRule="atLeast"/>
        <w:ind w:firstLine="567"/>
        <w:jc w:val="both"/>
        <w:rPr>
          <w:color w:val="000000" w:themeColor="text1"/>
          <w:sz w:val="28"/>
          <w:szCs w:val="28"/>
        </w:rPr>
      </w:pPr>
      <w:r w:rsidRPr="00840E23">
        <w:rPr>
          <w:color w:val="000000" w:themeColor="text1"/>
          <w:sz w:val="28"/>
          <w:szCs w:val="28"/>
        </w:rPr>
        <w:t>According to McAllister (1995), the development of cognition-based trust in an individual depends on the outcomes of previous interactions and the perception of shared characteristics such as culture, ethnicity, and professional qualifications. The formation of affect-based trust is influenced by individuals' perceptions of the intentions of others, shaped by factors like the frequency of interactions and the provision of assistance. Once a basic level of cognition-based trust is established, individuals are more likely to form emotional bonds with their colleagues, indicative of affect-based trust. Therefore, McAllister</w:t>
      </w:r>
      <w:r>
        <w:rPr>
          <w:color w:val="000000" w:themeColor="text1"/>
          <w:sz w:val="28"/>
          <w:szCs w:val="28"/>
        </w:rPr>
        <w:t xml:space="preserve"> (1995)</w:t>
      </w:r>
      <w:r w:rsidRPr="00840E23">
        <w:rPr>
          <w:color w:val="000000" w:themeColor="text1"/>
          <w:sz w:val="28"/>
          <w:szCs w:val="28"/>
        </w:rPr>
        <w:t xml:space="preserve"> suggested that cognition-based trust positively influences the dev</w:t>
      </w:r>
      <w:r>
        <w:rPr>
          <w:color w:val="000000" w:themeColor="text1"/>
          <w:sz w:val="28"/>
          <w:szCs w:val="28"/>
        </w:rPr>
        <w:t>elopment of affect-based trust.</w:t>
      </w:r>
    </w:p>
    <w:p w14:paraId="1FF46ACC" w14:textId="719423A3" w:rsidR="00840E23" w:rsidRPr="008F4526" w:rsidRDefault="00840E23" w:rsidP="00840E23">
      <w:pPr>
        <w:spacing w:before="100" w:beforeAutospacing="1" w:after="100" w:afterAutospacing="1" w:line="320" w:lineRule="atLeast"/>
        <w:ind w:firstLine="567"/>
        <w:jc w:val="both"/>
        <w:rPr>
          <w:color w:val="000000" w:themeColor="text1"/>
          <w:sz w:val="28"/>
          <w:szCs w:val="28"/>
        </w:rPr>
      </w:pPr>
      <w:r w:rsidRPr="00840E23">
        <w:rPr>
          <w:color w:val="000000" w:themeColor="text1"/>
          <w:sz w:val="28"/>
          <w:szCs w:val="28"/>
        </w:rPr>
        <w:t>Thus, affect-based trust, as it is currently understood in the literature, does not fundamentally differ from cognition-based trust since it also involves cognitive evaluations. Affect-based trust seems to be based on cognitive assessments of the relationship with the trustee rather than merely the trustee's attributes (McAllister, 1995). Research indicates that cognition-based trust focuses on the potential advantages offered by a third party, while affect-based trust evaluates the relationship between the two parties directly (Colquitt et al., 2014; Yang et al., 2009). Theoretical frameworks (e.g., Kramer, 1999; Kramer and Lewicki, 2010) and empirical evidence (e.g., Willis and Todorov, 2006) suggest that trust can form quickly, capturing affective influences more than cognitive ones. Initial evidence supporting this can be found in a qualitative study of a Chinese entrepreneurial network, where early relationships seemed to depend more on affective than cognitive trust bases (Wang et al., 2019).</w:t>
      </w:r>
    </w:p>
    <w:p w14:paraId="4D2172FD" w14:textId="77777777" w:rsidR="00081D2E" w:rsidRPr="008F4526" w:rsidRDefault="009C6ECC" w:rsidP="008F4526">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t xml:space="preserve">Another study by Chua et al. (2008) found that the sources of cognition-based trust and affect-based trust differ. Cognition-based trust is primarily based on direct </w:t>
      </w:r>
      <w:r w:rsidRPr="008F4526">
        <w:rPr>
          <w:color w:val="000000" w:themeColor="text1"/>
          <w:sz w:val="28"/>
          <w:szCs w:val="28"/>
        </w:rPr>
        <w:lastRenderedPageBreak/>
        <w:t xml:space="preserve">experience and knowledge of others’ abilities and track records, while affect-based trust is based mainly on social and emotional connections, such as shared experiences, values, and identities. So, cognition-based trust is based on rational assessments of others’ competence, reliability, and integrity, while affect-based trust is based on emotions, empathy, and shared values. Cognition-based trust is associated with instrumental outcomes, such as access to resources and information, while affect-based trust is related to social support and emotional well-being. </w:t>
      </w:r>
    </w:p>
    <w:p w14:paraId="2618D3AC" w14:textId="500EC28B" w:rsidR="00081D2E" w:rsidRPr="00081D2E" w:rsidRDefault="00081D2E" w:rsidP="008F4526">
      <w:pPr>
        <w:spacing w:before="100" w:beforeAutospacing="1" w:after="100" w:afterAutospacing="1" w:line="320" w:lineRule="atLeast"/>
        <w:ind w:firstLine="567"/>
        <w:jc w:val="both"/>
        <w:rPr>
          <w:color w:val="000000" w:themeColor="text1"/>
          <w:sz w:val="28"/>
          <w:szCs w:val="28"/>
        </w:rPr>
      </w:pPr>
      <w:r>
        <w:rPr>
          <w:color w:val="000000" w:themeColor="text1"/>
          <w:sz w:val="28"/>
          <w:szCs w:val="28"/>
        </w:rPr>
        <w:t>In research of</w:t>
      </w:r>
      <w:r w:rsidRPr="008F4526">
        <w:rPr>
          <w:color w:val="000000" w:themeColor="text1"/>
          <w:sz w:val="28"/>
          <w:szCs w:val="28"/>
        </w:rPr>
        <w:t xml:space="preserve"> Legood et al (2023), cognition-based trust is commonly regarded as a cognitive phenomenon, whereas affect-based trust seems to be primarily rooted in an individual's emotions and affective experiences. Still, it's important to remember that trust based on feelings also includes cognitive mechanisms, such as expecting good intentions and judging the strength and quality of the relationship, and is not just based on emotional reactions. Although affect-based trust possesses a greater degree of dynamism compared to cognition-based trust, it does not fully encompass the prevailing definition of trust as a purely emotional phenomenon</w:t>
      </w:r>
      <w:r>
        <w:rPr>
          <w:color w:val="000000" w:themeColor="text1"/>
          <w:sz w:val="28"/>
          <w:szCs w:val="28"/>
        </w:rPr>
        <w:t xml:space="preserve"> (</w:t>
      </w:r>
      <w:r w:rsidRPr="008F4526">
        <w:rPr>
          <w:color w:val="000000" w:themeColor="text1"/>
          <w:sz w:val="28"/>
          <w:szCs w:val="28"/>
        </w:rPr>
        <w:t>Legood et al</w:t>
      </w:r>
      <w:r>
        <w:rPr>
          <w:color w:val="000000" w:themeColor="text1"/>
          <w:sz w:val="28"/>
          <w:szCs w:val="28"/>
        </w:rPr>
        <w:t xml:space="preserve">., </w:t>
      </w:r>
      <w:r w:rsidRPr="008F4526">
        <w:rPr>
          <w:color w:val="000000" w:themeColor="text1"/>
          <w:sz w:val="28"/>
          <w:szCs w:val="28"/>
        </w:rPr>
        <w:t xml:space="preserve">2023). In contrast, it can be observed that affect-based trust is a composite outcome of both cognitive and affective mechanisms, wherein the cognitive aspects pertain to the perceived attributes of the interpersonal connection, while the affective aspects pertain to an individual's emotional reaction towards those attributes </w:t>
      </w:r>
      <w:r>
        <w:rPr>
          <w:color w:val="000000" w:themeColor="text1"/>
          <w:sz w:val="28"/>
          <w:szCs w:val="28"/>
        </w:rPr>
        <w:t>(</w:t>
      </w:r>
      <w:r w:rsidRPr="008F4526">
        <w:rPr>
          <w:color w:val="000000" w:themeColor="text1"/>
          <w:sz w:val="28"/>
          <w:szCs w:val="28"/>
        </w:rPr>
        <w:t>Legood et al</w:t>
      </w:r>
      <w:r>
        <w:rPr>
          <w:color w:val="000000" w:themeColor="text1"/>
          <w:sz w:val="28"/>
          <w:szCs w:val="28"/>
        </w:rPr>
        <w:t xml:space="preserve">, </w:t>
      </w:r>
      <w:r w:rsidRPr="008F4526">
        <w:rPr>
          <w:color w:val="000000" w:themeColor="text1"/>
          <w:sz w:val="28"/>
          <w:szCs w:val="28"/>
        </w:rPr>
        <w:t>2023)</w:t>
      </w:r>
      <w:r>
        <w:rPr>
          <w:color w:val="000000" w:themeColor="text1"/>
          <w:sz w:val="28"/>
          <w:szCs w:val="28"/>
        </w:rPr>
        <w:t>.</w:t>
      </w:r>
    </w:p>
    <w:p w14:paraId="100401CD" w14:textId="6522C83B" w:rsidR="00534E9B" w:rsidRPr="008F4526" w:rsidRDefault="00E15759" w:rsidP="008F4526">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t>Cognitive-based and affective-based trust are also essential in facilitating effective engagement between clients and project managers (Washington, 2013). Cognitive-based trust was the most crucial factor in enhancing the relationship between the client and project manager and improving project performance. Affective-based trust had a significant impact on cognitive-based trust (Washington, 2013). When clients and project managers have a positive emotional connection, it strengthens cognitive-based trust and improving project performance (Washington, 2013). In the other hand, according to a study by Han et al. (2019), cognition-based trust mediates the relationship when employees have a high level of task interdependence, while affect-based trust mediates the relationship when employees have a low level of task interdependence. The mediating effect of trust is stronger for affect-based trust than cognition-based trust.  This may be due to the emotional component of affect-based trust, which can provide a sense of security and confidence in the leader’s intentions and actions (Han et al., 2019).</w:t>
      </w:r>
    </w:p>
    <w:p w14:paraId="59EDD889" w14:textId="37A43576" w:rsidR="00912C07" w:rsidRPr="00A82EC1" w:rsidRDefault="00883695" w:rsidP="00A82EC1">
      <w:pPr>
        <w:pStyle w:val="Nadpis3"/>
        <w:jc w:val="both"/>
        <w:rPr>
          <w:rFonts w:cs="Times New Roman"/>
        </w:rPr>
      </w:pPr>
      <w:bookmarkStart w:id="24" w:name="_Toc172495030"/>
      <w:r>
        <w:rPr>
          <w:rFonts w:cs="Times New Roman"/>
        </w:rPr>
        <w:t xml:space="preserve">2.3.4 </w:t>
      </w:r>
      <w:r w:rsidR="00912C07" w:rsidRPr="00A82EC1">
        <w:rPr>
          <w:rFonts w:cs="Times New Roman"/>
        </w:rPr>
        <w:t xml:space="preserve">The relationship between </w:t>
      </w:r>
      <w:bookmarkStart w:id="25" w:name="_Hlk136252347"/>
      <w:r w:rsidR="00912C07" w:rsidRPr="00A82EC1">
        <w:rPr>
          <w:rFonts w:cs="Times New Roman"/>
        </w:rPr>
        <w:t>affect-based trust and organizational innovativeness</w:t>
      </w:r>
      <w:bookmarkEnd w:id="24"/>
      <w:bookmarkEnd w:id="25"/>
    </w:p>
    <w:p w14:paraId="26B01CB2" w14:textId="4790362F" w:rsidR="00A82EC1" w:rsidRDefault="00A82EC1" w:rsidP="008F4526">
      <w:pPr>
        <w:spacing w:before="100" w:beforeAutospacing="1" w:after="100" w:afterAutospacing="1" w:line="320" w:lineRule="atLeast"/>
        <w:ind w:firstLine="567"/>
        <w:jc w:val="both"/>
        <w:rPr>
          <w:color w:val="000000" w:themeColor="text1"/>
          <w:sz w:val="28"/>
          <w:szCs w:val="28"/>
        </w:rPr>
      </w:pPr>
      <w:r w:rsidRPr="00A82EC1">
        <w:rPr>
          <w:color w:val="000000" w:themeColor="text1"/>
          <w:sz w:val="28"/>
          <w:szCs w:val="28"/>
        </w:rPr>
        <w:t xml:space="preserve">As stated in previous chapters, trust is a social capital resource, and is “embedded” in relationships between people, created and utilized through social interactions (Nahapiet and Ghoshal, 1998). Employees who trust their organization </w:t>
      </w:r>
      <w:r w:rsidRPr="00A82EC1">
        <w:rPr>
          <w:color w:val="000000" w:themeColor="text1"/>
          <w:sz w:val="28"/>
          <w:szCs w:val="28"/>
        </w:rPr>
        <w:lastRenderedPageBreak/>
        <w:t>are more likely to feel comfortable sharing their innovative ideas and collaborating with coll</w:t>
      </w:r>
      <w:r w:rsidR="00EE5A48">
        <w:rPr>
          <w:color w:val="000000" w:themeColor="text1"/>
          <w:sz w:val="28"/>
          <w:szCs w:val="28"/>
        </w:rPr>
        <w:t xml:space="preserve">eagues, and </w:t>
      </w:r>
      <w:r w:rsidRPr="00A82EC1">
        <w:rPr>
          <w:color w:val="000000" w:themeColor="text1"/>
          <w:sz w:val="28"/>
          <w:szCs w:val="28"/>
        </w:rPr>
        <w:t>a lack of trust can lead to a reluctance to share ideas and a focus on self-preservation rather than collaboration and innovation, so building a trust among employees is essential for inno</w:t>
      </w:r>
      <w:r w:rsidR="00B02BA6">
        <w:rPr>
          <w:color w:val="000000" w:themeColor="text1"/>
          <w:sz w:val="28"/>
          <w:szCs w:val="28"/>
        </w:rPr>
        <w:t>vation (Golipour et al., 2011).</w:t>
      </w:r>
    </w:p>
    <w:p w14:paraId="499A0C1A" w14:textId="77777777" w:rsidR="00B02BA6" w:rsidRPr="00B02BA6" w:rsidRDefault="00B02BA6" w:rsidP="008F4526">
      <w:pPr>
        <w:spacing w:before="100" w:beforeAutospacing="1" w:after="100" w:afterAutospacing="1" w:line="320" w:lineRule="atLeast"/>
        <w:ind w:firstLine="567"/>
        <w:jc w:val="both"/>
        <w:rPr>
          <w:color w:val="000000" w:themeColor="text1"/>
          <w:sz w:val="28"/>
          <w:szCs w:val="28"/>
        </w:rPr>
      </w:pPr>
      <w:r w:rsidRPr="00B02BA6">
        <w:rPr>
          <w:color w:val="000000" w:themeColor="text1"/>
          <w:sz w:val="28"/>
          <w:szCs w:val="28"/>
        </w:rPr>
        <w:t xml:space="preserve">On the other hand, there has been research on institutional trust and its connection to innovation, specifically Ellonen et al. (2008) stated that institutional trust is crucial for organizations because it establishes a framework for stakeholder cooperation and collaboration. When individuals and organizations trust institutions, they are more likely to engage in productive interactions and exchanges of information. It leads to a greater likelihood of innovation because it allows for sharing new ideas and perspectives that can inspire creative thinking and problem-solving (Ellonen et al., 2008). </w:t>
      </w:r>
    </w:p>
    <w:p w14:paraId="33C5DD3C" w14:textId="7295142B" w:rsidR="00B02BA6" w:rsidRDefault="00B02BA6" w:rsidP="008F4526">
      <w:pPr>
        <w:spacing w:before="100" w:beforeAutospacing="1" w:after="100" w:afterAutospacing="1" w:line="320" w:lineRule="atLeast"/>
        <w:ind w:firstLine="567"/>
        <w:jc w:val="both"/>
        <w:rPr>
          <w:color w:val="000000" w:themeColor="text1"/>
          <w:sz w:val="28"/>
          <w:szCs w:val="28"/>
        </w:rPr>
      </w:pPr>
      <w:r w:rsidRPr="00B02BA6">
        <w:rPr>
          <w:color w:val="000000" w:themeColor="text1"/>
          <w:sz w:val="28"/>
          <w:szCs w:val="28"/>
        </w:rPr>
        <w:t>Institutional trust can also foster an environment of risk-taking and experimentation</w:t>
      </w:r>
      <w:r>
        <w:rPr>
          <w:color w:val="000000" w:themeColor="text1"/>
          <w:sz w:val="28"/>
          <w:szCs w:val="28"/>
        </w:rPr>
        <w:t xml:space="preserve"> </w:t>
      </w:r>
      <w:r w:rsidRPr="00B02BA6">
        <w:rPr>
          <w:color w:val="000000" w:themeColor="text1"/>
          <w:sz w:val="28"/>
          <w:szCs w:val="28"/>
        </w:rPr>
        <w:t>(Semerciöz et al., 2011)</w:t>
      </w:r>
      <w:r>
        <w:rPr>
          <w:color w:val="000000" w:themeColor="text1"/>
          <w:sz w:val="28"/>
          <w:szCs w:val="28"/>
        </w:rPr>
        <w:t xml:space="preserve">. </w:t>
      </w:r>
      <w:r w:rsidRPr="00B02BA6">
        <w:rPr>
          <w:color w:val="000000" w:themeColor="text1"/>
          <w:sz w:val="28"/>
          <w:szCs w:val="28"/>
        </w:rPr>
        <w:t>When individuals and organizations trust institutions, they are more likely to feel comfortable taking risks and trying new things, leading to the development of new products or processes that might not have been possible without a culture of trust and experimentation (Semerciöz et al., 2011). Institutional trust also encourages knowledge sharing and learning within an organization. When employees trust that the organization values their input and expertise, they are more likely to share their knowledge and skills with others (Spadaro et al., 2020), it can lead to new insights and ideas that can fuel innovation within the organization (Ellonen et al., 2008).</w:t>
      </w:r>
    </w:p>
    <w:p w14:paraId="37402D51" w14:textId="0EC6AF7D" w:rsidR="00B02BA6" w:rsidRPr="008F4526" w:rsidRDefault="00B02BA6" w:rsidP="008F4526">
      <w:pPr>
        <w:spacing w:before="100" w:beforeAutospacing="1" w:after="100" w:afterAutospacing="1" w:line="320" w:lineRule="atLeast"/>
        <w:ind w:firstLine="567"/>
        <w:jc w:val="both"/>
        <w:rPr>
          <w:color w:val="000000" w:themeColor="text1"/>
          <w:sz w:val="28"/>
          <w:szCs w:val="28"/>
        </w:rPr>
      </w:pPr>
      <w:r w:rsidRPr="00B02BA6">
        <w:rPr>
          <w:color w:val="000000" w:themeColor="text1"/>
          <w:sz w:val="28"/>
          <w:szCs w:val="28"/>
        </w:rPr>
        <w:t xml:space="preserve">Affect-based trust is a critical component of knowledge exchange, not only from an impersonal perspective (Vanhala </w:t>
      </w:r>
      <w:r w:rsidR="002470B7">
        <w:rPr>
          <w:color w:val="000000" w:themeColor="text1"/>
          <w:sz w:val="28"/>
          <w:szCs w:val="28"/>
        </w:rPr>
        <w:t>and</w:t>
      </w:r>
      <w:r w:rsidRPr="00B02BA6">
        <w:rPr>
          <w:color w:val="000000" w:themeColor="text1"/>
          <w:sz w:val="28"/>
          <w:szCs w:val="28"/>
        </w:rPr>
        <w:t xml:space="preserve"> Ritala, 2016), but also from an interpersonal, as it allows individuals to share information, take risks, and collaborate effectively (Sankowska, 2013). It is a key determinant of knowledge transfer and creation, essential for enhancing firm innovativeness. It acts as a catalyst for knowledge exchange and enhances the likelihood of knowledge creation (Cheung et al., 2016). In turn, knowledge creation enables firms to develop new products, services, and processes, leading to increased innovativeness (Esterhuizen et al., 2012). Knowledge transfer and creation mediate the relationship between trust and innovativeness, a positive relationship between trust and innovativeness is stronger when firms engage in higher knowledge transfer and creation (Vanhala </w:t>
      </w:r>
      <w:r w:rsidR="002470B7">
        <w:rPr>
          <w:color w:val="000000" w:themeColor="text1"/>
          <w:sz w:val="28"/>
          <w:szCs w:val="28"/>
        </w:rPr>
        <w:t>and</w:t>
      </w:r>
      <w:r w:rsidRPr="00B02BA6">
        <w:rPr>
          <w:color w:val="000000" w:themeColor="text1"/>
          <w:sz w:val="28"/>
          <w:szCs w:val="28"/>
        </w:rPr>
        <w:t xml:space="preserve"> Ritala, 2016).</w:t>
      </w:r>
    </w:p>
    <w:p w14:paraId="4B1EAC89" w14:textId="5155B02A" w:rsidR="00EE5A48" w:rsidRDefault="00EE5A48" w:rsidP="008F4526">
      <w:pPr>
        <w:spacing w:before="100" w:beforeAutospacing="1" w:after="100" w:afterAutospacing="1" w:line="320" w:lineRule="atLeast"/>
        <w:ind w:firstLine="567"/>
        <w:jc w:val="both"/>
        <w:rPr>
          <w:color w:val="000000" w:themeColor="text1"/>
          <w:sz w:val="28"/>
          <w:szCs w:val="28"/>
        </w:rPr>
      </w:pPr>
      <w:r w:rsidRPr="00EE5A48">
        <w:rPr>
          <w:color w:val="000000" w:themeColor="text1"/>
          <w:sz w:val="28"/>
          <w:szCs w:val="28"/>
        </w:rPr>
        <w:t xml:space="preserve">These results are similar to the Krot </w:t>
      </w:r>
      <w:r w:rsidR="002470B7">
        <w:rPr>
          <w:color w:val="000000" w:themeColor="text1"/>
          <w:sz w:val="28"/>
          <w:szCs w:val="28"/>
        </w:rPr>
        <w:t>and</w:t>
      </w:r>
      <w:r w:rsidRPr="00EE5A48">
        <w:rPr>
          <w:color w:val="000000" w:themeColor="text1"/>
          <w:sz w:val="28"/>
          <w:szCs w:val="28"/>
        </w:rPr>
        <w:t xml:space="preserve"> Lewicka (2011) study in Polish firms, where trust is a key element in fostering innovation and that it is essential for organizations to develop, firms with high levels of trust among their employees are more likely to engage in innovative activities. Moreover, trust is also a crucial factor in developing social networks within firms, facilitating the exchange of information </w:t>
      </w:r>
      <w:r w:rsidRPr="00EE5A48">
        <w:rPr>
          <w:color w:val="000000" w:themeColor="text1"/>
          <w:sz w:val="28"/>
          <w:szCs w:val="28"/>
        </w:rPr>
        <w:lastRenderedPageBreak/>
        <w:t>and i</w:t>
      </w:r>
      <w:r>
        <w:rPr>
          <w:color w:val="000000" w:themeColor="text1"/>
          <w:sz w:val="28"/>
          <w:szCs w:val="28"/>
        </w:rPr>
        <w:t xml:space="preserve">deas necessary for innovation. </w:t>
      </w:r>
      <w:r w:rsidRPr="00EE5A48">
        <w:rPr>
          <w:color w:val="000000" w:themeColor="text1"/>
          <w:sz w:val="28"/>
          <w:szCs w:val="28"/>
        </w:rPr>
        <w:t>Trust is built over time through a series of interactions and experiences that demonstrate the reliability and competence of the organization and its employees, in that communication, transparency, and shared values are essential for building and maintaining trust</w:t>
      </w:r>
      <w:r>
        <w:rPr>
          <w:color w:val="000000" w:themeColor="text1"/>
          <w:sz w:val="28"/>
          <w:szCs w:val="28"/>
        </w:rPr>
        <w:t xml:space="preserve"> (Krot </w:t>
      </w:r>
      <w:r w:rsidR="002470B7">
        <w:rPr>
          <w:color w:val="000000" w:themeColor="text1"/>
          <w:sz w:val="28"/>
          <w:szCs w:val="28"/>
        </w:rPr>
        <w:t>and</w:t>
      </w:r>
      <w:r>
        <w:rPr>
          <w:color w:val="000000" w:themeColor="text1"/>
          <w:sz w:val="28"/>
          <w:szCs w:val="28"/>
        </w:rPr>
        <w:t xml:space="preserve"> Lewicka, </w:t>
      </w:r>
      <w:r w:rsidRPr="00EE5A48">
        <w:rPr>
          <w:color w:val="000000" w:themeColor="text1"/>
          <w:sz w:val="28"/>
          <w:szCs w:val="28"/>
        </w:rPr>
        <w:t>2011)</w:t>
      </w:r>
      <w:r>
        <w:rPr>
          <w:color w:val="000000" w:themeColor="text1"/>
          <w:sz w:val="28"/>
          <w:szCs w:val="28"/>
        </w:rPr>
        <w:t xml:space="preserve">. </w:t>
      </w:r>
      <w:r w:rsidRPr="00EE5A48">
        <w:rPr>
          <w:color w:val="000000" w:themeColor="text1"/>
          <w:sz w:val="28"/>
          <w:szCs w:val="28"/>
        </w:rPr>
        <w:t>These are also factors that are relevant to affect-based in organizations</w:t>
      </w:r>
      <w:r>
        <w:rPr>
          <w:color w:val="000000" w:themeColor="text1"/>
          <w:sz w:val="28"/>
          <w:szCs w:val="28"/>
        </w:rPr>
        <w:t xml:space="preserve"> (</w:t>
      </w:r>
      <w:r w:rsidRPr="008F4526">
        <w:rPr>
          <w:color w:val="000000" w:themeColor="text1"/>
          <w:sz w:val="28"/>
          <w:szCs w:val="28"/>
        </w:rPr>
        <w:t>Chua et al.</w:t>
      </w:r>
      <w:r>
        <w:rPr>
          <w:color w:val="000000" w:themeColor="text1"/>
          <w:sz w:val="28"/>
          <w:szCs w:val="28"/>
        </w:rPr>
        <w:t xml:space="preserve">, </w:t>
      </w:r>
      <w:r w:rsidRPr="008F4526">
        <w:rPr>
          <w:color w:val="000000" w:themeColor="text1"/>
          <w:sz w:val="28"/>
          <w:szCs w:val="28"/>
        </w:rPr>
        <w:t>2008</w:t>
      </w:r>
      <w:r>
        <w:rPr>
          <w:color w:val="000000" w:themeColor="text1"/>
          <w:sz w:val="28"/>
          <w:szCs w:val="28"/>
        </w:rPr>
        <w:t xml:space="preserve">; </w:t>
      </w:r>
      <w:r w:rsidRPr="008F4526">
        <w:rPr>
          <w:color w:val="000000" w:themeColor="text1"/>
          <w:sz w:val="28"/>
          <w:szCs w:val="28"/>
        </w:rPr>
        <w:t>Legood et al</w:t>
      </w:r>
      <w:r w:rsidR="00BD52C7">
        <w:rPr>
          <w:color w:val="000000" w:themeColor="text1"/>
          <w:sz w:val="28"/>
          <w:szCs w:val="28"/>
        </w:rPr>
        <w:t>.</w:t>
      </w:r>
      <w:r>
        <w:rPr>
          <w:color w:val="000000" w:themeColor="text1"/>
          <w:sz w:val="28"/>
          <w:szCs w:val="28"/>
        </w:rPr>
        <w:t xml:space="preserve">, </w:t>
      </w:r>
      <w:r w:rsidRPr="008F4526">
        <w:rPr>
          <w:color w:val="000000" w:themeColor="text1"/>
          <w:sz w:val="28"/>
          <w:szCs w:val="28"/>
        </w:rPr>
        <w:t>2023)</w:t>
      </w:r>
      <w:r w:rsidRPr="00EE5A48">
        <w:rPr>
          <w:color w:val="000000" w:themeColor="text1"/>
          <w:sz w:val="28"/>
          <w:szCs w:val="28"/>
        </w:rPr>
        <w:t>, so it can be argued that affect-based trust plays a significant role in fostering increased interaction and communication, thereby facilitating the development of information and ideas that drive innovation.</w:t>
      </w:r>
    </w:p>
    <w:p w14:paraId="015FA272" w14:textId="31A3AE49" w:rsidR="000E6C47" w:rsidRDefault="000E6C47" w:rsidP="000E6C47">
      <w:pPr>
        <w:pStyle w:val="Nadpis2"/>
        <w:spacing w:before="120" w:after="120" w:line="276" w:lineRule="auto"/>
        <w:rPr>
          <w:rFonts w:ascii="Times New Roman" w:hAnsi="Times New Roman" w:cs="Times New Roman"/>
          <w:b/>
          <w:bCs/>
          <w:color w:val="000000" w:themeColor="text1"/>
          <w:sz w:val="32"/>
          <w:szCs w:val="32"/>
        </w:rPr>
      </w:pPr>
      <w:bookmarkStart w:id="26" w:name="_Toc172495031"/>
      <w:bookmarkStart w:id="27" w:name="_Toc38975917"/>
      <w:r>
        <w:rPr>
          <w:rFonts w:ascii="Times New Roman" w:hAnsi="Times New Roman" w:cs="Times New Roman"/>
          <w:b/>
          <w:bCs/>
          <w:color w:val="000000" w:themeColor="text1"/>
          <w:sz w:val="32"/>
          <w:szCs w:val="32"/>
        </w:rPr>
        <w:t>2.4</w:t>
      </w:r>
      <w:r w:rsidRPr="007D2C22">
        <w:rPr>
          <w:rFonts w:ascii="Times New Roman" w:hAnsi="Times New Roman" w:cs="Times New Roman"/>
          <w:b/>
          <w:bCs/>
          <w:color w:val="000000" w:themeColor="text1"/>
          <w:sz w:val="32"/>
          <w:szCs w:val="32"/>
        </w:rPr>
        <w:t xml:space="preserve"> Re</w:t>
      </w:r>
      <w:r>
        <w:rPr>
          <w:rFonts w:ascii="Times New Roman" w:hAnsi="Times New Roman" w:cs="Times New Roman"/>
          <w:b/>
          <w:bCs/>
          <w:color w:val="000000" w:themeColor="text1"/>
          <w:sz w:val="32"/>
          <w:szCs w:val="32"/>
        </w:rPr>
        <w:t>gional clusters</w:t>
      </w:r>
      <w:bookmarkEnd w:id="26"/>
    </w:p>
    <w:p w14:paraId="1DC7CCB0" w14:textId="19B82902" w:rsidR="000E6C47" w:rsidRDefault="00883695" w:rsidP="000E6C47">
      <w:pPr>
        <w:pStyle w:val="Nadpis3"/>
        <w:rPr>
          <w:rFonts w:cs="Times New Roman"/>
        </w:rPr>
      </w:pPr>
      <w:bookmarkStart w:id="28" w:name="_Toc172495032"/>
      <w:r>
        <w:rPr>
          <w:rFonts w:cs="Times New Roman"/>
        </w:rPr>
        <w:t>2.4.1</w:t>
      </w:r>
      <w:r w:rsidR="000E6C47" w:rsidRPr="000E6C47">
        <w:rPr>
          <w:rFonts w:cs="Times New Roman"/>
        </w:rPr>
        <w:t xml:space="preserve"> Definition of regional clusters</w:t>
      </w:r>
      <w:bookmarkEnd w:id="28"/>
    </w:p>
    <w:p w14:paraId="4E1995A9" w14:textId="6ADEDE4D" w:rsidR="00DD1AA5" w:rsidRPr="00DD1AA5" w:rsidRDefault="00DD1AA5" w:rsidP="00552536">
      <w:pPr>
        <w:spacing w:before="100" w:beforeAutospacing="1" w:after="100" w:afterAutospacing="1" w:line="320" w:lineRule="atLeast"/>
        <w:ind w:firstLine="567"/>
        <w:jc w:val="both"/>
        <w:rPr>
          <w:color w:val="000000" w:themeColor="text1"/>
          <w:sz w:val="28"/>
          <w:szCs w:val="28"/>
        </w:rPr>
      </w:pPr>
      <w:r w:rsidRPr="00DD1AA5">
        <w:rPr>
          <w:color w:val="000000" w:themeColor="text1"/>
          <w:sz w:val="28"/>
          <w:szCs w:val="28"/>
        </w:rPr>
        <w:t xml:space="preserve">A cluster is defined as </w:t>
      </w:r>
      <w:r w:rsidRPr="00DD1AA5">
        <w:rPr>
          <w:i/>
          <w:color w:val="000000" w:themeColor="text1"/>
          <w:sz w:val="28"/>
          <w:szCs w:val="28"/>
        </w:rPr>
        <w:t>“a geographically proximate group of interconnected companies and associated institutions in a particular field, linked by commonalities and complementarities”</w:t>
      </w:r>
      <w:r w:rsidRPr="00DD1AA5">
        <w:rPr>
          <w:color w:val="000000" w:themeColor="text1"/>
          <w:sz w:val="28"/>
          <w:szCs w:val="28"/>
        </w:rPr>
        <w:t xml:space="preserve"> (Porter, 1998</w:t>
      </w:r>
      <w:r w:rsidR="00B454E0">
        <w:rPr>
          <w:color w:val="000000" w:themeColor="text1"/>
          <w:sz w:val="28"/>
          <w:szCs w:val="28"/>
        </w:rPr>
        <w:t>, p. 215</w:t>
      </w:r>
      <w:r w:rsidRPr="00DD1AA5">
        <w:rPr>
          <w:color w:val="000000" w:themeColor="text1"/>
          <w:sz w:val="28"/>
          <w:szCs w:val="28"/>
        </w:rPr>
        <w:t xml:space="preserve">). The cluster concept is rooted in the theoretical literature of Marshall (1920) and Krugman (1991), focusing on the economic principles of spatial agglomeration. Additionally, a cluster is described as </w:t>
      </w:r>
      <w:r w:rsidRPr="00DD1AA5">
        <w:rPr>
          <w:i/>
          <w:color w:val="000000" w:themeColor="text1"/>
          <w:sz w:val="28"/>
          <w:szCs w:val="28"/>
        </w:rPr>
        <w:t>“a network of strongly interdependent firms, knowledge-producing agents (e.g., universities, research institutes), bridging institutions (e.g., brokers, consultants), and customers linked to each other in the production chain”</w:t>
      </w:r>
      <w:r>
        <w:rPr>
          <w:color w:val="000000" w:themeColor="text1"/>
          <w:sz w:val="28"/>
          <w:szCs w:val="28"/>
        </w:rPr>
        <w:t xml:space="preserve"> (OECD, 2002</w:t>
      </w:r>
      <w:r w:rsidR="00552536">
        <w:rPr>
          <w:color w:val="000000" w:themeColor="text1"/>
          <w:sz w:val="28"/>
          <w:szCs w:val="28"/>
        </w:rPr>
        <w:t xml:space="preserve">, </w:t>
      </w:r>
      <w:r w:rsidR="00B454E0">
        <w:rPr>
          <w:color w:val="000000" w:themeColor="text1"/>
          <w:sz w:val="28"/>
          <w:szCs w:val="28"/>
        </w:rPr>
        <w:t>p. 414</w:t>
      </w:r>
      <w:r>
        <w:rPr>
          <w:color w:val="000000" w:themeColor="text1"/>
          <w:sz w:val="28"/>
          <w:szCs w:val="28"/>
        </w:rPr>
        <w:t>).</w:t>
      </w:r>
    </w:p>
    <w:p w14:paraId="052EA926" w14:textId="03030FBC" w:rsidR="00DD1AA5" w:rsidRPr="00DD1AA5" w:rsidRDefault="00DD1AA5" w:rsidP="00DD1AA5">
      <w:pPr>
        <w:spacing w:before="100" w:beforeAutospacing="1" w:after="100" w:afterAutospacing="1" w:line="320" w:lineRule="atLeast"/>
        <w:ind w:firstLine="567"/>
        <w:jc w:val="both"/>
        <w:rPr>
          <w:color w:val="000000" w:themeColor="text1"/>
          <w:sz w:val="28"/>
          <w:szCs w:val="28"/>
        </w:rPr>
      </w:pPr>
      <w:r w:rsidRPr="00DD1AA5">
        <w:rPr>
          <w:color w:val="000000" w:themeColor="text1"/>
          <w:sz w:val="28"/>
          <w:szCs w:val="28"/>
        </w:rPr>
        <w:t>Clusters within the same region often exhibit different interests compared to the firms within them. Regional clusters in Europe have been shown to impact firm innovation performance (Turkina et al., 2019). Firms frequently innovate more within robust clusters (Baptista and Swann, 1998) and demonstrate better innovation performance than the national average (Boix and Galletto, 2009). This is attributed to the accumulated knowledge of cluster members, particularly in the context of less codified knowledge and spatial proximity (Bathelt</w:t>
      </w:r>
      <w:r w:rsidR="00552536">
        <w:rPr>
          <w:color w:val="000000" w:themeColor="text1"/>
          <w:sz w:val="28"/>
          <w:szCs w:val="28"/>
        </w:rPr>
        <w:t xml:space="preserve"> et al.</w:t>
      </w:r>
      <w:r w:rsidRPr="00DD1AA5">
        <w:rPr>
          <w:color w:val="000000" w:themeColor="text1"/>
          <w:sz w:val="28"/>
          <w:szCs w:val="28"/>
        </w:rPr>
        <w:t>, 2004). Membership in clusters also provides advantages in attracting highly skilled labor within the local region (Porter, 1998) and facilitates more efficient knowledge transfe</w:t>
      </w:r>
      <w:r>
        <w:rPr>
          <w:color w:val="000000" w:themeColor="text1"/>
          <w:sz w:val="28"/>
          <w:szCs w:val="28"/>
        </w:rPr>
        <w:t>r (Malmberg and Maskell, 2002).</w:t>
      </w:r>
    </w:p>
    <w:p w14:paraId="164ADA80" w14:textId="4D3F0A7D" w:rsidR="00DD1AA5" w:rsidRDefault="00DD1AA5" w:rsidP="00DD1AA5">
      <w:pPr>
        <w:spacing w:before="100" w:beforeAutospacing="1" w:after="100" w:afterAutospacing="1" w:line="320" w:lineRule="atLeast"/>
        <w:ind w:firstLine="567"/>
        <w:jc w:val="both"/>
        <w:rPr>
          <w:color w:val="000000" w:themeColor="text1"/>
          <w:sz w:val="28"/>
          <w:szCs w:val="28"/>
        </w:rPr>
      </w:pPr>
      <w:r w:rsidRPr="00DD1AA5">
        <w:rPr>
          <w:color w:val="000000" w:themeColor="text1"/>
          <w:sz w:val="28"/>
          <w:szCs w:val="28"/>
        </w:rPr>
        <w:t>From a financial perspective, regional clusters can help firms reduce costs through shared specific costs, and decreased inter-firm transaction and shipment costs to partners (Malmberg and Maskell, 2002). Firms within regional clusters also have easier access to capital from the market (Pecze, 2019) and benefit from investments in public goods by government or private firms (Porter, 1998). Clusters also enable their members to quickly understand and respond to the needs of new customers (Porter, 2000), provide better accessibility to suppliers or specialized inputs (Porter, 1998; Malmberg and Maskell, 2002), and achieve certain competitive advantages in the market.</w:t>
      </w:r>
    </w:p>
    <w:p w14:paraId="3C690EA9" w14:textId="35408D2F" w:rsidR="00E9720C" w:rsidRPr="000E6C47" w:rsidRDefault="00E9720C" w:rsidP="008F4526">
      <w:pPr>
        <w:spacing w:before="100" w:beforeAutospacing="1" w:after="100" w:afterAutospacing="1" w:line="320" w:lineRule="atLeast"/>
        <w:ind w:firstLine="567"/>
        <w:jc w:val="both"/>
        <w:rPr>
          <w:color w:val="000000" w:themeColor="text1"/>
          <w:sz w:val="28"/>
          <w:szCs w:val="28"/>
        </w:rPr>
      </w:pPr>
      <w:r w:rsidRPr="00E9720C">
        <w:rPr>
          <w:color w:val="000000" w:themeColor="text1"/>
          <w:sz w:val="28"/>
          <w:szCs w:val="28"/>
        </w:rPr>
        <w:lastRenderedPageBreak/>
        <w:t>By creating an environment of trust that is conducive to the development of ideas, talent and entrepreneurship, the region has attracted and retained talented and dedicated individuals from a</w:t>
      </w:r>
      <w:r w:rsidR="00DC31AF">
        <w:rPr>
          <w:color w:val="000000" w:themeColor="text1"/>
          <w:sz w:val="28"/>
          <w:szCs w:val="28"/>
        </w:rPr>
        <w:t xml:space="preserve">round the world (Berger </w:t>
      </w:r>
      <w:r w:rsidR="002470B7">
        <w:rPr>
          <w:color w:val="000000" w:themeColor="text1"/>
          <w:sz w:val="28"/>
          <w:szCs w:val="28"/>
        </w:rPr>
        <w:t>and</w:t>
      </w:r>
      <w:r w:rsidR="00DC31AF">
        <w:rPr>
          <w:color w:val="000000" w:themeColor="text1"/>
          <w:sz w:val="28"/>
          <w:szCs w:val="28"/>
        </w:rPr>
        <w:t xml:space="preserve"> Brem, </w:t>
      </w:r>
      <w:r w:rsidRPr="00E9720C">
        <w:rPr>
          <w:color w:val="000000" w:themeColor="text1"/>
          <w:sz w:val="28"/>
          <w:szCs w:val="28"/>
        </w:rPr>
        <w:t>2016). The intersection of ideas and knowledge has created an innovative and rich cluster of regions, which underpins continuous and sustainable developmen</w:t>
      </w:r>
      <w:r>
        <w:rPr>
          <w:color w:val="000000" w:themeColor="text1"/>
          <w:sz w:val="28"/>
          <w:szCs w:val="28"/>
        </w:rPr>
        <w:t xml:space="preserve">t (Chen </w:t>
      </w:r>
      <w:r w:rsidR="002470B7">
        <w:rPr>
          <w:color w:val="000000" w:themeColor="text1"/>
          <w:sz w:val="28"/>
          <w:szCs w:val="28"/>
        </w:rPr>
        <w:t>and</w:t>
      </w:r>
      <w:r w:rsidR="00EA792C">
        <w:rPr>
          <w:color w:val="000000" w:themeColor="text1"/>
          <w:sz w:val="28"/>
          <w:szCs w:val="28"/>
        </w:rPr>
        <w:t xml:space="preserve"> Ogan, 2017).</w:t>
      </w:r>
    </w:p>
    <w:p w14:paraId="6075BAD2" w14:textId="7DD843FD" w:rsidR="000E6C47" w:rsidRDefault="00883695" w:rsidP="000E6C47">
      <w:pPr>
        <w:pStyle w:val="Nadpis3"/>
        <w:rPr>
          <w:rFonts w:cs="Times New Roman"/>
        </w:rPr>
      </w:pPr>
      <w:bookmarkStart w:id="29" w:name="_Toc172495033"/>
      <w:r>
        <w:rPr>
          <w:rFonts w:cs="Times New Roman"/>
        </w:rPr>
        <w:t>2.4.</w:t>
      </w:r>
      <w:r w:rsidR="00596949">
        <w:rPr>
          <w:rFonts w:cs="Times New Roman"/>
        </w:rPr>
        <w:t>2</w:t>
      </w:r>
      <w:r w:rsidR="000E6C47" w:rsidRPr="000E6C47">
        <w:rPr>
          <w:rFonts w:cs="Times New Roman"/>
        </w:rPr>
        <w:t xml:space="preserve"> Network strength in regional clusters</w:t>
      </w:r>
      <w:bookmarkEnd w:id="29"/>
    </w:p>
    <w:p w14:paraId="0C82A6CC" w14:textId="296FEB12" w:rsidR="000E6C47" w:rsidRDefault="000E6C47" w:rsidP="008F4526">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t>The role of network strength in regional cluster relationships is explored in the study by Delgado et al. (2014),</w:t>
      </w:r>
      <w:r>
        <w:rPr>
          <w:color w:val="000000" w:themeColor="text1"/>
          <w:sz w:val="28"/>
          <w:szCs w:val="28"/>
        </w:rPr>
        <w:t xml:space="preserve"> and Bergman </w:t>
      </w:r>
      <w:r w:rsidR="002470B7">
        <w:rPr>
          <w:color w:val="000000" w:themeColor="text1"/>
          <w:sz w:val="28"/>
          <w:szCs w:val="28"/>
        </w:rPr>
        <w:t>and</w:t>
      </w:r>
      <w:r>
        <w:rPr>
          <w:color w:val="000000" w:themeColor="text1"/>
          <w:sz w:val="28"/>
          <w:szCs w:val="28"/>
        </w:rPr>
        <w:t xml:space="preserve"> Feser (2020),</w:t>
      </w:r>
      <w:r w:rsidRPr="008F4526">
        <w:rPr>
          <w:color w:val="000000" w:themeColor="text1"/>
          <w:sz w:val="28"/>
          <w:szCs w:val="28"/>
        </w:rPr>
        <w:t xml:space="preserve"> but in terms of clusters within the overall local economy. Accordingly, Delgado et al. (2014) argue that regional clusters of related industries and specialized skills can contribute to economic growth and development, and it can help to enhance productivity, innovation, and competitiveness within an industry. They also note that clusters can generate positive externalities, such as knowledge spillovers, which benefit not just the firms in the cluster but the broader regional economy</w:t>
      </w:r>
      <w:r w:rsidR="003911CD">
        <w:rPr>
          <w:color w:val="000000" w:themeColor="text1"/>
          <w:sz w:val="28"/>
          <w:szCs w:val="28"/>
        </w:rPr>
        <w:t xml:space="preserve"> (</w:t>
      </w:r>
      <w:r w:rsidR="003911CD" w:rsidRPr="008F4526">
        <w:rPr>
          <w:color w:val="000000" w:themeColor="text1"/>
          <w:sz w:val="28"/>
          <w:szCs w:val="28"/>
        </w:rPr>
        <w:t>Delgado et al.</w:t>
      </w:r>
      <w:r w:rsidR="003911CD">
        <w:rPr>
          <w:color w:val="000000" w:themeColor="text1"/>
          <w:sz w:val="28"/>
          <w:szCs w:val="28"/>
        </w:rPr>
        <w:t xml:space="preserve">, </w:t>
      </w:r>
      <w:r w:rsidR="003911CD" w:rsidRPr="008F4526">
        <w:rPr>
          <w:color w:val="000000" w:themeColor="text1"/>
          <w:sz w:val="28"/>
          <w:szCs w:val="28"/>
        </w:rPr>
        <w:t>2014)</w:t>
      </w:r>
      <w:r w:rsidRPr="008F4526">
        <w:rPr>
          <w:color w:val="000000" w:themeColor="text1"/>
          <w:sz w:val="28"/>
          <w:szCs w:val="28"/>
        </w:rPr>
        <w:t xml:space="preserve">. It was further developed by Bergman </w:t>
      </w:r>
      <w:r w:rsidR="002470B7" w:rsidRPr="008F4526">
        <w:rPr>
          <w:color w:val="000000" w:themeColor="text1"/>
          <w:sz w:val="28"/>
          <w:szCs w:val="28"/>
        </w:rPr>
        <w:t>and</w:t>
      </w:r>
      <w:r w:rsidRPr="008F4526">
        <w:rPr>
          <w:color w:val="000000" w:themeColor="text1"/>
          <w:sz w:val="28"/>
          <w:szCs w:val="28"/>
        </w:rPr>
        <w:t xml:space="preserve"> Feser (2020) where the authors once again emphasized</w:t>
      </w:r>
      <w:r>
        <w:rPr>
          <w:color w:val="000000" w:themeColor="text1"/>
          <w:sz w:val="28"/>
          <w:szCs w:val="28"/>
        </w:rPr>
        <w:t xml:space="preserve"> </w:t>
      </w:r>
      <w:r w:rsidRPr="002318F4">
        <w:rPr>
          <w:color w:val="000000" w:themeColor="text1"/>
          <w:sz w:val="28"/>
          <w:szCs w:val="28"/>
        </w:rPr>
        <w:t>clusters promote innovation, productivity, and competitiveness by facilitating knowledge spillovers, economies of scale, and specialization</w:t>
      </w:r>
      <w:r w:rsidR="003911CD">
        <w:rPr>
          <w:color w:val="000000" w:themeColor="text1"/>
          <w:sz w:val="28"/>
          <w:szCs w:val="28"/>
        </w:rPr>
        <w:t xml:space="preserve"> (</w:t>
      </w:r>
      <w:r w:rsidR="003911CD" w:rsidRPr="008F4526">
        <w:rPr>
          <w:color w:val="000000" w:themeColor="text1"/>
          <w:sz w:val="28"/>
          <w:szCs w:val="28"/>
        </w:rPr>
        <w:t xml:space="preserve">Bergman </w:t>
      </w:r>
      <w:r w:rsidR="002470B7" w:rsidRPr="008F4526">
        <w:rPr>
          <w:color w:val="000000" w:themeColor="text1"/>
          <w:sz w:val="28"/>
          <w:szCs w:val="28"/>
        </w:rPr>
        <w:t>and</w:t>
      </w:r>
      <w:r w:rsidR="003911CD" w:rsidRPr="008F4526">
        <w:rPr>
          <w:color w:val="000000" w:themeColor="text1"/>
          <w:sz w:val="28"/>
          <w:szCs w:val="28"/>
        </w:rPr>
        <w:t xml:space="preserve"> Feser</w:t>
      </w:r>
      <w:r w:rsidR="003911CD">
        <w:rPr>
          <w:color w:val="000000" w:themeColor="text1"/>
          <w:sz w:val="28"/>
          <w:szCs w:val="28"/>
        </w:rPr>
        <w:t xml:space="preserve">, </w:t>
      </w:r>
      <w:r w:rsidR="003911CD" w:rsidRPr="008F4526">
        <w:rPr>
          <w:color w:val="000000" w:themeColor="text1"/>
          <w:sz w:val="28"/>
          <w:szCs w:val="28"/>
        </w:rPr>
        <w:t>2020)</w:t>
      </w:r>
      <w:r w:rsidRPr="002318F4">
        <w:rPr>
          <w:color w:val="000000" w:themeColor="text1"/>
          <w:sz w:val="28"/>
          <w:szCs w:val="28"/>
        </w:rPr>
        <w:t xml:space="preserve">. They argue that clusters can promote regional diversity by creating opportunities for niche industries </w:t>
      </w:r>
      <w:r w:rsidR="003911CD">
        <w:rPr>
          <w:color w:val="000000" w:themeColor="text1"/>
          <w:sz w:val="28"/>
          <w:szCs w:val="28"/>
        </w:rPr>
        <w:t xml:space="preserve">and fostering entrepreneurship. </w:t>
      </w:r>
      <w:r w:rsidRPr="002318F4">
        <w:rPr>
          <w:color w:val="000000" w:themeColor="text1"/>
          <w:sz w:val="28"/>
          <w:szCs w:val="28"/>
        </w:rPr>
        <w:t>The potential benefits include job creation, innovation</w:t>
      </w:r>
      <w:r>
        <w:rPr>
          <w:color w:val="000000" w:themeColor="text1"/>
          <w:sz w:val="28"/>
          <w:szCs w:val="28"/>
        </w:rPr>
        <w:t>, and increased competitiveness (</w:t>
      </w:r>
      <w:r w:rsidRPr="008F4526">
        <w:rPr>
          <w:color w:val="000000" w:themeColor="text1"/>
          <w:sz w:val="28"/>
          <w:szCs w:val="28"/>
        </w:rPr>
        <w:t xml:space="preserve">Bergman </w:t>
      </w:r>
      <w:r w:rsidR="002470B7" w:rsidRPr="008F4526">
        <w:rPr>
          <w:color w:val="000000" w:themeColor="text1"/>
          <w:sz w:val="28"/>
          <w:szCs w:val="28"/>
        </w:rPr>
        <w:t>and</w:t>
      </w:r>
      <w:r w:rsidRPr="008F4526">
        <w:rPr>
          <w:color w:val="000000" w:themeColor="text1"/>
          <w:sz w:val="28"/>
          <w:szCs w:val="28"/>
        </w:rPr>
        <w:t xml:space="preserve"> Feser</w:t>
      </w:r>
      <w:r>
        <w:rPr>
          <w:color w:val="000000" w:themeColor="text1"/>
          <w:sz w:val="28"/>
          <w:szCs w:val="28"/>
        </w:rPr>
        <w:t xml:space="preserve">, </w:t>
      </w:r>
      <w:r w:rsidRPr="008F4526">
        <w:rPr>
          <w:color w:val="000000" w:themeColor="text1"/>
          <w:sz w:val="28"/>
          <w:szCs w:val="28"/>
        </w:rPr>
        <w:t>2020)</w:t>
      </w:r>
      <w:r>
        <w:rPr>
          <w:color w:val="000000" w:themeColor="text1"/>
          <w:sz w:val="28"/>
          <w:szCs w:val="28"/>
        </w:rPr>
        <w:t xml:space="preserve">. </w:t>
      </w:r>
    </w:p>
    <w:p w14:paraId="293817A2" w14:textId="5B5E622C" w:rsidR="000B12B6" w:rsidRPr="004A0312" w:rsidRDefault="000B12B6" w:rsidP="008F4526">
      <w:pPr>
        <w:spacing w:before="100" w:beforeAutospacing="1" w:after="100" w:afterAutospacing="1" w:line="320" w:lineRule="atLeast"/>
        <w:ind w:firstLine="567"/>
        <w:jc w:val="both"/>
        <w:rPr>
          <w:color w:val="000000" w:themeColor="text1"/>
          <w:sz w:val="28"/>
          <w:szCs w:val="28"/>
        </w:rPr>
      </w:pPr>
      <w:r>
        <w:rPr>
          <w:color w:val="000000" w:themeColor="text1"/>
          <w:sz w:val="28"/>
          <w:szCs w:val="28"/>
        </w:rPr>
        <w:t>In regional cluster, n</w:t>
      </w:r>
      <w:r w:rsidRPr="004A0312">
        <w:rPr>
          <w:color w:val="000000" w:themeColor="text1"/>
          <w:sz w:val="28"/>
          <w:szCs w:val="28"/>
        </w:rPr>
        <w:t xml:space="preserve">etwork strength provides access to valuable resources. When an organization has a strong network, it is more likely to have access to a broader range of resources, including information, expertise, and funding (Tether </w:t>
      </w:r>
      <w:r w:rsidR="002470B7">
        <w:rPr>
          <w:color w:val="000000" w:themeColor="text1"/>
          <w:sz w:val="28"/>
          <w:szCs w:val="28"/>
        </w:rPr>
        <w:t>and</w:t>
      </w:r>
      <w:r w:rsidRPr="004A0312">
        <w:rPr>
          <w:color w:val="000000" w:themeColor="text1"/>
          <w:sz w:val="28"/>
          <w:szCs w:val="28"/>
        </w:rPr>
        <w:t xml:space="preserve"> Tajar, 2011). For example, a startup company with a strong network of investors, mentors, and advisors is more likely to succeed than one without. Similarly, a research institute with strong connections with other research institutions can benefit from collaborations, access to specialized equipment, and joint funding opportunities (Bstieler, Hemmert </w:t>
      </w:r>
      <w:r w:rsidR="002470B7">
        <w:rPr>
          <w:color w:val="000000" w:themeColor="text1"/>
          <w:sz w:val="28"/>
          <w:szCs w:val="28"/>
        </w:rPr>
        <w:t>and</w:t>
      </w:r>
      <w:r w:rsidRPr="004A0312">
        <w:rPr>
          <w:color w:val="000000" w:themeColor="text1"/>
          <w:sz w:val="28"/>
          <w:szCs w:val="28"/>
        </w:rPr>
        <w:t xml:space="preserve"> Barczak, 2015).</w:t>
      </w:r>
    </w:p>
    <w:p w14:paraId="67EF73AC" w14:textId="77777777" w:rsidR="000B12B6" w:rsidRPr="004A0312" w:rsidRDefault="000B12B6" w:rsidP="008F4526">
      <w:pPr>
        <w:spacing w:before="100" w:beforeAutospacing="1" w:after="100" w:afterAutospacing="1" w:line="320" w:lineRule="atLeast"/>
        <w:ind w:firstLine="567"/>
        <w:jc w:val="both"/>
        <w:rPr>
          <w:color w:val="000000" w:themeColor="text1"/>
          <w:sz w:val="28"/>
          <w:szCs w:val="28"/>
        </w:rPr>
      </w:pPr>
      <w:r w:rsidRPr="004A0312">
        <w:rPr>
          <w:color w:val="000000" w:themeColor="text1"/>
          <w:sz w:val="28"/>
          <w:szCs w:val="28"/>
        </w:rPr>
        <w:t>Network strength facilitates innovation in several organizations and companies. It also plays a critical role in fostering an innovative environment, which, in turn, leads to efficiency in innovation</w:t>
      </w:r>
      <w:r>
        <w:rPr>
          <w:color w:val="000000" w:themeColor="text1"/>
          <w:sz w:val="28"/>
          <w:szCs w:val="28"/>
        </w:rPr>
        <w:t xml:space="preserve"> </w:t>
      </w:r>
      <w:r w:rsidRPr="004A0312">
        <w:rPr>
          <w:color w:val="000000" w:themeColor="text1"/>
          <w:sz w:val="28"/>
          <w:szCs w:val="28"/>
        </w:rPr>
        <w:t xml:space="preserve">(Eisingerich et al., 2010). In an innovative environment, network strength is critical in bringing together diverse stakeholders, such as researchers, developers, entrepreneurs, and investors, who share the goal of creating new products and services (Eisingerich et al., 2010). When an organization has a strong network, it can access diverse perspectives, skills, and experiences that can help spark new ideas and approaches. The innovation gained </w:t>
      </w:r>
      <w:r w:rsidRPr="004A0312">
        <w:rPr>
          <w:color w:val="000000" w:themeColor="text1"/>
          <w:sz w:val="28"/>
          <w:szCs w:val="28"/>
        </w:rPr>
        <w:lastRenderedPageBreak/>
        <w:t>from the network can help organizations create new value propositions and disrupt traditional markets (Lam et al., 2021).</w:t>
      </w:r>
    </w:p>
    <w:p w14:paraId="683574CF" w14:textId="5DD36B2F" w:rsidR="000B12B6" w:rsidRDefault="000B12B6" w:rsidP="008F4526">
      <w:pPr>
        <w:spacing w:before="100" w:beforeAutospacing="1" w:after="100" w:afterAutospacing="1" w:line="320" w:lineRule="atLeast"/>
        <w:ind w:firstLine="567"/>
        <w:jc w:val="both"/>
        <w:rPr>
          <w:color w:val="000000" w:themeColor="text1"/>
          <w:sz w:val="28"/>
          <w:szCs w:val="28"/>
        </w:rPr>
      </w:pPr>
      <w:r w:rsidRPr="004A0312">
        <w:rPr>
          <w:color w:val="000000" w:themeColor="text1"/>
          <w:sz w:val="28"/>
          <w:szCs w:val="28"/>
        </w:rPr>
        <w:t xml:space="preserve">Network strength leads to efficiency in innovation by reducing duplication of efforts, promoting knowledge sharing, and fostering collaboration (Eisingerich et al., 2010). In an innovative environment, organizations must be able to leverage the knowledge and expertise of others to avoid duplication of efforts and reduce costs. A strong network provides a platform for knowledge sharing and collaboration, leading to innovation efficiency. For instance, in the open-source software industry, network strength has played a critical role in the development of new software products. Open-source developers collaborate with other developers and organizations to share knowledge, expertise, and resources. The network strength has led to the development of new software products that are efficient, reliable, and cost-effective (Jansen, Cusumano </w:t>
      </w:r>
      <w:r w:rsidR="002470B7">
        <w:rPr>
          <w:color w:val="000000" w:themeColor="text1"/>
          <w:sz w:val="28"/>
          <w:szCs w:val="28"/>
        </w:rPr>
        <w:t>and</w:t>
      </w:r>
      <w:r w:rsidRPr="004A0312">
        <w:rPr>
          <w:color w:val="000000" w:themeColor="text1"/>
          <w:sz w:val="28"/>
          <w:szCs w:val="28"/>
        </w:rPr>
        <w:t xml:space="preserve"> Brinkkemper, 2013)</w:t>
      </w:r>
    </w:p>
    <w:p w14:paraId="4DE1A84A" w14:textId="3FAE9384" w:rsidR="000E6C47" w:rsidRPr="008F4526" w:rsidRDefault="000E6C47" w:rsidP="008F4526">
      <w:pPr>
        <w:spacing w:before="100" w:beforeAutospacing="1" w:after="100" w:afterAutospacing="1" w:line="320" w:lineRule="atLeast"/>
        <w:ind w:firstLine="567"/>
        <w:jc w:val="both"/>
        <w:rPr>
          <w:color w:val="000000" w:themeColor="text1"/>
          <w:sz w:val="28"/>
          <w:szCs w:val="28"/>
        </w:rPr>
      </w:pPr>
      <w:r w:rsidRPr="008F4526">
        <w:rPr>
          <w:color w:val="000000" w:themeColor="text1"/>
          <w:sz w:val="28"/>
          <w:szCs w:val="28"/>
        </w:rPr>
        <w:t xml:space="preserve">The </w:t>
      </w:r>
      <w:r w:rsidR="000B12B6">
        <w:rPr>
          <w:color w:val="000000" w:themeColor="text1"/>
          <w:sz w:val="28"/>
          <w:szCs w:val="28"/>
        </w:rPr>
        <w:t>network</w:t>
      </w:r>
      <w:r w:rsidRPr="008F4526">
        <w:rPr>
          <w:color w:val="000000" w:themeColor="text1"/>
          <w:sz w:val="28"/>
          <w:szCs w:val="28"/>
        </w:rPr>
        <w:t xml:space="preserve"> in the regional cluster also bring two-way benefits, with both advantages and disadvantages.</w:t>
      </w:r>
      <w:r>
        <w:rPr>
          <w:color w:val="000000" w:themeColor="text1"/>
          <w:sz w:val="28"/>
          <w:szCs w:val="28"/>
        </w:rPr>
        <w:t xml:space="preserve"> According to </w:t>
      </w:r>
      <w:r w:rsidRPr="008F4526">
        <w:rPr>
          <w:color w:val="000000" w:themeColor="text1"/>
          <w:sz w:val="28"/>
          <w:szCs w:val="28"/>
        </w:rPr>
        <w:t>Delgado et al. (2014)</w:t>
      </w:r>
      <w:r>
        <w:rPr>
          <w:color w:val="000000" w:themeColor="text1"/>
          <w:sz w:val="28"/>
          <w:szCs w:val="28"/>
        </w:rPr>
        <w:t>, network in c</w:t>
      </w:r>
      <w:r w:rsidRPr="008F4526">
        <w:rPr>
          <w:color w:val="000000" w:themeColor="text1"/>
          <w:sz w:val="28"/>
          <w:szCs w:val="28"/>
        </w:rPr>
        <w:t>lusters may play a role in facilitating convergence by promoting innovation and productivity growth, attracting investment, and creating jobs, and the suitable policies should focus on enhancing the local environment for entrepreneurship, improving infrastructure, investing in education and workforce development, and promoting collaboration between firms, universities, and government agencies</w:t>
      </w:r>
      <w:r w:rsidR="003911CD">
        <w:rPr>
          <w:color w:val="000000" w:themeColor="text1"/>
          <w:sz w:val="28"/>
          <w:szCs w:val="28"/>
        </w:rPr>
        <w:t xml:space="preserve"> (</w:t>
      </w:r>
      <w:r w:rsidR="003911CD" w:rsidRPr="008F4526">
        <w:rPr>
          <w:color w:val="000000" w:themeColor="text1"/>
          <w:sz w:val="28"/>
          <w:szCs w:val="28"/>
        </w:rPr>
        <w:t>Delgado et al., 2014)</w:t>
      </w:r>
      <w:r w:rsidRPr="008F4526">
        <w:rPr>
          <w:color w:val="000000" w:themeColor="text1"/>
          <w:sz w:val="28"/>
          <w:szCs w:val="28"/>
        </w:rPr>
        <w:t xml:space="preserve">. In addition, the potential drawbacks of </w:t>
      </w:r>
      <w:r>
        <w:rPr>
          <w:color w:val="000000" w:themeColor="text1"/>
          <w:sz w:val="28"/>
          <w:szCs w:val="28"/>
        </w:rPr>
        <w:t xml:space="preserve">this closed network in </w:t>
      </w:r>
      <w:r w:rsidRPr="008F4526">
        <w:rPr>
          <w:color w:val="000000" w:themeColor="text1"/>
          <w:sz w:val="28"/>
          <w:szCs w:val="28"/>
        </w:rPr>
        <w:t>clusters, such as excessive competition and the risk of creating barriers to entry for new firms. However, these risks can be managed by encouraging collaboration and innovation within the cluster and promoting access to information</w:t>
      </w:r>
      <w:r w:rsidR="003911CD" w:rsidRPr="008F4526">
        <w:rPr>
          <w:color w:val="000000" w:themeColor="text1"/>
          <w:sz w:val="28"/>
          <w:szCs w:val="28"/>
        </w:rPr>
        <w:t xml:space="preserve"> and resources for new entrants </w:t>
      </w:r>
      <w:r w:rsidR="003911CD">
        <w:rPr>
          <w:color w:val="000000" w:themeColor="text1"/>
          <w:sz w:val="28"/>
          <w:szCs w:val="28"/>
        </w:rPr>
        <w:t>(</w:t>
      </w:r>
      <w:r w:rsidR="003911CD" w:rsidRPr="008F4526">
        <w:rPr>
          <w:color w:val="000000" w:themeColor="text1"/>
          <w:sz w:val="28"/>
          <w:szCs w:val="28"/>
        </w:rPr>
        <w:t>Delgado et al.</w:t>
      </w:r>
      <w:r w:rsidR="003911CD">
        <w:rPr>
          <w:color w:val="000000" w:themeColor="text1"/>
          <w:sz w:val="28"/>
          <w:szCs w:val="28"/>
        </w:rPr>
        <w:t xml:space="preserve">, </w:t>
      </w:r>
      <w:r w:rsidR="003911CD" w:rsidRPr="008F4526">
        <w:rPr>
          <w:color w:val="000000" w:themeColor="text1"/>
          <w:sz w:val="28"/>
          <w:szCs w:val="28"/>
        </w:rPr>
        <w:t>2014)</w:t>
      </w:r>
    </w:p>
    <w:p w14:paraId="1C5E1D1F" w14:textId="6CCEBF5D" w:rsidR="000E6C47" w:rsidRDefault="000E6C47" w:rsidP="000E6C47">
      <w:pPr>
        <w:pStyle w:val="Nadpis3"/>
        <w:rPr>
          <w:rFonts w:cs="Times New Roman"/>
        </w:rPr>
      </w:pPr>
      <w:bookmarkStart w:id="30" w:name="_Toc172495034"/>
      <w:r w:rsidRPr="004A0312">
        <w:rPr>
          <w:rFonts w:cs="Times New Roman"/>
        </w:rPr>
        <w:t>2.</w:t>
      </w:r>
      <w:r>
        <w:rPr>
          <w:rFonts w:cs="Times New Roman"/>
        </w:rPr>
        <w:t>4.</w:t>
      </w:r>
      <w:r w:rsidR="00596949">
        <w:rPr>
          <w:rFonts w:cs="Times New Roman"/>
        </w:rPr>
        <w:t>3</w:t>
      </w:r>
      <w:r w:rsidRPr="004A0312">
        <w:rPr>
          <w:rFonts w:cs="Times New Roman"/>
        </w:rPr>
        <w:t xml:space="preserve"> The moderating role of network strength in regional clusters</w:t>
      </w:r>
      <w:bookmarkEnd w:id="30"/>
    </w:p>
    <w:p w14:paraId="618FF451" w14:textId="7E6A5535" w:rsidR="000E6C47" w:rsidRPr="004A0312" w:rsidRDefault="000E6C47" w:rsidP="008F4526">
      <w:pPr>
        <w:spacing w:before="100" w:beforeAutospacing="1" w:after="100" w:afterAutospacing="1" w:line="320" w:lineRule="atLeast"/>
        <w:ind w:firstLine="567"/>
        <w:jc w:val="both"/>
        <w:rPr>
          <w:color w:val="000000" w:themeColor="text1"/>
          <w:sz w:val="28"/>
          <w:szCs w:val="28"/>
        </w:rPr>
      </w:pPr>
      <w:r w:rsidRPr="004A0312">
        <w:rPr>
          <w:color w:val="000000" w:themeColor="text1"/>
          <w:sz w:val="28"/>
          <w:szCs w:val="28"/>
        </w:rPr>
        <w:t>The strength of an organization’s network can significantly impact its ability to cluster and achieve its objectives (Ting Helena Chiu, 2008</w:t>
      </w:r>
      <w:r w:rsidR="000B12B6">
        <w:rPr>
          <w:color w:val="000000" w:themeColor="text1"/>
          <w:sz w:val="28"/>
          <w:szCs w:val="28"/>
        </w:rPr>
        <w:t>), through</w:t>
      </w:r>
      <w:r w:rsidRPr="004A0312">
        <w:rPr>
          <w:color w:val="000000" w:themeColor="text1"/>
          <w:sz w:val="28"/>
          <w:szCs w:val="28"/>
        </w:rPr>
        <w:t xml:space="preserve"> provides o</w:t>
      </w:r>
      <w:r w:rsidR="00866080">
        <w:rPr>
          <w:color w:val="000000" w:themeColor="text1"/>
          <w:sz w:val="28"/>
          <w:szCs w:val="28"/>
        </w:rPr>
        <w:t xml:space="preserve">pportunities for collaboration, </w:t>
      </w:r>
      <w:r w:rsidRPr="004A0312">
        <w:rPr>
          <w:color w:val="000000" w:themeColor="text1"/>
          <w:sz w:val="28"/>
          <w:szCs w:val="28"/>
        </w:rPr>
        <w:t xml:space="preserve">enabling organizations to pool their resources and expertise to achieve common objectives (Camarinha-Matos et al., 2009). An organization with a strong network is more likely to find partners with similar goals and values. For example, in a study of Lee </w:t>
      </w:r>
      <w:r w:rsidR="002470B7">
        <w:rPr>
          <w:color w:val="000000" w:themeColor="text1"/>
          <w:sz w:val="28"/>
          <w:szCs w:val="28"/>
        </w:rPr>
        <w:t>and</w:t>
      </w:r>
      <w:r w:rsidRPr="004A0312">
        <w:rPr>
          <w:color w:val="000000" w:themeColor="text1"/>
          <w:sz w:val="28"/>
          <w:szCs w:val="28"/>
        </w:rPr>
        <w:t xml:space="preserve"> Kim (2011), a non-profit organization with a strong network of partners can collaborate with them to raise awareness about social issues, mobilize resources, and achieve their mission. Collaboration can also help organizations access new markets and customers, which</w:t>
      </w:r>
      <w:r w:rsidR="00866080">
        <w:rPr>
          <w:color w:val="000000" w:themeColor="text1"/>
          <w:sz w:val="28"/>
          <w:szCs w:val="28"/>
        </w:rPr>
        <w:t xml:space="preserve"> can drive growth and expansion </w:t>
      </w:r>
      <w:r w:rsidR="00866080" w:rsidRPr="004A0312">
        <w:rPr>
          <w:color w:val="000000" w:themeColor="text1"/>
          <w:sz w:val="28"/>
          <w:szCs w:val="28"/>
        </w:rPr>
        <w:t>(Camarinha-Matos et al., 2009).</w:t>
      </w:r>
    </w:p>
    <w:p w14:paraId="56F88C1D" w14:textId="42C558B8" w:rsidR="00DC38F9" w:rsidRDefault="00A3012C" w:rsidP="00DC38F9">
      <w:pPr>
        <w:spacing w:before="100" w:beforeAutospacing="1" w:after="100" w:afterAutospacing="1" w:line="320" w:lineRule="atLeast"/>
        <w:ind w:firstLine="567"/>
        <w:jc w:val="both"/>
        <w:rPr>
          <w:color w:val="000000" w:themeColor="text1"/>
          <w:sz w:val="28"/>
          <w:szCs w:val="28"/>
        </w:rPr>
      </w:pPr>
      <w:r w:rsidRPr="00A3012C">
        <w:rPr>
          <w:color w:val="000000" w:themeColor="text1"/>
          <w:sz w:val="28"/>
          <w:szCs w:val="28"/>
        </w:rPr>
        <w:t>One of the best forms of collaboration in teams is knowledge sharing</w:t>
      </w:r>
      <w:r>
        <w:rPr>
          <w:color w:val="000000" w:themeColor="text1"/>
          <w:sz w:val="28"/>
          <w:szCs w:val="28"/>
        </w:rPr>
        <w:t xml:space="preserve"> (Rosen et al., 2007; Gupta et al., 2009; Alshwayat et al., 2021). In co-located team, people</w:t>
      </w:r>
      <w:r w:rsidR="000E6C47" w:rsidRPr="004A0312">
        <w:rPr>
          <w:color w:val="000000" w:themeColor="text1"/>
          <w:sz w:val="28"/>
          <w:szCs w:val="28"/>
        </w:rPr>
        <w:t xml:space="preserve"> can leverage the expertise of its partners and stakeholders to solve complex </w:t>
      </w:r>
      <w:r w:rsidR="000E6C47" w:rsidRPr="004A0312">
        <w:rPr>
          <w:color w:val="000000" w:themeColor="text1"/>
          <w:sz w:val="28"/>
          <w:szCs w:val="28"/>
        </w:rPr>
        <w:lastRenderedPageBreak/>
        <w:t>problems and innovate more quickly</w:t>
      </w:r>
      <w:r>
        <w:rPr>
          <w:color w:val="000000" w:themeColor="text1"/>
          <w:sz w:val="28"/>
          <w:szCs w:val="28"/>
        </w:rPr>
        <w:t xml:space="preserve"> (Gupta et al., 2009)</w:t>
      </w:r>
      <w:r w:rsidR="000E6C47" w:rsidRPr="004A0312">
        <w:rPr>
          <w:color w:val="000000" w:themeColor="text1"/>
          <w:sz w:val="28"/>
          <w:szCs w:val="28"/>
        </w:rPr>
        <w:t xml:space="preserve">. </w:t>
      </w:r>
      <w:r w:rsidR="00DC38F9" w:rsidRPr="00DC38F9">
        <w:rPr>
          <w:color w:val="000000" w:themeColor="text1"/>
          <w:sz w:val="28"/>
          <w:szCs w:val="28"/>
        </w:rPr>
        <w:t>In cases where there is less barrier to acquiring knowledge, the accumulation of knowledge and technical knowledge of members is easier than the exchange of the latter because of the proximity of space (Bathelt, Malmberg, and Maskell, 2004). In regional clusters, a high-level of trust enables more efficient knowledge transfer among firms, this has been confirmed by the argument about information flow in the studies of Porter (2000). Training and knowledge sharing provides opportunities for learning and development processes targeted at behavioral, task, knowledge, skill improvement (Abdullah et al., 2014).</w:t>
      </w:r>
    </w:p>
    <w:p w14:paraId="5919B285" w14:textId="74CC26C7" w:rsidR="00680CD4" w:rsidRDefault="000E6C47" w:rsidP="008F4526">
      <w:pPr>
        <w:spacing w:before="100" w:beforeAutospacing="1" w:after="100" w:afterAutospacing="1" w:line="320" w:lineRule="atLeast"/>
        <w:ind w:firstLine="567"/>
        <w:jc w:val="both"/>
        <w:rPr>
          <w:color w:val="000000" w:themeColor="text1"/>
          <w:sz w:val="28"/>
          <w:szCs w:val="28"/>
        </w:rPr>
      </w:pPr>
      <w:r w:rsidRPr="004A0312">
        <w:rPr>
          <w:color w:val="000000" w:themeColor="text1"/>
          <w:sz w:val="28"/>
          <w:szCs w:val="28"/>
        </w:rPr>
        <w:t>Being placed in a regional cluster that shares a common development orientation, frequent knowledge interference through seminars, workshops; and greater trust due to geographic, cultural, and close social relationships can make individuals more comfortable sharing knowledge</w:t>
      </w:r>
      <w:r w:rsidR="00A3012C">
        <w:rPr>
          <w:color w:val="000000" w:themeColor="text1"/>
          <w:sz w:val="28"/>
          <w:szCs w:val="28"/>
        </w:rPr>
        <w:t xml:space="preserve"> </w:t>
      </w:r>
      <w:r w:rsidR="00A3012C" w:rsidRPr="004A0312">
        <w:rPr>
          <w:color w:val="000000" w:themeColor="text1"/>
          <w:sz w:val="28"/>
          <w:szCs w:val="28"/>
        </w:rPr>
        <w:t>(Abdullah et al., 2014)</w:t>
      </w:r>
      <w:r w:rsidRPr="004A0312">
        <w:rPr>
          <w:color w:val="000000" w:themeColor="text1"/>
          <w:sz w:val="28"/>
          <w:szCs w:val="28"/>
        </w:rPr>
        <w:t xml:space="preserve">. For instance, an engineering firm with strong connections with research institutions and industry partners can leverage the latest advancements in materials science, manufacturing processes, and software to design and build better products (Jansen, Cusumano </w:t>
      </w:r>
      <w:r w:rsidR="002470B7">
        <w:rPr>
          <w:color w:val="000000" w:themeColor="text1"/>
          <w:sz w:val="28"/>
          <w:szCs w:val="28"/>
        </w:rPr>
        <w:t>and</w:t>
      </w:r>
      <w:r w:rsidRPr="004A0312">
        <w:rPr>
          <w:color w:val="000000" w:themeColor="text1"/>
          <w:sz w:val="28"/>
          <w:szCs w:val="28"/>
        </w:rPr>
        <w:t xml:space="preserve"> Brinkkemper, 2013). </w:t>
      </w:r>
      <w:r w:rsidR="00A3012C" w:rsidRPr="00A3012C">
        <w:rPr>
          <w:color w:val="000000" w:themeColor="text1"/>
          <w:sz w:val="28"/>
          <w:szCs w:val="28"/>
        </w:rPr>
        <w:t xml:space="preserve">However, knowledge elements can only be freely shared if there is a person-to-person trust established within the organization or cluster (Cheung et al., 2016; Vanhala </w:t>
      </w:r>
      <w:r w:rsidR="002470B7">
        <w:rPr>
          <w:color w:val="000000" w:themeColor="text1"/>
          <w:sz w:val="28"/>
          <w:szCs w:val="28"/>
        </w:rPr>
        <w:t>and</w:t>
      </w:r>
      <w:r w:rsidR="00A3012C" w:rsidRPr="00A3012C">
        <w:rPr>
          <w:color w:val="000000" w:themeColor="text1"/>
          <w:sz w:val="28"/>
          <w:szCs w:val="28"/>
        </w:rPr>
        <w:t xml:space="preserve"> Ritala , 2016), in particular, affect-based trust also plays a closer role in promoting creativity, because it is based on emotions, empathy, and shared values (Chua et al., 2008).</w:t>
      </w:r>
      <w:r w:rsidR="00680CD4">
        <w:rPr>
          <w:color w:val="000000" w:themeColor="text1"/>
          <w:sz w:val="28"/>
          <w:szCs w:val="28"/>
        </w:rPr>
        <w:t xml:space="preserve"> </w:t>
      </w:r>
      <w:r w:rsidR="00680CD4" w:rsidRPr="00680CD4">
        <w:rPr>
          <w:color w:val="000000" w:themeColor="text1"/>
          <w:sz w:val="28"/>
          <w:szCs w:val="28"/>
        </w:rPr>
        <w:t xml:space="preserve">Thus, it can be considered that the root of this process of sharing and creating innovation between people is trust, especially that created through interaction (affect-based), not are cognitive-based features. </w:t>
      </w:r>
    </w:p>
    <w:p w14:paraId="5AF0AA07" w14:textId="77777777" w:rsidR="00901907" w:rsidRDefault="00672CEF" w:rsidP="00920132">
      <w:pPr>
        <w:spacing w:before="100" w:beforeAutospacing="1" w:after="100" w:afterAutospacing="1" w:line="320" w:lineRule="atLeast"/>
        <w:ind w:firstLine="567"/>
        <w:jc w:val="both"/>
        <w:rPr>
          <w:color w:val="000000" w:themeColor="text1"/>
          <w:sz w:val="28"/>
          <w:szCs w:val="28"/>
        </w:rPr>
      </w:pPr>
      <w:r>
        <w:rPr>
          <w:color w:val="000000" w:themeColor="text1"/>
          <w:sz w:val="28"/>
          <w:szCs w:val="28"/>
        </w:rPr>
        <w:t>P</w:t>
      </w:r>
      <w:r w:rsidRPr="00672CEF">
        <w:rPr>
          <w:color w:val="000000" w:themeColor="text1"/>
          <w:sz w:val="28"/>
          <w:szCs w:val="28"/>
        </w:rPr>
        <w:t>revious research</w:t>
      </w:r>
      <w:r w:rsidR="00680CD4" w:rsidRPr="00680CD4">
        <w:rPr>
          <w:color w:val="000000" w:themeColor="text1"/>
          <w:sz w:val="28"/>
          <w:szCs w:val="28"/>
        </w:rPr>
        <w:t xml:space="preserve"> research also shows that there are many connections between trust and </w:t>
      </w:r>
      <w:r w:rsidR="00680CD4" w:rsidRPr="004A0312">
        <w:rPr>
          <w:color w:val="000000" w:themeColor="text1"/>
          <w:sz w:val="28"/>
          <w:szCs w:val="28"/>
        </w:rPr>
        <w:t>collaboration</w:t>
      </w:r>
      <w:r w:rsidR="00680CD4">
        <w:rPr>
          <w:color w:val="000000" w:themeColor="text1"/>
          <w:sz w:val="28"/>
          <w:szCs w:val="28"/>
        </w:rPr>
        <w:t xml:space="preserve"> (</w:t>
      </w:r>
      <w:r w:rsidR="00680CD4" w:rsidRPr="004A0312">
        <w:rPr>
          <w:color w:val="000000" w:themeColor="text1"/>
          <w:sz w:val="28"/>
          <w:szCs w:val="28"/>
        </w:rPr>
        <w:t xml:space="preserve">Chen, Lin </w:t>
      </w:r>
      <w:r w:rsidR="002470B7">
        <w:rPr>
          <w:color w:val="000000" w:themeColor="text1"/>
          <w:sz w:val="28"/>
          <w:szCs w:val="28"/>
        </w:rPr>
        <w:t>and</w:t>
      </w:r>
      <w:r w:rsidR="00680CD4" w:rsidRPr="004A0312">
        <w:rPr>
          <w:color w:val="000000" w:themeColor="text1"/>
          <w:sz w:val="28"/>
          <w:szCs w:val="28"/>
        </w:rPr>
        <w:t xml:space="preserve"> Yen, 2014</w:t>
      </w:r>
      <w:r w:rsidR="00680CD4">
        <w:rPr>
          <w:color w:val="000000" w:themeColor="text1"/>
          <w:sz w:val="28"/>
          <w:szCs w:val="28"/>
        </w:rPr>
        <w:t xml:space="preserve">; Terstriep </w:t>
      </w:r>
      <w:r w:rsidR="002470B7">
        <w:rPr>
          <w:color w:val="000000" w:themeColor="text1"/>
          <w:sz w:val="28"/>
          <w:szCs w:val="28"/>
        </w:rPr>
        <w:t>and</w:t>
      </w:r>
      <w:r w:rsidR="00680CD4">
        <w:rPr>
          <w:color w:val="000000" w:themeColor="text1"/>
          <w:sz w:val="28"/>
          <w:szCs w:val="28"/>
        </w:rPr>
        <w:t xml:space="preserve"> Lüthje, 2018). </w:t>
      </w:r>
      <w:r w:rsidR="000E6C47" w:rsidRPr="004A0312">
        <w:rPr>
          <w:color w:val="000000" w:themeColor="text1"/>
          <w:sz w:val="28"/>
          <w:szCs w:val="28"/>
        </w:rPr>
        <w:t xml:space="preserve">Trust enables individuals and organizations to collaborate, share information, and build relationships based on mutual respect and understanding (Chen, Lin </w:t>
      </w:r>
      <w:r w:rsidR="002470B7">
        <w:rPr>
          <w:color w:val="000000" w:themeColor="text1"/>
          <w:sz w:val="28"/>
          <w:szCs w:val="28"/>
        </w:rPr>
        <w:t>and</w:t>
      </w:r>
      <w:r w:rsidR="000E6C47" w:rsidRPr="004A0312">
        <w:rPr>
          <w:color w:val="000000" w:themeColor="text1"/>
          <w:sz w:val="28"/>
          <w:szCs w:val="28"/>
        </w:rPr>
        <w:t xml:space="preserve"> Yen, 2014). Trust also helps to reduce transaction costs, mitigate risks, and promote cooperation among cluster membe</w:t>
      </w:r>
      <w:r w:rsidR="000E6C47">
        <w:rPr>
          <w:color w:val="000000" w:themeColor="text1"/>
          <w:sz w:val="28"/>
          <w:szCs w:val="28"/>
        </w:rPr>
        <w:t xml:space="preserve">rs (Terstriep </w:t>
      </w:r>
      <w:r w:rsidR="002470B7">
        <w:rPr>
          <w:color w:val="000000" w:themeColor="text1"/>
          <w:sz w:val="28"/>
          <w:szCs w:val="28"/>
        </w:rPr>
        <w:t>and</w:t>
      </w:r>
      <w:r w:rsidR="000E6C47">
        <w:rPr>
          <w:color w:val="000000" w:themeColor="text1"/>
          <w:sz w:val="28"/>
          <w:szCs w:val="28"/>
        </w:rPr>
        <w:t xml:space="preserve"> Lüthje, 2018). </w:t>
      </w:r>
      <w:r w:rsidR="000E6C47" w:rsidRPr="004A0312">
        <w:rPr>
          <w:color w:val="000000" w:themeColor="text1"/>
          <w:sz w:val="28"/>
          <w:szCs w:val="28"/>
        </w:rPr>
        <w:t>Trust is likely to be higher in a tightly-knit cluster, where firms have a long history of collaboration and interaction. In contrast, in a loosely knit cluster, where firms have little or no interaction history, a trust may be lower, and the potential for conflicts and misunderstandings may be higher (Pecze, 2020). When a firm first joins a cluster, it may be perceived as an outsider and may face challenges in gaining the trust and respect of other members. This can be especially true if the firm is new to the industry or has a different business model or approach to innovation (Pecze, 2020). However, if the firm can demonstrate its value and establish itself as a reliable partner, trust may gradually increase and enha</w:t>
      </w:r>
      <w:r w:rsidR="00680CD4">
        <w:rPr>
          <w:color w:val="000000" w:themeColor="text1"/>
          <w:sz w:val="28"/>
          <w:szCs w:val="28"/>
        </w:rPr>
        <w:t>nce innovation potential (</w:t>
      </w:r>
      <w:r w:rsidR="00680CD4" w:rsidRPr="004A0312">
        <w:rPr>
          <w:color w:val="000000" w:themeColor="text1"/>
          <w:sz w:val="28"/>
          <w:szCs w:val="28"/>
        </w:rPr>
        <w:t>Pecze, 2020)</w:t>
      </w:r>
      <w:r w:rsidR="00920132">
        <w:rPr>
          <w:color w:val="000000" w:themeColor="text1"/>
          <w:sz w:val="28"/>
          <w:szCs w:val="28"/>
        </w:rPr>
        <w:t xml:space="preserve">. </w:t>
      </w:r>
    </w:p>
    <w:p w14:paraId="7CB406DD" w14:textId="2C7F3D82" w:rsidR="004B4653" w:rsidRDefault="00680CD4" w:rsidP="00B02C83">
      <w:pPr>
        <w:spacing w:before="100" w:beforeAutospacing="1" w:after="100" w:afterAutospacing="1" w:line="320" w:lineRule="atLeast"/>
        <w:ind w:firstLine="567"/>
        <w:jc w:val="both"/>
        <w:rPr>
          <w:color w:val="000000" w:themeColor="text1"/>
          <w:sz w:val="28"/>
          <w:szCs w:val="28"/>
        </w:rPr>
      </w:pPr>
      <w:r>
        <w:rPr>
          <w:color w:val="000000" w:themeColor="text1"/>
          <w:sz w:val="28"/>
          <w:szCs w:val="28"/>
        </w:rPr>
        <w:lastRenderedPageBreak/>
        <w:t>So</w:t>
      </w:r>
      <w:r w:rsidR="000E6C47" w:rsidRPr="004A0312">
        <w:rPr>
          <w:color w:val="000000" w:themeColor="text1"/>
          <w:sz w:val="28"/>
          <w:szCs w:val="28"/>
        </w:rPr>
        <w:t>, it can be considered that the degree of network tightness will be one of the factors that moderates the relationship between trust and organization innovativeness, especially in the context of affect-based trust heavily based on emotional feelings between two people</w:t>
      </w:r>
      <w:r>
        <w:rPr>
          <w:color w:val="000000" w:themeColor="text1"/>
          <w:sz w:val="28"/>
          <w:szCs w:val="28"/>
        </w:rPr>
        <w:t xml:space="preserve"> </w:t>
      </w:r>
      <w:r w:rsidRPr="00A3012C">
        <w:rPr>
          <w:color w:val="000000" w:themeColor="text1"/>
          <w:sz w:val="28"/>
          <w:szCs w:val="28"/>
        </w:rPr>
        <w:t>(Chua et al., 2008)</w:t>
      </w:r>
      <w:r w:rsidR="000E6C47" w:rsidRPr="004A0312">
        <w:rPr>
          <w:color w:val="000000" w:themeColor="text1"/>
          <w:sz w:val="28"/>
          <w:szCs w:val="28"/>
        </w:rPr>
        <w:t xml:space="preserve">. </w:t>
      </w:r>
    </w:p>
    <w:p w14:paraId="23F4DAC7" w14:textId="6B0DA22C" w:rsidR="000E6C47" w:rsidRDefault="000E6C47" w:rsidP="000E6C47">
      <w:pPr>
        <w:pStyle w:val="Nadpis2"/>
        <w:spacing w:before="120" w:after="120" w:line="276" w:lineRule="auto"/>
        <w:rPr>
          <w:rFonts w:ascii="Times New Roman" w:hAnsi="Times New Roman" w:cs="Times New Roman"/>
          <w:b/>
          <w:bCs/>
          <w:color w:val="000000" w:themeColor="text1"/>
          <w:sz w:val="32"/>
          <w:szCs w:val="32"/>
        </w:rPr>
      </w:pPr>
      <w:bookmarkStart w:id="31" w:name="_Toc172495035"/>
      <w:r>
        <w:rPr>
          <w:rFonts w:ascii="Times New Roman" w:hAnsi="Times New Roman" w:cs="Times New Roman"/>
          <w:b/>
          <w:bCs/>
          <w:color w:val="000000" w:themeColor="text1"/>
          <w:sz w:val="32"/>
          <w:szCs w:val="32"/>
        </w:rPr>
        <w:t>2.5</w:t>
      </w:r>
      <w:r w:rsidRPr="007D2C22">
        <w:rPr>
          <w:rFonts w:ascii="Times New Roman" w:hAnsi="Times New Roman" w:cs="Times New Roman"/>
          <w:b/>
          <w:bCs/>
          <w:color w:val="000000" w:themeColor="text1"/>
          <w:sz w:val="32"/>
          <w:szCs w:val="32"/>
        </w:rPr>
        <w:t xml:space="preserve"> Research gap</w:t>
      </w:r>
      <w:r w:rsidR="00812ADA">
        <w:rPr>
          <w:rFonts w:ascii="Times New Roman" w:hAnsi="Times New Roman" w:cs="Times New Roman"/>
          <w:b/>
          <w:bCs/>
          <w:color w:val="000000" w:themeColor="text1"/>
          <w:sz w:val="32"/>
          <w:szCs w:val="32"/>
        </w:rPr>
        <w:t xml:space="preserve"> and context of research</w:t>
      </w:r>
      <w:bookmarkEnd w:id="31"/>
    </w:p>
    <w:p w14:paraId="0379BD2B" w14:textId="5280200E" w:rsidR="000E6C47" w:rsidRDefault="000E6C47" w:rsidP="008F4526">
      <w:pPr>
        <w:spacing w:before="100" w:beforeAutospacing="1" w:after="100" w:afterAutospacing="1" w:line="320" w:lineRule="atLeast"/>
        <w:ind w:firstLine="567"/>
        <w:jc w:val="both"/>
        <w:rPr>
          <w:color w:val="000000" w:themeColor="text1"/>
          <w:sz w:val="28"/>
          <w:szCs w:val="28"/>
        </w:rPr>
      </w:pPr>
      <w:r w:rsidRPr="00FB0FFA">
        <w:rPr>
          <w:color w:val="000000" w:themeColor="text1"/>
          <w:sz w:val="28"/>
          <w:szCs w:val="28"/>
        </w:rPr>
        <w:t xml:space="preserve">Organizational innovation is an area of interest to many scholars, and plays an important role in the study of organizational behavior (Crossan </w:t>
      </w:r>
      <w:r w:rsidR="002470B7">
        <w:rPr>
          <w:color w:val="000000" w:themeColor="text1"/>
          <w:sz w:val="28"/>
          <w:szCs w:val="28"/>
        </w:rPr>
        <w:t>and</w:t>
      </w:r>
      <w:r w:rsidRPr="00FB0FFA">
        <w:rPr>
          <w:color w:val="000000" w:themeColor="text1"/>
          <w:sz w:val="28"/>
          <w:szCs w:val="28"/>
        </w:rPr>
        <w:t xml:space="preserve"> Apaydin, 2010;   Fernandes, Galina </w:t>
      </w:r>
      <w:r w:rsidR="002470B7">
        <w:rPr>
          <w:color w:val="000000" w:themeColor="text1"/>
          <w:sz w:val="28"/>
          <w:szCs w:val="28"/>
        </w:rPr>
        <w:t>and</w:t>
      </w:r>
      <w:r w:rsidRPr="00FB0FFA">
        <w:rPr>
          <w:color w:val="000000" w:themeColor="text1"/>
          <w:sz w:val="28"/>
          <w:szCs w:val="28"/>
        </w:rPr>
        <w:t xml:space="preserve"> Dobelin, 2018; Alharbi et al., 2019; Damanpour, 2020).</w:t>
      </w:r>
      <w:r w:rsidR="00307F1A">
        <w:rPr>
          <w:color w:val="000000" w:themeColor="text1"/>
          <w:sz w:val="28"/>
          <w:szCs w:val="28"/>
        </w:rPr>
        <w:t xml:space="preserve"> </w:t>
      </w:r>
      <w:r w:rsidR="00307F1A" w:rsidRPr="00307F1A">
        <w:rPr>
          <w:color w:val="000000" w:themeColor="text1"/>
          <w:sz w:val="28"/>
          <w:szCs w:val="28"/>
        </w:rPr>
        <w:t>Innovation stands as a crucial driver for organizational success, particularly in the context of improving competitiveness (Andrei, 2019; Clark and Guy, 1998). Through innovation, companies can introduce new products, services, or processes that differentiate them in the market, attracting customers and capturing market share (Kahn, 2018; Carlson &amp; Wilmot, 2006). It allows organizations to respond promptly to changing consumer preferences and emerging technologies, enabling them to offer superior value propositions (Khanagha et al., 2013).</w:t>
      </w:r>
      <w:r>
        <w:rPr>
          <w:color w:val="000000" w:themeColor="text1"/>
          <w:sz w:val="28"/>
          <w:szCs w:val="28"/>
        </w:rPr>
        <w:t xml:space="preserve"> </w:t>
      </w:r>
      <w:r w:rsidRPr="00FB0FFA">
        <w:rPr>
          <w:color w:val="000000" w:themeColor="text1"/>
          <w:sz w:val="28"/>
          <w:szCs w:val="28"/>
        </w:rPr>
        <w:t xml:space="preserve">In recent years, there are some studies related to organizational innovation and the factors affecting organizational innovation, these factors may come from within the organization such as knowledge management (Lestari et al., 2020), human resource development expenditures (Kim </w:t>
      </w:r>
      <w:r w:rsidR="002470B7">
        <w:rPr>
          <w:color w:val="000000" w:themeColor="text1"/>
          <w:sz w:val="28"/>
          <w:szCs w:val="28"/>
        </w:rPr>
        <w:t>and</w:t>
      </w:r>
      <w:r w:rsidRPr="00FB0FFA">
        <w:rPr>
          <w:color w:val="000000" w:themeColor="text1"/>
          <w:sz w:val="28"/>
          <w:szCs w:val="28"/>
        </w:rPr>
        <w:t xml:space="preserve"> Choi, 2020); or external externalities, such as inter-organizational cooperation (Pouwels </w:t>
      </w:r>
      <w:r w:rsidR="002470B7">
        <w:rPr>
          <w:color w:val="000000" w:themeColor="text1"/>
          <w:sz w:val="28"/>
          <w:szCs w:val="28"/>
        </w:rPr>
        <w:t>and</w:t>
      </w:r>
      <w:r w:rsidRPr="00FB0FFA">
        <w:rPr>
          <w:color w:val="000000" w:themeColor="text1"/>
          <w:sz w:val="28"/>
          <w:szCs w:val="28"/>
        </w:rPr>
        <w:t xml:space="preserve"> Koster, 2017). However, the articles published to date leave the following research gaps:</w:t>
      </w:r>
    </w:p>
    <w:p w14:paraId="13EC72D8" w14:textId="1A873C70" w:rsidR="00C62FF8" w:rsidRDefault="000E6C47" w:rsidP="00C62FF8">
      <w:pPr>
        <w:spacing w:before="100" w:beforeAutospacing="1" w:after="100" w:afterAutospacing="1" w:line="320" w:lineRule="atLeast"/>
        <w:ind w:firstLine="567"/>
        <w:jc w:val="both"/>
        <w:rPr>
          <w:color w:val="000000" w:themeColor="text1"/>
          <w:sz w:val="28"/>
          <w:szCs w:val="28"/>
        </w:rPr>
      </w:pPr>
      <w:r>
        <w:rPr>
          <w:color w:val="000000" w:themeColor="text1"/>
          <w:sz w:val="28"/>
          <w:szCs w:val="28"/>
        </w:rPr>
        <w:t>First, n</w:t>
      </w:r>
      <w:r w:rsidRPr="00C47275">
        <w:rPr>
          <w:color w:val="000000" w:themeColor="text1"/>
          <w:sz w:val="28"/>
          <w:szCs w:val="28"/>
        </w:rPr>
        <w:t xml:space="preserve">umerous studies have examined the connection between trust and innovation within organizations, both in terms of trust in general (Golipour et al., 2011; Krot </w:t>
      </w:r>
      <w:r w:rsidR="002470B7">
        <w:rPr>
          <w:color w:val="000000" w:themeColor="text1"/>
          <w:sz w:val="28"/>
          <w:szCs w:val="28"/>
        </w:rPr>
        <w:t>and</w:t>
      </w:r>
      <w:r w:rsidRPr="00C47275">
        <w:rPr>
          <w:color w:val="000000" w:themeColor="text1"/>
          <w:sz w:val="28"/>
          <w:szCs w:val="28"/>
        </w:rPr>
        <w:t xml:space="preserve"> Lewicka, 2011), or institutional trust (Ellonen et al., 2008). Nevertheless, affect-based trust, established on emotional connections and social relationships rather than rational evaluations of an individual’s competence and trustworthiness, should be given greater consideration (Chua et al., 2008; Cheung et al., 2016). This type of trust is particularly relevant in regional clusters, where social interactions and norms are essential in facilitating collaboration among businesses and exchanging information (Bathelt, Malmberg, </w:t>
      </w:r>
      <w:r w:rsidR="002470B7">
        <w:rPr>
          <w:color w:val="000000" w:themeColor="text1"/>
          <w:sz w:val="28"/>
          <w:szCs w:val="28"/>
        </w:rPr>
        <w:t>and</w:t>
      </w:r>
      <w:r w:rsidRPr="00C47275">
        <w:rPr>
          <w:color w:val="000000" w:themeColor="text1"/>
          <w:sz w:val="28"/>
          <w:szCs w:val="28"/>
        </w:rPr>
        <w:t xml:space="preserve"> Maskell, 2004; Pecze, 2020). Since regional clusters are characterized by a concentration of companies in a particular geographic area, there is greater scope for inter-firm relationships and knowledge sharing (Abdullah et al., 2014, Chen, Lin </w:t>
      </w:r>
      <w:r w:rsidR="002470B7">
        <w:rPr>
          <w:color w:val="000000" w:themeColor="text1"/>
          <w:sz w:val="28"/>
          <w:szCs w:val="28"/>
        </w:rPr>
        <w:t>and</w:t>
      </w:r>
      <w:r w:rsidRPr="00C47275">
        <w:rPr>
          <w:color w:val="000000" w:themeColor="text1"/>
          <w:sz w:val="28"/>
          <w:szCs w:val="28"/>
        </w:rPr>
        <w:t xml:space="preserve"> Yen, 2014). </w:t>
      </w:r>
      <w:r w:rsidR="00E70C41" w:rsidRPr="00E70C41">
        <w:rPr>
          <w:color w:val="000000" w:themeColor="text1"/>
          <w:sz w:val="28"/>
          <w:szCs w:val="28"/>
        </w:rPr>
        <w:t xml:space="preserve">Regional clusters offer businesses a range of advantages, including collaborative opportunities, access to skilled labor and resources (Porter, 1998), improved innovation capabilities, and enhanced market visibility (Turkina et al., 2019; Baptista and Swann, 1998). Being part of a cluster can contribute significantly to a company's competitiveness and long-term success (Boix and Galletto, 2009). </w:t>
      </w:r>
      <w:r w:rsidRPr="00E70C41">
        <w:rPr>
          <w:color w:val="000000" w:themeColor="text1"/>
          <w:sz w:val="28"/>
          <w:szCs w:val="28"/>
        </w:rPr>
        <w:t xml:space="preserve">Thus, the regional cluster context can be considered as a novel context for affect-based </w:t>
      </w:r>
      <w:r w:rsidRPr="00E70C41">
        <w:rPr>
          <w:color w:val="000000" w:themeColor="text1"/>
          <w:sz w:val="28"/>
          <w:szCs w:val="28"/>
        </w:rPr>
        <w:lastRenderedPageBreak/>
        <w:t>trust studies, as firms have more opportunities to collaborate and share knowledge</w:t>
      </w:r>
      <w:r w:rsidR="00E70C41" w:rsidRPr="00E70C41">
        <w:rPr>
          <w:color w:val="000000" w:themeColor="text1"/>
          <w:sz w:val="28"/>
          <w:szCs w:val="28"/>
        </w:rPr>
        <w:t xml:space="preserve"> (Pecze, 2020).</w:t>
      </w:r>
    </w:p>
    <w:p w14:paraId="213A2C85" w14:textId="4C2AA19F" w:rsidR="001D01B3" w:rsidRDefault="00C62FF8" w:rsidP="00C62FF8">
      <w:pPr>
        <w:spacing w:before="100" w:beforeAutospacing="1" w:after="100" w:afterAutospacing="1" w:line="320" w:lineRule="atLeast"/>
        <w:ind w:firstLine="567"/>
        <w:jc w:val="both"/>
        <w:rPr>
          <w:color w:val="000000" w:themeColor="text1"/>
          <w:sz w:val="28"/>
          <w:szCs w:val="28"/>
        </w:rPr>
      </w:pPr>
      <w:r w:rsidRPr="00C62FF8">
        <w:rPr>
          <w:color w:val="000000" w:themeColor="text1"/>
          <w:sz w:val="28"/>
          <w:szCs w:val="28"/>
        </w:rPr>
        <w:t>Second, common topics when studying regional clusters are often cluster policies or cluster firms, such as local industrial comparative advantage (Picard and Zeng, 2010), reason the company chooses the cluster for business</w:t>
      </w:r>
      <w:r>
        <w:rPr>
          <w:color w:val="000000" w:themeColor="text1"/>
          <w:sz w:val="28"/>
          <w:szCs w:val="28"/>
        </w:rPr>
        <w:t xml:space="preserve"> </w:t>
      </w:r>
      <w:r w:rsidRPr="00D51A8E">
        <w:rPr>
          <w:color w:val="000000" w:themeColor="text1"/>
          <w:sz w:val="28"/>
          <w:szCs w:val="28"/>
        </w:rPr>
        <w:t xml:space="preserve">(O'huallachain </w:t>
      </w:r>
      <w:r>
        <w:rPr>
          <w:color w:val="000000" w:themeColor="text1"/>
          <w:sz w:val="28"/>
          <w:szCs w:val="28"/>
        </w:rPr>
        <w:t>and Leslie, 2013)</w:t>
      </w:r>
      <w:r w:rsidRPr="00C62FF8">
        <w:rPr>
          <w:color w:val="000000" w:themeColor="text1"/>
          <w:sz w:val="28"/>
          <w:szCs w:val="28"/>
        </w:rPr>
        <w:t>, or the relationship between cluster size and clust</w:t>
      </w:r>
      <w:r>
        <w:rPr>
          <w:color w:val="000000" w:themeColor="text1"/>
          <w:sz w:val="28"/>
          <w:szCs w:val="28"/>
        </w:rPr>
        <w:t xml:space="preserve">er ﬁrm size (Li et al., 2012). </w:t>
      </w:r>
      <w:r w:rsidRPr="00C62FF8">
        <w:rPr>
          <w:color w:val="000000" w:themeColor="text1"/>
          <w:sz w:val="28"/>
          <w:szCs w:val="28"/>
        </w:rPr>
        <w:t>However, there is a small direction of research about organizational behavior concerning regional clusters, primarily centered on exploring the interaction between clusters and the employees of the organizations within them (Giuliani, 2007; Huber, 2012). Giuliani (2007) examined four wine industries in Italy and Chile, focusing on the selective nature of knowledge networks within clusters. Similarly, Huber (2012) investigated the benefits experienced by employees within firms of the Cambridge IT cluster due to cluster dynamics. Clusters have different knowledge characteristics from firms outside the cluster, thanks to the focus on knowledge. With universities in clusters, it can increase co-located ﬁrms’ patents (Liu, 2013), and network-based exchange activities spread knowledge (Kantor and Whalley, 2014), or universities can also become knowledge hubs, as in the case of Georgia Institute of Technology (Youtie and Shapira, 2008). Therefore, focusing on this research direction is an interesting idea to understand more about the benefits and impacts of regional cluster characteristics on organizational behavior.</w:t>
      </w:r>
    </w:p>
    <w:p w14:paraId="7A079A57" w14:textId="2E139385" w:rsidR="001D01B3" w:rsidRDefault="00C62FF8" w:rsidP="00B454E0">
      <w:pPr>
        <w:spacing w:before="100" w:beforeAutospacing="1" w:after="100" w:afterAutospacing="1" w:line="320" w:lineRule="atLeast"/>
        <w:ind w:firstLine="567"/>
        <w:jc w:val="both"/>
        <w:rPr>
          <w:color w:val="000000" w:themeColor="text1"/>
          <w:sz w:val="28"/>
          <w:szCs w:val="28"/>
        </w:rPr>
      </w:pPr>
      <w:r>
        <w:rPr>
          <w:color w:val="000000" w:themeColor="text1"/>
          <w:sz w:val="28"/>
          <w:szCs w:val="28"/>
        </w:rPr>
        <w:t>Third</w:t>
      </w:r>
      <w:r w:rsidR="001D01B3" w:rsidRPr="00C5536D">
        <w:rPr>
          <w:color w:val="000000" w:themeColor="text1"/>
          <w:sz w:val="28"/>
          <w:szCs w:val="28"/>
        </w:rPr>
        <w:t>, in the research field of social capital, social exchange, and industrial clusters, previous studies have often</w:t>
      </w:r>
      <w:r>
        <w:rPr>
          <w:color w:val="000000" w:themeColor="text1"/>
          <w:sz w:val="28"/>
          <w:szCs w:val="28"/>
        </w:rPr>
        <w:t xml:space="preserve"> focused on developed countries. Choosing </w:t>
      </w:r>
      <w:proofErr w:type="gramStart"/>
      <w:r>
        <w:rPr>
          <w:color w:val="000000" w:themeColor="text1"/>
          <w:sz w:val="28"/>
          <w:szCs w:val="28"/>
        </w:rPr>
        <w:t>an</w:t>
      </w:r>
      <w:proofErr w:type="gramEnd"/>
      <w:r>
        <w:rPr>
          <w:color w:val="000000" w:themeColor="text1"/>
          <w:sz w:val="28"/>
          <w:szCs w:val="28"/>
        </w:rPr>
        <w:t xml:space="preserve"> developing countries</w:t>
      </w:r>
      <w:r w:rsidR="00B454E0">
        <w:rPr>
          <w:color w:val="000000" w:themeColor="text1"/>
          <w:sz w:val="28"/>
          <w:szCs w:val="28"/>
        </w:rPr>
        <w:t xml:space="preserve"> context</w:t>
      </w:r>
      <w:r w:rsidR="001D01B3" w:rsidRPr="00C5536D">
        <w:rPr>
          <w:color w:val="000000" w:themeColor="text1"/>
          <w:sz w:val="28"/>
          <w:szCs w:val="28"/>
        </w:rPr>
        <w:t xml:space="preserve"> helps fill the research gap and </w:t>
      </w:r>
      <w:r>
        <w:rPr>
          <w:color w:val="000000" w:themeColor="text1"/>
          <w:sz w:val="28"/>
          <w:szCs w:val="28"/>
        </w:rPr>
        <w:t>provides a new perspective,</w:t>
      </w:r>
      <w:r w:rsidR="001D01B3" w:rsidRPr="00C5536D">
        <w:rPr>
          <w:color w:val="000000" w:themeColor="text1"/>
          <w:sz w:val="28"/>
          <w:szCs w:val="28"/>
        </w:rPr>
        <w:t xml:space="preserve"> expand understanding and application of these theories</w:t>
      </w:r>
      <w:r w:rsidR="00B454E0">
        <w:rPr>
          <w:color w:val="000000" w:themeColor="text1"/>
          <w:sz w:val="28"/>
          <w:szCs w:val="28"/>
        </w:rPr>
        <w:t xml:space="preserve"> in different economic contexts</w:t>
      </w:r>
      <w:r>
        <w:rPr>
          <w:color w:val="000000" w:themeColor="text1"/>
          <w:sz w:val="28"/>
          <w:szCs w:val="28"/>
        </w:rPr>
        <w:t xml:space="preserve">. </w:t>
      </w:r>
      <w:r w:rsidRPr="00E8394B">
        <w:rPr>
          <w:color w:val="000000" w:themeColor="text1"/>
          <w:sz w:val="28"/>
          <w:szCs w:val="28"/>
        </w:rPr>
        <w:t>Vietnam was chosen as the context for the thesis' research because this country is suitable for research and application needs in the field of organizational innovation and regional clusters from both a theoretical and practical perspective</w:t>
      </w:r>
      <w:r w:rsidR="00B454E0">
        <w:rPr>
          <w:color w:val="000000" w:themeColor="text1"/>
          <w:sz w:val="28"/>
          <w:szCs w:val="28"/>
        </w:rPr>
        <w:t xml:space="preserve"> </w:t>
      </w:r>
      <w:r w:rsidR="00B454E0" w:rsidRPr="00B454E0">
        <w:rPr>
          <w:color w:val="000000" w:themeColor="text1"/>
          <w:sz w:val="28"/>
          <w:szCs w:val="28"/>
        </w:rPr>
        <w:t>because of the following specific reasons</w:t>
      </w:r>
      <w:r w:rsidR="00B454E0">
        <w:rPr>
          <w:color w:val="000000" w:themeColor="text1"/>
          <w:sz w:val="28"/>
          <w:szCs w:val="28"/>
        </w:rPr>
        <w:t xml:space="preserve">: </w:t>
      </w:r>
    </w:p>
    <w:p w14:paraId="7907A5B1" w14:textId="2B311121" w:rsidR="00960716" w:rsidRDefault="00B454E0" w:rsidP="00960716">
      <w:pPr>
        <w:spacing w:before="100" w:beforeAutospacing="1" w:after="100" w:afterAutospacing="1" w:line="320" w:lineRule="atLeast"/>
        <w:ind w:firstLine="567"/>
        <w:jc w:val="both"/>
        <w:rPr>
          <w:color w:val="000000" w:themeColor="text1"/>
          <w:sz w:val="28"/>
          <w:szCs w:val="28"/>
        </w:rPr>
      </w:pPr>
      <w:r w:rsidRPr="00B454E0">
        <w:rPr>
          <w:color w:val="000000" w:themeColor="text1"/>
          <w:sz w:val="28"/>
          <w:szCs w:val="28"/>
        </w:rPr>
        <w:t>First reason</w:t>
      </w:r>
      <w:r w:rsidR="00960716" w:rsidRPr="00E8394B">
        <w:rPr>
          <w:color w:val="000000" w:themeColor="text1"/>
          <w:sz w:val="28"/>
          <w:szCs w:val="28"/>
        </w:rPr>
        <w:t>, Vietnam is one of the fastest growi</w:t>
      </w:r>
      <w:r w:rsidR="00960716">
        <w:rPr>
          <w:color w:val="000000" w:themeColor="text1"/>
          <w:sz w:val="28"/>
          <w:szCs w:val="28"/>
        </w:rPr>
        <w:t xml:space="preserve">ng economies in Asia. </w:t>
      </w:r>
      <w:r w:rsidR="00960716" w:rsidRPr="00E8394B">
        <w:rPr>
          <w:color w:val="000000" w:themeColor="text1"/>
          <w:sz w:val="28"/>
          <w:szCs w:val="28"/>
        </w:rPr>
        <w:t>During the preceding five-year period from 2017 - 2022, the average annual GDP growth rate exceeded 6%. During the specified period, there was a notable increase in manufacturing production, with an average growth rate of 10%. This growth was mostly fueled by industries that have a strong focus on exports, such as electronics, clothes and footwear, and food products (Ministry of Planning and Investment, 2022).</w:t>
      </w:r>
      <w:r w:rsidR="00960716">
        <w:rPr>
          <w:color w:val="000000" w:themeColor="text1"/>
          <w:sz w:val="28"/>
          <w:szCs w:val="28"/>
        </w:rPr>
        <w:t xml:space="preserve"> </w:t>
      </w:r>
      <w:r w:rsidR="00960716" w:rsidRPr="008F4526">
        <w:rPr>
          <w:color w:val="000000" w:themeColor="text1"/>
          <w:sz w:val="28"/>
          <w:szCs w:val="28"/>
        </w:rPr>
        <w:t>From "Doi Moi economic reforms policy"</w:t>
      </w:r>
      <w:r w:rsidR="00960716">
        <w:rPr>
          <w:color w:val="000000" w:themeColor="text1"/>
          <w:sz w:val="28"/>
          <w:szCs w:val="28"/>
        </w:rPr>
        <w:t xml:space="preserve"> (1986)</w:t>
      </w:r>
      <w:r w:rsidR="00960716" w:rsidRPr="008F4526">
        <w:rPr>
          <w:color w:val="000000" w:themeColor="text1"/>
          <w:sz w:val="28"/>
          <w:szCs w:val="28"/>
        </w:rPr>
        <w:t xml:space="preserve">, export-oriented labor-intensive manufacturing sectors, such as apparel and footwear, have developed rapidly thanks to massive inflows of foreign direct investment (Nguyen, 2018). Currently, </w:t>
      </w:r>
      <w:r w:rsidR="00F46195">
        <w:rPr>
          <w:color w:val="000000" w:themeColor="text1"/>
          <w:sz w:val="28"/>
          <w:szCs w:val="28"/>
        </w:rPr>
        <w:t>Vietnam</w:t>
      </w:r>
      <w:r w:rsidR="00960716" w:rsidRPr="008F4526">
        <w:rPr>
          <w:color w:val="000000" w:themeColor="text1"/>
          <w:sz w:val="28"/>
          <w:szCs w:val="28"/>
        </w:rPr>
        <w:t xml:space="preserve"> has achieved middle-income status (Vuong, 2018),</w:t>
      </w:r>
      <w:r w:rsidR="00960716">
        <w:rPr>
          <w:color w:val="000000" w:themeColor="text1"/>
          <w:sz w:val="28"/>
          <w:szCs w:val="28"/>
        </w:rPr>
        <w:t xml:space="preserve"> and</w:t>
      </w:r>
      <w:r w:rsidR="00960716" w:rsidRPr="008F4526">
        <w:rPr>
          <w:color w:val="000000" w:themeColor="text1"/>
          <w:sz w:val="28"/>
          <w:szCs w:val="28"/>
        </w:rPr>
        <w:t xml:space="preserve"> </w:t>
      </w:r>
      <w:r w:rsidR="00F46195">
        <w:rPr>
          <w:color w:val="000000" w:themeColor="text1"/>
          <w:sz w:val="28"/>
          <w:szCs w:val="28"/>
        </w:rPr>
        <w:t>Vietnam</w:t>
      </w:r>
      <w:r w:rsidR="00960716" w:rsidRPr="008F4526">
        <w:rPr>
          <w:color w:val="000000" w:themeColor="text1"/>
          <w:sz w:val="28"/>
          <w:szCs w:val="28"/>
        </w:rPr>
        <w:t xml:space="preserve">'s substantial and burgeoning middle-class sector has garnered considerable </w:t>
      </w:r>
      <w:r w:rsidR="00960716" w:rsidRPr="008F4526">
        <w:rPr>
          <w:color w:val="000000" w:themeColor="text1"/>
          <w:sz w:val="28"/>
          <w:szCs w:val="28"/>
        </w:rPr>
        <w:lastRenderedPageBreak/>
        <w:t>investment, propelling the nation into an era characterized by advanced technological c</w:t>
      </w:r>
      <w:r w:rsidR="00960716">
        <w:rPr>
          <w:color w:val="000000" w:themeColor="text1"/>
          <w:sz w:val="28"/>
          <w:szCs w:val="28"/>
        </w:rPr>
        <w:t xml:space="preserve">apabilities (World Bank, 2016). </w:t>
      </w:r>
      <w:r w:rsidR="00960716" w:rsidRPr="00E8394B">
        <w:rPr>
          <w:color w:val="000000" w:themeColor="text1"/>
          <w:sz w:val="28"/>
          <w:szCs w:val="28"/>
        </w:rPr>
        <w:t xml:space="preserve">The transition from an agricultural economy to industry and services has fueled the need for innovation and organizational development. </w:t>
      </w:r>
      <w:r w:rsidR="00960716">
        <w:rPr>
          <w:color w:val="000000" w:themeColor="text1"/>
          <w:sz w:val="28"/>
          <w:szCs w:val="28"/>
        </w:rPr>
        <w:t>So, r</w:t>
      </w:r>
      <w:r w:rsidR="00960716" w:rsidRPr="00E8394B">
        <w:rPr>
          <w:color w:val="000000" w:themeColor="text1"/>
          <w:sz w:val="28"/>
          <w:szCs w:val="28"/>
        </w:rPr>
        <w:t>esearch on the influence of trust and social networks in this context can provide important insights into how these factors impact innovation.</w:t>
      </w:r>
    </w:p>
    <w:p w14:paraId="356C6658" w14:textId="435DD497" w:rsidR="00960716" w:rsidRDefault="00960716" w:rsidP="00960716">
      <w:pPr>
        <w:spacing w:before="100" w:beforeAutospacing="1" w:after="100" w:afterAutospacing="1" w:line="320" w:lineRule="atLeast"/>
        <w:ind w:firstLine="567"/>
        <w:jc w:val="both"/>
        <w:rPr>
          <w:color w:val="000000" w:themeColor="text1"/>
          <w:sz w:val="28"/>
          <w:szCs w:val="28"/>
        </w:rPr>
      </w:pPr>
      <w:r w:rsidRPr="00874076">
        <w:rPr>
          <w:color w:val="000000" w:themeColor="text1"/>
          <w:sz w:val="28"/>
          <w:szCs w:val="28"/>
        </w:rPr>
        <w:t>Second</w:t>
      </w:r>
      <w:r w:rsidR="00B454E0">
        <w:rPr>
          <w:color w:val="000000" w:themeColor="text1"/>
          <w:sz w:val="28"/>
          <w:szCs w:val="28"/>
        </w:rPr>
        <w:t xml:space="preserve"> reason</w:t>
      </w:r>
      <w:r w:rsidRPr="00874076">
        <w:rPr>
          <w:color w:val="000000" w:themeColor="text1"/>
          <w:sz w:val="28"/>
          <w:szCs w:val="28"/>
        </w:rPr>
        <w:t>, Viet</w:t>
      </w:r>
      <w:r w:rsidR="00A10B07">
        <w:rPr>
          <w:color w:val="000000" w:themeColor="text1"/>
          <w:sz w:val="28"/>
          <w:szCs w:val="28"/>
        </w:rPr>
        <w:t>n</w:t>
      </w:r>
      <w:r w:rsidRPr="00874076">
        <w:rPr>
          <w:color w:val="000000" w:themeColor="text1"/>
          <w:sz w:val="28"/>
          <w:szCs w:val="28"/>
        </w:rPr>
        <w:t>am is in the stage of transferring the functions of industrial clusters, fr</w:t>
      </w:r>
      <w:r>
        <w:rPr>
          <w:color w:val="000000" w:themeColor="text1"/>
          <w:sz w:val="28"/>
          <w:szCs w:val="28"/>
        </w:rPr>
        <w:t xml:space="preserve">om manufacturing to innovation, </w:t>
      </w:r>
      <w:r w:rsidRPr="00874076">
        <w:rPr>
          <w:color w:val="000000" w:themeColor="text1"/>
          <w:sz w:val="28"/>
          <w:szCs w:val="28"/>
        </w:rPr>
        <w:t>and encountered some problems in linking within the cluster and outside the cluster</w:t>
      </w:r>
      <w:r>
        <w:rPr>
          <w:color w:val="000000" w:themeColor="text1"/>
          <w:sz w:val="28"/>
          <w:szCs w:val="28"/>
        </w:rPr>
        <w:t xml:space="preserve">. From </w:t>
      </w:r>
      <w:r w:rsidRPr="008F4526">
        <w:rPr>
          <w:color w:val="000000" w:themeColor="text1"/>
          <w:sz w:val="28"/>
          <w:szCs w:val="28"/>
        </w:rPr>
        <w:t>1991, Ho Chi Minh City established the first and most successful export processing zone in Viet</w:t>
      </w:r>
      <w:r w:rsidR="00A10B07">
        <w:rPr>
          <w:color w:val="000000" w:themeColor="text1"/>
          <w:sz w:val="28"/>
          <w:szCs w:val="28"/>
        </w:rPr>
        <w:t>n</w:t>
      </w:r>
      <w:r w:rsidRPr="008F4526">
        <w:rPr>
          <w:color w:val="000000" w:themeColor="text1"/>
          <w:sz w:val="28"/>
          <w:szCs w:val="28"/>
        </w:rPr>
        <w:t xml:space="preserve">am, Tan Thuan Export Processing Zone, to promote economic growth through high-value-added industries, commerce, and services. (Phan et al., 2019). </w:t>
      </w:r>
      <w:r w:rsidR="00F46195">
        <w:rPr>
          <w:color w:val="000000" w:themeColor="text1"/>
          <w:sz w:val="28"/>
          <w:szCs w:val="28"/>
        </w:rPr>
        <w:t>Vietnam</w:t>
      </w:r>
      <w:r w:rsidRPr="008F4526">
        <w:rPr>
          <w:color w:val="000000" w:themeColor="text1"/>
          <w:sz w:val="28"/>
          <w:szCs w:val="28"/>
        </w:rPr>
        <w:t xml:space="preserve"> have 968 industrial clusters, mostly centered in key economic regions, with the Southern Key Economic Region, Northern Key Economic Region, and Central Key Economic Region having the most industrial clusters and the Southwestern Key Economic Region having the fewest (Ministry of Industry and Trade, 2021). </w:t>
      </w:r>
      <w:r>
        <w:rPr>
          <w:color w:val="000000" w:themeColor="text1"/>
          <w:sz w:val="28"/>
          <w:szCs w:val="28"/>
        </w:rPr>
        <w:t>T</w:t>
      </w:r>
      <w:r w:rsidRPr="008F4526">
        <w:rPr>
          <w:color w:val="000000" w:themeColor="text1"/>
          <w:sz w:val="28"/>
          <w:szCs w:val="28"/>
        </w:rPr>
        <w:t xml:space="preserve">he rapid development of industrial clusters in </w:t>
      </w:r>
      <w:r w:rsidR="00F46195">
        <w:rPr>
          <w:color w:val="000000" w:themeColor="text1"/>
          <w:sz w:val="28"/>
          <w:szCs w:val="28"/>
        </w:rPr>
        <w:t>Vietnam</w:t>
      </w:r>
      <w:r w:rsidRPr="008F4526">
        <w:rPr>
          <w:color w:val="000000" w:themeColor="text1"/>
          <w:sz w:val="28"/>
          <w:szCs w:val="28"/>
        </w:rPr>
        <w:t xml:space="preserve">, linked to the reform, opening, and industrialization processes, has significantly aided the nation's economic development. This includes helping </w:t>
      </w:r>
      <w:r w:rsidR="00F46195">
        <w:rPr>
          <w:color w:val="000000" w:themeColor="text1"/>
          <w:sz w:val="28"/>
          <w:szCs w:val="28"/>
        </w:rPr>
        <w:t>Vietnam</w:t>
      </w:r>
      <w:r w:rsidRPr="008F4526">
        <w:rPr>
          <w:color w:val="000000" w:themeColor="text1"/>
          <w:sz w:val="28"/>
          <w:szCs w:val="28"/>
        </w:rPr>
        <w:t xml:space="preserve"> raise its technology level, boost product competitiveness, increase the volume of its commodity exports, and change the economic structure toward industrialization and modernization</w:t>
      </w:r>
      <w:r>
        <w:rPr>
          <w:color w:val="000000" w:themeColor="text1"/>
          <w:sz w:val="28"/>
          <w:szCs w:val="28"/>
        </w:rPr>
        <w:t xml:space="preserve"> </w:t>
      </w:r>
      <w:r w:rsidRPr="008F4526">
        <w:rPr>
          <w:color w:val="000000" w:themeColor="text1"/>
          <w:sz w:val="28"/>
          <w:szCs w:val="28"/>
        </w:rPr>
        <w:t>(Ministry of Planning and Investment, 2022)</w:t>
      </w:r>
      <w:r>
        <w:rPr>
          <w:color w:val="000000" w:themeColor="text1"/>
          <w:sz w:val="28"/>
          <w:szCs w:val="28"/>
        </w:rPr>
        <w:t xml:space="preserve">. </w:t>
      </w:r>
      <w:r w:rsidRPr="008F4526">
        <w:rPr>
          <w:color w:val="000000" w:themeColor="text1"/>
          <w:sz w:val="28"/>
          <w:szCs w:val="28"/>
        </w:rPr>
        <w:t>From 2011 to 2020, there has been a significant increase in the number of firms in district-level areas as a result of industrial development. (Nguyen-Chi et al., 2022). Specifically, the density of manufacturing enterprises in these areas has doubled since 2011, rising from approximately 80 enterprises to over 160 enterprises</w:t>
      </w:r>
      <w:r>
        <w:rPr>
          <w:color w:val="000000" w:themeColor="text1"/>
          <w:sz w:val="28"/>
          <w:szCs w:val="28"/>
        </w:rPr>
        <w:t xml:space="preserve"> per same area (</w:t>
      </w:r>
      <w:r w:rsidRPr="008F4526">
        <w:rPr>
          <w:color w:val="000000" w:themeColor="text1"/>
          <w:sz w:val="28"/>
          <w:szCs w:val="28"/>
        </w:rPr>
        <w:t>Nguyen-Chi et al., 2022</w:t>
      </w:r>
      <w:r>
        <w:rPr>
          <w:color w:val="000000" w:themeColor="text1"/>
          <w:sz w:val="28"/>
          <w:szCs w:val="28"/>
        </w:rPr>
        <w:t>)</w:t>
      </w:r>
      <w:r w:rsidRPr="008F4526">
        <w:rPr>
          <w:color w:val="000000" w:themeColor="text1"/>
          <w:sz w:val="28"/>
          <w:szCs w:val="28"/>
        </w:rPr>
        <w:t xml:space="preserve">. A significant proportion of enterprises in </w:t>
      </w:r>
      <w:r w:rsidR="00F46195">
        <w:rPr>
          <w:color w:val="000000" w:themeColor="text1"/>
          <w:sz w:val="28"/>
          <w:szCs w:val="28"/>
        </w:rPr>
        <w:t>Vietnam</w:t>
      </w:r>
      <w:r w:rsidRPr="008F4526">
        <w:rPr>
          <w:color w:val="000000" w:themeColor="text1"/>
          <w:sz w:val="28"/>
          <w:szCs w:val="28"/>
        </w:rPr>
        <w:t xml:space="preserve"> are categorized as small and medium-sized, so in order to advance the nation's industrialisation policy, the establishment of industrial clusters holds paramount importance (Otsuka et al., 2018).</w:t>
      </w:r>
      <w:r>
        <w:rPr>
          <w:color w:val="000000" w:themeColor="text1"/>
          <w:sz w:val="28"/>
          <w:szCs w:val="28"/>
        </w:rPr>
        <w:t xml:space="preserve"> T</w:t>
      </w:r>
      <w:r w:rsidRPr="008F4526">
        <w:rPr>
          <w:color w:val="000000" w:themeColor="text1"/>
          <w:sz w:val="28"/>
          <w:szCs w:val="28"/>
        </w:rPr>
        <w:t xml:space="preserve">here are still many restrictions and shortcomings in the quickly constructing industrial clusters, particularly in strengthening the function of linkage and spreading widely among towns throughout </w:t>
      </w:r>
      <w:r w:rsidR="00F46195">
        <w:rPr>
          <w:color w:val="000000" w:themeColor="text1"/>
          <w:sz w:val="28"/>
          <w:szCs w:val="28"/>
        </w:rPr>
        <w:t>Vietnam</w:t>
      </w:r>
      <w:r w:rsidRPr="008F4526">
        <w:rPr>
          <w:color w:val="000000" w:themeColor="text1"/>
          <w:sz w:val="28"/>
          <w:szCs w:val="28"/>
        </w:rPr>
        <w:t>'s area</w:t>
      </w:r>
      <w:r>
        <w:rPr>
          <w:color w:val="000000" w:themeColor="text1"/>
          <w:sz w:val="28"/>
          <w:szCs w:val="28"/>
        </w:rPr>
        <w:t xml:space="preserve"> </w:t>
      </w:r>
      <w:r w:rsidRPr="008F4526">
        <w:rPr>
          <w:color w:val="000000" w:themeColor="text1"/>
          <w:sz w:val="28"/>
          <w:szCs w:val="28"/>
        </w:rPr>
        <w:t xml:space="preserve">(Hai et al., 2022). Clusters in </w:t>
      </w:r>
      <w:r w:rsidR="00F46195">
        <w:rPr>
          <w:color w:val="000000" w:themeColor="text1"/>
          <w:sz w:val="28"/>
          <w:szCs w:val="28"/>
        </w:rPr>
        <w:t>Vietnam</w:t>
      </w:r>
      <w:r w:rsidRPr="008F4526">
        <w:rPr>
          <w:color w:val="000000" w:themeColor="text1"/>
          <w:sz w:val="28"/>
          <w:szCs w:val="28"/>
        </w:rPr>
        <w:t xml:space="preserve"> focus on a narrow set of activities without the breadth of related and supporting industries and inkages are also rarely established beyond the industrial parks’ boundaries, so agglomeration economies are still weak in this country (Hai et al., 2022). </w:t>
      </w:r>
    </w:p>
    <w:p w14:paraId="657AE532" w14:textId="72D8C8B2" w:rsidR="00A77D1B" w:rsidRDefault="00960716" w:rsidP="00B454E0">
      <w:pPr>
        <w:spacing w:before="100" w:beforeAutospacing="1" w:after="100" w:afterAutospacing="1" w:line="320" w:lineRule="atLeast"/>
        <w:ind w:firstLine="567"/>
        <w:jc w:val="both"/>
        <w:rPr>
          <w:color w:val="000000" w:themeColor="text1"/>
          <w:sz w:val="28"/>
          <w:szCs w:val="28"/>
        </w:rPr>
      </w:pPr>
      <w:r w:rsidRPr="00454788">
        <w:rPr>
          <w:color w:val="000000" w:themeColor="text1"/>
          <w:sz w:val="28"/>
          <w:szCs w:val="28"/>
        </w:rPr>
        <w:t>Third</w:t>
      </w:r>
      <w:r w:rsidR="00B454E0">
        <w:rPr>
          <w:color w:val="000000" w:themeColor="text1"/>
          <w:sz w:val="28"/>
          <w:szCs w:val="28"/>
        </w:rPr>
        <w:t xml:space="preserve"> reason</w:t>
      </w:r>
      <w:r w:rsidRPr="00454788">
        <w:rPr>
          <w:color w:val="000000" w:themeColor="text1"/>
          <w:sz w:val="28"/>
          <w:szCs w:val="28"/>
        </w:rPr>
        <w:t>, the Vietnamese Government has many policies to encourage innovation and business development, creating a favorable legal and economic</w:t>
      </w:r>
      <w:r>
        <w:rPr>
          <w:color w:val="000000" w:themeColor="text1"/>
          <w:sz w:val="28"/>
          <w:szCs w:val="28"/>
        </w:rPr>
        <w:t xml:space="preserve"> environment for this research. </w:t>
      </w:r>
      <w:r w:rsidRPr="008F4526">
        <w:rPr>
          <w:color w:val="000000" w:themeColor="text1"/>
          <w:sz w:val="28"/>
          <w:szCs w:val="28"/>
        </w:rPr>
        <w:t xml:space="preserve">'Strategy for Development </w:t>
      </w:r>
      <w:r>
        <w:rPr>
          <w:color w:val="000000" w:themeColor="text1"/>
          <w:sz w:val="28"/>
          <w:szCs w:val="28"/>
        </w:rPr>
        <w:t>of Industrial Clusters toward</w:t>
      </w:r>
      <w:r w:rsidRPr="008F4526">
        <w:rPr>
          <w:color w:val="000000" w:themeColor="text1"/>
          <w:sz w:val="28"/>
          <w:szCs w:val="28"/>
        </w:rPr>
        <w:t xml:space="preserve"> 2030 in </w:t>
      </w:r>
      <w:r w:rsidR="00F46195">
        <w:rPr>
          <w:color w:val="000000" w:themeColor="text1"/>
          <w:sz w:val="28"/>
          <w:szCs w:val="28"/>
        </w:rPr>
        <w:t>Vietnam</w:t>
      </w:r>
      <w:r w:rsidRPr="008F4526">
        <w:rPr>
          <w:color w:val="000000" w:themeColor="text1"/>
          <w:sz w:val="28"/>
          <w:szCs w:val="28"/>
        </w:rPr>
        <w:t xml:space="preserve">' have the goal </w:t>
      </w:r>
      <w:r w:rsidRPr="008F4526">
        <w:rPr>
          <w:i/>
          <w:color w:val="000000" w:themeColor="text1"/>
          <w:sz w:val="28"/>
          <w:szCs w:val="28"/>
        </w:rPr>
        <w:t xml:space="preserve">"enhance the percentage of economic value added that is generated domestically and to stimulate the process of industrial </w:t>
      </w:r>
      <w:r w:rsidRPr="008F4526">
        <w:rPr>
          <w:i/>
          <w:color w:val="000000" w:themeColor="text1"/>
          <w:sz w:val="28"/>
          <w:szCs w:val="28"/>
        </w:rPr>
        <w:lastRenderedPageBreak/>
        <w:t>restructuring in favor of high-tech manufacturing"</w:t>
      </w:r>
      <w:r w:rsidRPr="008F4526">
        <w:rPr>
          <w:color w:val="000000" w:themeColor="text1"/>
          <w:sz w:val="28"/>
          <w:szCs w:val="28"/>
        </w:rPr>
        <w:t>, emphasis is placed on the development of contemporary industrial centers within the industry and area, with the aim of integrating them into global value chains (Ministry of Planning and Investment, 2022). It is relatively consistent with academic research of Sopoligová and Pavelková (2017), assert that the implementation of industrial cluster policies is contingent upon the developmental stage of a nation. Consequently, it is imperative for each country to comprehend the unique attributes of its industrial structure in order to make informed decisions (S</w:t>
      </w:r>
      <w:r w:rsidR="00B454E0">
        <w:rPr>
          <w:color w:val="000000" w:themeColor="text1"/>
          <w:sz w:val="28"/>
          <w:szCs w:val="28"/>
        </w:rPr>
        <w:t xml:space="preserve">opoligová and Pavelková, 2017). </w:t>
      </w:r>
      <w:r w:rsidRPr="008F4526">
        <w:rPr>
          <w:color w:val="000000" w:themeColor="text1"/>
          <w:sz w:val="28"/>
          <w:szCs w:val="28"/>
        </w:rPr>
        <w:t xml:space="preserve">For the far future, the Vietnamese Government has identified four key priority industries for </w:t>
      </w:r>
      <w:r w:rsidR="00F46195">
        <w:rPr>
          <w:color w:val="000000" w:themeColor="text1"/>
          <w:sz w:val="28"/>
          <w:szCs w:val="28"/>
        </w:rPr>
        <w:t>Vietnam</w:t>
      </w:r>
      <w:r w:rsidRPr="008F4526">
        <w:rPr>
          <w:color w:val="000000" w:themeColor="text1"/>
          <w:sz w:val="28"/>
          <w:szCs w:val="28"/>
        </w:rPr>
        <w:t xml:space="preserve"> by 2050, including (1) Emerging technologies (AI, robotics and smart system); (2) Education and training; (3) High-tech agriculture and food processing; (4) Green energy, environment, health and tourism. Of these four industries, emerging technologies are the most important. They support the growth of other sectors and set the tone for </w:t>
      </w:r>
      <w:r w:rsidR="00F46195">
        <w:rPr>
          <w:color w:val="000000" w:themeColor="text1"/>
          <w:sz w:val="28"/>
          <w:szCs w:val="28"/>
        </w:rPr>
        <w:t>Vietnam</w:t>
      </w:r>
      <w:r w:rsidRPr="008F4526">
        <w:rPr>
          <w:color w:val="000000" w:themeColor="text1"/>
          <w:sz w:val="28"/>
          <w:szCs w:val="28"/>
        </w:rPr>
        <w:t>‘s ecosystem development</w:t>
      </w:r>
      <w:r w:rsidRPr="009377D4">
        <w:rPr>
          <w:color w:val="000000" w:themeColor="text1"/>
          <w:sz w:val="28"/>
          <w:szCs w:val="28"/>
        </w:rPr>
        <w:t xml:space="preserve"> </w:t>
      </w:r>
      <w:r w:rsidRPr="008F4526">
        <w:rPr>
          <w:color w:val="000000" w:themeColor="text1"/>
          <w:sz w:val="28"/>
          <w:szCs w:val="28"/>
        </w:rPr>
        <w:t>(Ministry of Planning and Investment, 2022)</w:t>
      </w:r>
      <w:r>
        <w:rPr>
          <w:color w:val="000000" w:themeColor="text1"/>
          <w:sz w:val="28"/>
          <w:szCs w:val="28"/>
        </w:rPr>
        <w:t xml:space="preserve">. </w:t>
      </w:r>
      <w:r w:rsidR="00F46195">
        <w:rPr>
          <w:color w:val="000000" w:themeColor="text1"/>
          <w:sz w:val="28"/>
          <w:szCs w:val="28"/>
        </w:rPr>
        <w:t>Vietnam</w:t>
      </w:r>
      <w:r w:rsidRPr="008F4526">
        <w:rPr>
          <w:color w:val="000000" w:themeColor="text1"/>
          <w:sz w:val="28"/>
          <w:szCs w:val="28"/>
        </w:rPr>
        <w:t xml:space="preserve"> have three national-level “hi-tech parks”: the Hoa Lac Hi-Tech Park</w:t>
      </w:r>
      <w:r>
        <w:rPr>
          <w:color w:val="000000" w:themeColor="text1"/>
          <w:sz w:val="28"/>
          <w:szCs w:val="28"/>
        </w:rPr>
        <w:t>, Saigon Hi-Tech Park,</w:t>
      </w:r>
      <w:r w:rsidRPr="008F4526">
        <w:rPr>
          <w:color w:val="000000" w:themeColor="text1"/>
          <w:sz w:val="28"/>
          <w:szCs w:val="28"/>
        </w:rPr>
        <w:t xml:space="preserve"> and Da Nang Hi-Tech Park. These parks offer modern transport, energy and wastewater infrastructure, and investment incentives including tax breaks and access to government support for research and development (Table </w:t>
      </w:r>
      <w:r w:rsidRPr="009377D4">
        <w:rPr>
          <w:color w:val="000000" w:themeColor="text1"/>
          <w:sz w:val="28"/>
          <w:szCs w:val="28"/>
        </w:rPr>
        <w:t>2.3</w:t>
      </w:r>
      <w:r w:rsidRPr="008F4526">
        <w:rPr>
          <w:color w:val="000000" w:themeColor="text1"/>
          <w:sz w:val="28"/>
          <w:szCs w:val="28"/>
        </w:rPr>
        <w:t>).</w:t>
      </w:r>
    </w:p>
    <w:p w14:paraId="36B79AB0" w14:textId="1588126C" w:rsidR="00960716" w:rsidRPr="000A15E0" w:rsidRDefault="00960716" w:rsidP="00960716">
      <w:pPr>
        <w:spacing w:before="120" w:after="120"/>
        <w:rPr>
          <w:sz w:val="28"/>
          <w:szCs w:val="28"/>
        </w:rPr>
      </w:pPr>
      <w:r>
        <w:rPr>
          <w:sz w:val="28"/>
          <w:szCs w:val="28"/>
        </w:rPr>
        <w:t>Table 2.3</w:t>
      </w:r>
      <w:r w:rsidRPr="000A15E0">
        <w:rPr>
          <w:sz w:val="28"/>
          <w:szCs w:val="28"/>
        </w:rPr>
        <w:t>: Summarize</w:t>
      </w:r>
      <w:r>
        <w:rPr>
          <w:sz w:val="28"/>
          <w:szCs w:val="28"/>
        </w:rPr>
        <w:t>s the main features of the national hi-tech park</w:t>
      </w:r>
      <w:r w:rsidRPr="000A15E0">
        <w:rPr>
          <w:sz w:val="28"/>
          <w:szCs w:val="28"/>
        </w:rPr>
        <w:t xml:space="preserve"> in </w:t>
      </w:r>
      <w:r w:rsidR="00F46195">
        <w:rPr>
          <w:sz w:val="28"/>
          <w:szCs w:val="28"/>
        </w:rPr>
        <w:t>Vietnam</w:t>
      </w:r>
      <w:r w:rsidRPr="000A15E0">
        <w:rPr>
          <w:sz w:val="28"/>
          <w:szCs w:val="28"/>
        </w:rPr>
        <w:t xml:space="preserve"> </w:t>
      </w:r>
    </w:p>
    <w:tbl>
      <w:tblPr>
        <w:tblStyle w:val="Mkatabulky"/>
        <w:tblW w:w="0" w:type="auto"/>
        <w:tblLook w:val="04A0" w:firstRow="1" w:lastRow="0" w:firstColumn="1" w:lastColumn="0" w:noHBand="0" w:noVBand="1"/>
      </w:tblPr>
      <w:tblGrid>
        <w:gridCol w:w="1663"/>
        <w:gridCol w:w="2301"/>
        <w:gridCol w:w="2410"/>
        <w:gridCol w:w="2942"/>
      </w:tblGrid>
      <w:tr w:rsidR="00960716" w:rsidRPr="000A15E0" w14:paraId="6BD634D9" w14:textId="77777777" w:rsidTr="00847992">
        <w:trPr>
          <w:tblHeader/>
        </w:trPr>
        <w:tc>
          <w:tcPr>
            <w:tcW w:w="1663" w:type="dxa"/>
          </w:tcPr>
          <w:p w14:paraId="3CB61E84" w14:textId="77777777" w:rsidR="00960716" w:rsidRPr="0086094C" w:rsidRDefault="00960716" w:rsidP="008708BE">
            <w:pPr>
              <w:spacing w:before="120" w:after="120"/>
              <w:jc w:val="center"/>
              <w:rPr>
                <w:b/>
                <w:bCs/>
                <w:sz w:val="28"/>
              </w:rPr>
            </w:pPr>
          </w:p>
        </w:tc>
        <w:tc>
          <w:tcPr>
            <w:tcW w:w="2301" w:type="dxa"/>
          </w:tcPr>
          <w:p w14:paraId="31BD79DB" w14:textId="77777777" w:rsidR="00960716" w:rsidRPr="0086094C" w:rsidRDefault="00960716" w:rsidP="008708BE">
            <w:pPr>
              <w:spacing w:before="120" w:after="120"/>
              <w:jc w:val="center"/>
              <w:rPr>
                <w:b/>
                <w:bCs/>
                <w:sz w:val="28"/>
              </w:rPr>
            </w:pPr>
            <w:r w:rsidRPr="0086094C">
              <w:rPr>
                <w:b/>
                <w:bCs/>
                <w:sz w:val="28"/>
              </w:rPr>
              <w:t>Ha Noi</w:t>
            </w:r>
          </w:p>
        </w:tc>
        <w:tc>
          <w:tcPr>
            <w:tcW w:w="2410" w:type="dxa"/>
          </w:tcPr>
          <w:p w14:paraId="4CF8A079" w14:textId="77777777" w:rsidR="00960716" w:rsidRPr="0086094C" w:rsidRDefault="00960716" w:rsidP="008708BE">
            <w:pPr>
              <w:spacing w:before="120" w:after="120"/>
              <w:jc w:val="center"/>
              <w:rPr>
                <w:b/>
                <w:bCs/>
                <w:sz w:val="28"/>
              </w:rPr>
            </w:pPr>
            <w:r w:rsidRPr="0086094C">
              <w:rPr>
                <w:b/>
                <w:bCs/>
                <w:sz w:val="28"/>
              </w:rPr>
              <w:t>Da Nang</w:t>
            </w:r>
          </w:p>
        </w:tc>
        <w:tc>
          <w:tcPr>
            <w:tcW w:w="2942" w:type="dxa"/>
          </w:tcPr>
          <w:p w14:paraId="79311A98" w14:textId="77777777" w:rsidR="00960716" w:rsidRPr="0086094C" w:rsidRDefault="00960716" w:rsidP="008708BE">
            <w:pPr>
              <w:spacing w:before="120" w:after="120"/>
              <w:jc w:val="center"/>
              <w:rPr>
                <w:b/>
                <w:bCs/>
                <w:sz w:val="28"/>
              </w:rPr>
            </w:pPr>
            <w:r w:rsidRPr="0086094C">
              <w:rPr>
                <w:b/>
                <w:bCs/>
                <w:sz w:val="28"/>
              </w:rPr>
              <w:t>Ho Chi Minh City</w:t>
            </w:r>
          </w:p>
        </w:tc>
      </w:tr>
      <w:tr w:rsidR="00960716" w:rsidRPr="000A15E0" w14:paraId="3B30CCE6" w14:textId="77777777" w:rsidTr="00847992">
        <w:tc>
          <w:tcPr>
            <w:tcW w:w="1663" w:type="dxa"/>
          </w:tcPr>
          <w:p w14:paraId="13B65DCC" w14:textId="77777777" w:rsidR="00960716" w:rsidRPr="0086094C" w:rsidRDefault="00960716" w:rsidP="008708BE">
            <w:pPr>
              <w:spacing w:before="120" w:after="120"/>
              <w:jc w:val="both"/>
              <w:rPr>
                <w:sz w:val="28"/>
              </w:rPr>
            </w:pPr>
            <w:r w:rsidRPr="0086094C">
              <w:rPr>
                <w:sz w:val="28"/>
              </w:rPr>
              <w:t>Main features</w:t>
            </w:r>
          </w:p>
        </w:tc>
        <w:tc>
          <w:tcPr>
            <w:tcW w:w="2301" w:type="dxa"/>
          </w:tcPr>
          <w:p w14:paraId="5639236A" w14:textId="2ADAFFA4" w:rsidR="00960716" w:rsidRPr="0086094C" w:rsidRDefault="00960716" w:rsidP="00C62FF8">
            <w:pPr>
              <w:spacing w:before="120" w:after="120"/>
              <w:rPr>
                <w:sz w:val="28"/>
              </w:rPr>
            </w:pPr>
            <w:r w:rsidRPr="0086094C">
              <w:rPr>
                <w:sz w:val="28"/>
              </w:rPr>
              <w:t>The capital city with innovative companies in the early days and no</w:t>
            </w:r>
            <w:r w:rsidR="00C62FF8">
              <w:rPr>
                <w:sz w:val="28"/>
              </w:rPr>
              <w:t>w has become large corporations</w:t>
            </w:r>
          </w:p>
        </w:tc>
        <w:tc>
          <w:tcPr>
            <w:tcW w:w="2410" w:type="dxa"/>
          </w:tcPr>
          <w:p w14:paraId="69107E36" w14:textId="33AE1D2A" w:rsidR="00960716" w:rsidRPr="0086094C" w:rsidRDefault="00960716" w:rsidP="00226EF8">
            <w:pPr>
              <w:spacing w:before="120" w:after="120"/>
              <w:rPr>
                <w:sz w:val="28"/>
              </w:rPr>
            </w:pPr>
            <w:r w:rsidRPr="0086094C">
              <w:rPr>
                <w:sz w:val="28"/>
              </w:rPr>
              <w:t xml:space="preserve">Located in the centre of </w:t>
            </w:r>
            <w:r w:rsidR="00F46195">
              <w:rPr>
                <w:sz w:val="28"/>
              </w:rPr>
              <w:t>Vietnam</w:t>
            </w:r>
            <w:r w:rsidRPr="0086094C">
              <w:rPr>
                <w:sz w:val="28"/>
              </w:rPr>
              <w:t>, focus on high-tech development. The city’s economic growth is driven by its low-cost e</w:t>
            </w:r>
            <w:r w:rsidR="00226EF8">
              <w:rPr>
                <w:sz w:val="28"/>
              </w:rPr>
              <w:t>nvironment, strategic location</w:t>
            </w:r>
            <w:r w:rsidRPr="0086094C">
              <w:rPr>
                <w:sz w:val="28"/>
              </w:rPr>
              <w:t>, robust engineering talent pool and Government support</w:t>
            </w:r>
          </w:p>
        </w:tc>
        <w:tc>
          <w:tcPr>
            <w:tcW w:w="2942" w:type="dxa"/>
          </w:tcPr>
          <w:p w14:paraId="38C6BC41" w14:textId="437384C4" w:rsidR="00960716" w:rsidRPr="0086094C" w:rsidRDefault="00C62FF8" w:rsidP="00C62FF8">
            <w:pPr>
              <w:spacing w:before="120" w:after="120"/>
              <w:rPr>
                <w:sz w:val="28"/>
              </w:rPr>
            </w:pPr>
            <w:r w:rsidRPr="0086094C">
              <w:rPr>
                <w:sz w:val="28"/>
              </w:rPr>
              <w:t>T</w:t>
            </w:r>
            <w:r w:rsidR="00960716" w:rsidRPr="0086094C">
              <w:rPr>
                <w:sz w:val="28"/>
              </w:rPr>
              <w:t>he</w:t>
            </w:r>
            <w:r>
              <w:rPr>
                <w:sz w:val="28"/>
              </w:rPr>
              <w:t xml:space="preserve"> hub of Vietnam’s startup and commercial</w:t>
            </w:r>
            <w:r w:rsidR="00960716" w:rsidRPr="0086094C">
              <w:rPr>
                <w:sz w:val="28"/>
              </w:rPr>
              <w:t>. The key benefits for businesses located in this dynamic city are the ability to access a highly-educated workforce, a network of multinational companies, the biggest consumer market.</w:t>
            </w:r>
          </w:p>
        </w:tc>
      </w:tr>
      <w:tr w:rsidR="00960716" w:rsidRPr="000A15E0" w14:paraId="7D430C8E" w14:textId="77777777" w:rsidTr="00847992">
        <w:tc>
          <w:tcPr>
            <w:tcW w:w="1663" w:type="dxa"/>
          </w:tcPr>
          <w:p w14:paraId="5A3171BD" w14:textId="77777777" w:rsidR="00960716" w:rsidRPr="0086094C" w:rsidRDefault="00960716" w:rsidP="008708BE">
            <w:pPr>
              <w:spacing w:before="120" w:after="120"/>
              <w:jc w:val="both"/>
              <w:rPr>
                <w:sz w:val="28"/>
              </w:rPr>
            </w:pPr>
            <w:r w:rsidRPr="0086094C">
              <w:rPr>
                <w:sz w:val="28"/>
              </w:rPr>
              <w:t>Main development innovation sector</w:t>
            </w:r>
          </w:p>
        </w:tc>
        <w:tc>
          <w:tcPr>
            <w:tcW w:w="2301" w:type="dxa"/>
          </w:tcPr>
          <w:p w14:paraId="35E545DD" w14:textId="77777777" w:rsidR="00960716" w:rsidRPr="0086094C" w:rsidRDefault="00960716" w:rsidP="00C62FF8">
            <w:pPr>
              <w:spacing w:before="120" w:after="120"/>
              <w:rPr>
                <w:sz w:val="28"/>
              </w:rPr>
            </w:pPr>
            <w:r w:rsidRPr="0086094C">
              <w:rPr>
                <w:sz w:val="28"/>
              </w:rPr>
              <w:t>Manufacturing, ICT</w:t>
            </w:r>
          </w:p>
        </w:tc>
        <w:tc>
          <w:tcPr>
            <w:tcW w:w="2410" w:type="dxa"/>
          </w:tcPr>
          <w:p w14:paraId="37B5FFD5" w14:textId="77777777" w:rsidR="00960716" w:rsidRPr="0086094C" w:rsidRDefault="00960716" w:rsidP="00C62FF8">
            <w:pPr>
              <w:spacing w:before="120" w:after="120"/>
              <w:rPr>
                <w:sz w:val="28"/>
              </w:rPr>
            </w:pPr>
            <w:r w:rsidRPr="0086094C">
              <w:rPr>
                <w:sz w:val="28"/>
              </w:rPr>
              <w:t>tourism, ICT and software development, logistics</w:t>
            </w:r>
          </w:p>
        </w:tc>
        <w:tc>
          <w:tcPr>
            <w:tcW w:w="2942" w:type="dxa"/>
          </w:tcPr>
          <w:p w14:paraId="5C247255" w14:textId="727DE8E3" w:rsidR="00960716" w:rsidRPr="0086094C" w:rsidRDefault="00960716" w:rsidP="00C62FF8">
            <w:pPr>
              <w:spacing w:before="120" w:after="120"/>
              <w:rPr>
                <w:sz w:val="28"/>
              </w:rPr>
            </w:pPr>
            <w:r w:rsidRPr="0086094C">
              <w:rPr>
                <w:sz w:val="28"/>
              </w:rPr>
              <w:t>high-tech (</w:t>
            </w:r>
            <w:proofErr w:type="gramStart"/>
            <w:r w:rsidRPr="0086094C">
              <w:rPr>
                <w:sz w:val="28"/>
              </w:rPr>
              <w:t>i.e.</w:t>
            </w:r>
            <w:proofErr w:type="gramEnd"/>
            <w:r w:rsidRPr="0086094C">
              <w:rPr>
                <w:sz w:val="28"/>
              </w:rPr>
              <w:t xml:space="preserve"> precision engineering and automation), micro-electronics, IT, telecommunications, biotechnology applied </w:t>
            </w:r>
            <w:r w:rsidRPr="0086094C">
              <w:rPr>
                <w:sz w:val="28"/>
              </w:rPr>
              <w:lastRenderedPageBreak/>
              <w:t xml:space="preserve">to pharmaceuticals and the environment, new materials, new energy, nanotechnology, </w:t>
            </w:r>
            <w:r w:rsidR="00C62FF8">
              <w:rPr>
                <w:sz w:val="28"/>
              </w:rPr>
              <w:t>agritech, edtech, IoT and food p</w:t>
            </w:r>
            <w:r w:rsidRPr="0086094C">
              <w:rPr>
                <w:sz w:val="28"/>
              </w:rPr>
              <w:t>rocessing.</w:t>
            </w:r>
          </w:p>
        </w:tc>
      </w:tr>
    </w:tbl>
    <w:p w14:paraId="10459016" w14:textId="77777777" w:rsidR="00960716" w:rsidRPr="009377D4" w:rsidRDefault="00960716" w:rsidP="00960716">
      <w:pPr>
        <w:pStyle w:val="Textkomente"/>
        <w:spacing w:before="120" w:after="120" w:line="276" w:lineRule="auto"/>
        <w:ind w:firstLine="567"/>
        <w:jc w:val="both"/>
        <w:rPr>
          <w:rFonts w:ascii="Times New Roman" w:hAnsi="Times New Roman"/>
          <w:color w:val="000000" w:themeColor="text1"/>
          <w:sz w:val="28"/>
          <w:szCs w:val="28"/>
          <w:lang w:val="vi-VN"/>
        </w:rPr>
      </w:pPr>
      <w:r w:rsidRPr="009377D4">
        <w:rPr>
          <w:rFonts w:ascii="Times New Roman" w:hAnsi="Times New Roman"/>
          <w:color w:val="000000" w:themeColor="text1"/>
          <w:sz w:val="28"/>
          <w:szCs w:val="28"/>
          <w:lang w:val="vi-VN"/>
        </w:rPr>
        <w:lastRenderedPageBreak/>
        <w:t>Source: Vietnam Innovation Ecosystem Report, 2019</w:t>
      </w:r>
    </w:p>
    <w:p w14:paraId="2AFD2B0A" w14:textId="00F88548" w:rsidR="00311290" w:rsidRDefault="00960716" w:rsidP="00B454E0">
      <w:pPr>
        <w:spacing w:before="100" w:beforeAutospacing="1" w:after="100" w:afterAutospacing="1" w:line="320" w:lineRule="atLeast"/>
        <w:ind w:firstLine="567"/>
        <w:jc w:val="both"/>
        <w:rPr>
          <w:color w:val="000000" w:themeColor="text1"/>
          <w:sz w:val="28"/>
          <w:szCs w:val="28"/>
        </w:rPr>
      </w:pPr>
      <w:r w:rsidRPr="0086094C">
        <w:rPr>
          <w:color w:val="000000" w:themeColor="text1"/>
          <w:sz w:val="28"/>
          <w:szCs w:val="28"/>
        </w:rPr>
        <w:t>With such government attention,</w:t>
      </w:r>
      <w:r>
        <w:rPr>
          <w:color w:val="000000" w:themeColor="text1"/>
          <w:sz w:val="28"/>
          <w:szCs w:val="28"/>
        </w:rPr>
        <w:t xml:space="preserve"> r</w:t>
      </w:r>
      <w:r w:rsidRPr="00454788">
        <w:rPr>
          <w:color w:val="000000" w:themeColor="text1"/>
          <w:sz w:val="28"/>
          <w:szCs w:val="28"/>
        </w:rPr>
        <w:t>esearch and development support programs, along with the support and enthusiasm of local government leaders, make Vietnam an ideal research destination.</w:t>
      </w:r>
    </w:p>
    <w:p w14:paraId="524D77C4" w14:textId="5706DCF1" w:rsidR="00EF74DA" w:rsidRPr="00B454E0" w:rsidRDefault="00311290" w:rsidP="00311290">
      <w:pPr>
        <w:rPr>
          <w:color w:val="000000" w:themeColor="text1"/>
          <w:sz w:val="28"/>
          <w:szCs w:val="28"/>
        </w:rPr>
      </w:pPr>
      <w:r>
        <w:rPr>
          <w:color w:val="000000" w:themeColor="text1"/>
          <w:sz w:val="28"/>
          <w:szCs w:val="28"/>
        </w:rPr>
        <w:br w:type="page"/>
      </w:r>
    </w:p>
    <w:p w14:paraId="2182277C" w14:textId="48F53D30" w:rsidR="00D960F1" w:rsidRPr="00FD03E8" w:rsidRDefault="00AC7945" w:rsidP="00D960F1">
      <w:pPr>
        <w:pStyle w:val="Nadpis1"/>
        <w:spacing w:before="120" w:after="120" w:line="276" w:lineRule="auto"/>
        <w:rPr>
          <w:rFonts w:ascii="Times New Roman" w:hAnsi="Times New Roman" w:cs="Times New Roman"/>
          <w:b/>
          <w:bCs/>
          <w:color w:val="000000" w:themeColor="text1"/>
          <w:sz w:val="36"/>
          <w:szCs w:val="36"/>
          <w:lang w:val="en-US"/>
        </w:rPr>
      </w:pPr>
      <w:bookmarkStart w:id="32" w:name="_Toc172495036"/>
      <w:bookmarkEnd w:id="27"/>
      <w:r w:rsidRPr="00FD03E8">
        <w:rPr>
          <w:rFonts w:ascii="Times New Roman" w:hAnsi="Times New Roman" w:cs="Times New Roman"/>
          <w:b/>
          <w:bCs/>
          <w:color w:val="000000" w:themeColor="text1"/>
          <w:sz w:val="36"/>
          <w:szCs w:val="36"/>
          <w:lang w:val="en-US"/>
        </w:rPr>
        <w:lastRenderedPageBreak/>
        <w:t>3</w:t>
      </w:r>
      <w:r w:rsidR="00883695">
        <w:rPr>
          <w:rFonts w:ascii="Times New Roman" w:hAnsi="Times New Roman" w:cs="Times New Roman"/>
          <w:b/>
          <w:bCs/>
          <w:color w:val="000000" w:themeColor="text1"/>
          <w:sz w:val="36"/>
          <w:szCs w:val="36"/>
          <w:lang w:val="en-US"/>
        </w:rPr>
        <w:t>.</w:t>
      </w:r>
      <w:r w:rsidR="00D960F1" w:rsidRPr="00FD03E8">
        <w:rPr>
          <w:rFonts w:ascii="Times New Roman" w:hAnsi="Times New Roman" w:cs="Times New Roman"/>
          <w:b/>
          <w:bCs/>
          <w:color w:val="000000" w:themeColor="text1"/>
          <w:sz w:val="36"/>
          <w:szCs w:val="36"/>
          <w:lang w:val="en-US"/>
        </w:rPr>
        <w:t xml:space="preserve"> </w:t>
      </w:r>
      <w:r w:rsidR="00E271F9" w:rsidRPr="00FD03E8">
        <w:rPr>
          <w:rFonts w:ascii="Times New Roman" w:hAnsi="Times New Roman" w:cs="Times New Roman"/>
          <w:b/>
          <w:bCs/>
          <w:color w:val="000000" w:themeColor="text1"/>
          <w:sz w:val="36"/>
          <w:szCs w:val="36"/>
          <w:lang w:val="en-US"/>
        </w:rPr>
        <w:t>RESEARCH METHODOLOGY</w:t>
      </w:r>
      <w:bookmarkEnd w:id="32"/>
    </w:p>
    <w:p w14:paraId="144FF268" w14:textId="03393D7F" w:rsidR="00320C91" w:rsidRDefault="00320C91" w:rsidP="00320C91">
      <w:pPr>
        <w:pStyle w:val="Nadpis2"/>
        <w:spacing w:before="120" w:after="120" w:line="276" w:lineRule="auto"/>
        <w:rPr>
          <w:rFonts w:ascii="Times New Roman" w:hAnsi="Times New Roman" w:cs="Times New Roman"/>
          <w:b/>
          <w:bCs/>
          <w:color w:val="000000" w:themeColor="text1"/>
          <w:sz w:val="32"/>
          <w:szCs w:val="32"/>
        </w:rPr>
      </w:pPr>
      <w:bookmarkStart w:id="33" w:name="_Toc172495037"/>
      <w:bookmarkEnd w:id="10"/>
      <w:r>
        <w:rPr>
          <w:rFonts w:ascii="Times New Roman" w:hAnsi="Times New Roman" w:cs="Times New Roman"/>
          <w:b/>
          <w:bCs/>
          <w:color w:val="000000" w:themeColor="text1"/>
          <w:sz w:val="32"/>
          <w:szCs w:val="32"/>
        </w:rPr>
        <w:t>3.1</w:t>
      </w:r>
      <w:r w:rsidRPr="007D2C22">
        <w:rPr>
          <w:rFonts w:ascii="Times New Roman" w:hAnsi="Times New Roman" w:cs="Times New Roman"/>
          <w:b/>
          <w:bCs/>
          <w:color w:val="000000" w:themeColor="text1"/>
          <w:sz w:val="32"/>
          <w:szCs w:val="32"/>
        </w:rPr>
        <w:t xml:space="preserve"> Research </w:t>
      </w:r>
      <w:r>
        <w:rPr>
          <w:rFonts w:ascii="Times New Roman" w:hAnsi="Times New Roman" w:cs="Times New Roman"/>
          <w:b/>
          <w:bCs/>
          <w:color w:val="000000" w:themeColor="text1"/>
          <w:sz w:val="32"/>
          <w:szCs w:val="32"/>
        </w:rPr>
        <w:t>problem</w:t>
      </w:r>
      <w:bookmarkEnd w:id="33"/>
    </w:p>
    <w:p w14:paraId="3D9FDD8D" w14:textId="1925E787" w:rsidR="00756BB9" w:rsidRPr="00DE0AE5" w:rsidRDefault="00DE0AE5" w:rsidP="00756BB9">
      <w:pPr>
        <w:spacing w:before="100" w:beforeAutospacing="1" w:after="100" w:afterAutospacing="1" w:line="320" w:lineRule="atLeast"/>
        <w:ind w:firstLine="567"/>
        <w:jc w:val="both"/>
        <w:rPr>
          <w:color w:val="000000" w:themeColor="text1"/>
          <w:sz w:val="28"/>
          <w:szCs w:val="28"/>
        </w:rPr>
      </w:pPr>
      <w:r w:rsidRPr="00DE0AE5">
        <w:rPr>
          <w:color w:val="000000" w:themeColor="text1"/>
          <w:sz w:val="28"/>
          <w:szCs w:val="28"/>
        </w:rPr>
        <w:t>Regional clusters are concentrations of interconnected businesses, suppliers, and institutions within a specific geographical area (Malmberg, and Maskell, 2002). These clusters have proven to be highly valuable for the facilitation of knowledge</w:t>
      </w:r>
      <w:r w:rsidR="002E1474">
        <w:rPr>
          <w:color w:val="000000" w:themeColor="text1"/>
          <w:sz w:val="28"/>
          <w:szCs w:val="28"/>
        </w:rPr>
        <w:t xml:space="preserve"> sharing and innovation </w:t>
      </w:r>
      <w:r w:rsidR="00756BB9">
        <w:rPr>
          <w:color w:val="000000" w:themeColor="text1"/>
          <w:sz w:val="28"/>
          <w:szCs w:val="28"/>
        </w:rPr>
        <w:t xml:space="preserve">(Turkina et al., 2019). </w:t>
      </w:r>
      <w:r w:rsidR="00756BB9" w:rsidRPr="00756BB9">
        <w:rPr>
          <w:color w:val="000000" w:themeColor="text1"/>
          <w:sz w:val="28"/>
          <w:szCs w:val="28"/>
        </w:rPr>
        <w:t>Innovation helps companies create new products, services, and processes, stay competitive, and respond quickly to market changes (Dereli, 2015). Besides, knowledge sharing ensures that knowledge and skills are not limited to a few individuals, but are widely disseminated throughout the organization, increasing efficiency and product</w:t>
      </w:r>
      <w:r w:rsidR="00756BB9">
        <w:rPr>
          <w:color w:val="000000" w:themeColor="text1"/>
          <w:sz w:val="28"/>
          <w:szCs w:val="28"/>
        </w:rPr>
        <w:t>ivity, creating long-term value</w:t>
      </w:r>
      <w:r w:rsidR="00756BB9" w:rsidRPr="00756BB9">
        <w:rPr>
          <w:color w:val="000000" w:themeColor="text1"/>
          <w:sz w:val="28"/>
          <w:szCs w:val="28"/>
        </w:rPr>
        <w:t xml:space="preserve"> for the organization (Torres, Ferraz &amp; Santos-Rodrigues, 2018). Both of the above factors contribute to the development of human resources capabilities, and they enhance a company's ability to adapt and recover from market fluctuations, new technologies and changes in customer behavior (Tidd &amp; Bessant, 2020; Day &amp; Schoemaker, 2016).</w:t>
      </w:r>
    </w:p>
    <w:p w14:paraId="5C77A577" w14:textId="77777777" w:rsidR="00DE0AE5" w:rsidRPr="00DE0AE5" w:rsidRDefault="00DE0AE5" w:rsidP="008F4526">
      <w:pPr>
        <w:spacing w:before="100" w:beforeAutospacing="1" w:after="100" w:afterAutospacing="1" w:line="320" w:lineRule="atLeast"/>
        <w:ind w:firstLine="567"/>
        <w:jc w:val="both"/>
        <w:rPr>
          <w:color w:val="000000" w:themeColor="text1"/>
          <w:sz w:val="28"/>
          <w:szCs w:val="28"/>
        </w:rPr>
      </w:pPr>
      <w:r w:rsidRPr="00DE0AE5">
        <w:rPr>
          <w:color w:val="000000" w:themeColor="text1"/>
          <w:sz w:val="28"/>
          <w:szCs w:val="28"/>
        </w:rPr>
        <w:t>Trust is also a fundamental aspect of successful collaboration and cooperation, and it plays a crucial role in fostering innovation (Ellonen et al., 2008</w:t>
      </w:r>
      <w:proofErr w:type="gramStart"/>
      <w:r w:rsidRPr="00DE0AE5">
        <w:rPr>
          <w:color w:val="000000" w:themeColor="text1"/>
          <w:sz w:val="28"/>
          <w:szCs w:val="28"/>
        </w:rPr>
        <w:t>) .</w:t>
      </w:r>
      <w:proofErr w:type="gramEnd"/>
      <w:r w:rsidRPr="00DE0AE5">
        <w:rPr>
          <w:color w:val="000000" w:themeColor="text1"/>
          <w:sz w:val="28"/>
          <w:szCs w:val="28"/>
        </w:rPr>
        <w:t xml:space="preserve"> Trust creates an environment where individuals feel safe expressing their ideas and opinions without fear of judgment or negative consequences, leading to the free flow of innovative ideas and information among cluster. In an atmosphere of trust, individuals and organizations are more willing to take calculated risks, knowing that their colleagues and partners will support them, even in the face of failure (Sankowska, 2013). This can encourage a culture of experimentation and learning from mistakes, which are essential elements of innovation (Semerciöz et al., 2011). Organizations with mutual trust are more likely to collaborate on joint projects, share information, and leverage each other's strengths, team members are more likely to collaborate seamlessly, leverage each other's skills, and contribute creatively to problem-solving (Cheung et al., 2016). A long-term relationships provide a stable foundation for ongoing collaboration, joint ventures, and the sustained development of innovative initiatives, so building an affect-based mutual trust fosters long-term relationships among organizations in a regional cluster (Krot and Lewicka, 2011). </w:t>
      </w:r>
    </w:p>
    <w:p w14:paraId="2DCD87AB" w14:textId="5D063EE1" w:rsidR="00DE0AE5" w:rsidRPr="00DE0AE5" w:rsidRDefault="00DE0AE5" w:rsidP="008F4526">
      <w:pPr>
        <w:spacing w:before="100" w:beforeAutospacing="1" w:after="100" w:afterAutospacing="1" w:line="320" w:lineRule="atLeast"/>
        <w:ind w:firstLine="567"/>
        <w:jc w:val="both"/>
        <w:rPr>
          <w:color w:val="000000" w:themeColor="text1"/>
          <w:sz w:val="28"/>
          <w:szCs w:val="28"/>
        </w:rPr>
      </w:pPr>
      <w:r w:rsidRPr="00DE0AE5">
        <w:rPr>
          <w:color w:val="000000" w:themeColor="text1"/>
          <w:sz w:val="28"/>
          <w:szCs w:val="28"/>
        </w:rPr>
        <w:t xml:space="preserve">In summary, encouraging collaboration, risk-taking, and open communication can create a positive and supportive environment, these are also factors linked to affect-based trust and organizational innovativeness (Chua et al., 2008; Legood et al, 2023). The previous research on innovation and organizational activities in regional clusters is valuable, both theoretically and practically (Chapter 2.2, Chapter 2.3). However, there is a gap in previous research, presented in Chapter 2.5, which motivates the need for more research on micro-factors in organizational </w:t>
      </w:r>
      <w:r w:rsidRPr="00DE0AE5">
        <w:rPr>
          <w:color w:val="000000" w:themeColor="text1"/>
          <w:sz w:val="28"/>
          <w:szCs w:val="28"/>
        </w:rPr>
        <w:lastRenderedPageBreak/>
        <w:t xml:space="preserve">innovativeness. The brief sections on social exchange theory (Chapter 2.1.2) and trust (Chapter 2.3) have shown that affect-based trust has all the elements to impact organizational innovativeness. Additionally, in regional cluster contexts, previous studies also suggest that network strength also plays a role in the relationship between affect-based trust and organizational innovativeness (Chapter 2.4.4). Thus, through the literature review above, the research problem raised here is </w:t>
      </w:r>
      <w:r w:rsidRPr="00DE0AE5">
        <w:rPr>
          <w:b/>
          <w:color w:val="000000" w:themeColor="text1"/>
          <w:sz w:val="28"/>
          <w:szCs w:val="28"/>
        </w:rPr>
        <w:t>"Is the development of affect-based trust important for the innovativeness of organizations involved in a regional cluster?"</w:t>
      </w:r>
      <w:r w:rsidRPr="00DE0AE5">
        <w:rPr>
          <w:color w:val="000000" w:themeColor="text1"/>
          <w:sz w:val="28"/>
          <w:szCs w:val="28"/>
        </w:rPr>
        <w:t>.</w:t>
      </w:r>
    </w:p>
    <w:p w14:paraId="2DF9B308" w14:textId="45F8E98F" w:rsidR="00320C91" w:rsidRPr="00E732C9" w:rsidRDefault="004D2E5A" w:rsidP="00320C91">
      <w:pPr>
        <w:pStyle w:val="Nadpis2"/>
        <w:spacing w:before="120" w:after="120" w:line="276" w:lineRule="auto"/>
        <w:rPr>
          <w:rFonts w:ascii="Times New Roman" w:hAnsi="Times New Roman" w:cs="Times New Roman"/>
          <w:b/>
          <w:bCs/>
          <w:color w:val="000000" w:themeColor="text1"/>
          <w:sz w:val="32"/>
          <w:szCs w:val="32"/>
        </w:rPr>
      </w:pPr>
      <w:bookmarkStart w:id="34" w:name="_Toc172495038"/>
      <w:r>
        <w:rPr>
          <w:rFonts w:ascii="Times New Roman" w:hAnsi="Times New Roman" w:cs="Times New Roman"/>
          <w:b/>
          <w:bCs/>
          <w:color w:val="000000" w:themeColor="text1"/>
          <w:sz w:val="32"/>
          <w:szCs w:val="32"/>
        </w:rPr>
        <w:t>3.2</w:t>
      </w:r>
      <w:r w:rsidR="00DE0AE5" w:rsidRPr="00E732C9">
        <w:rPr>
          <w:rFonts w:ascii="Times New Roman" w:hAnsi="Times New Roman" w:cs="Times New Roman"/>
          <w:b/>
          <w:bCs/>
          <w:color w:val="000000" w:themeColor="text1"/>
          <w:sz w:val="32"/>
          <w:szCs w:val="32"/>
        </w:rPr>
        <w:t xml:space="preserve"> R</w:t>
      </w:r>
      <w:r w:rsidR="00320C91" w:rsidRPr="00E732C9">
        <w:rPr>
          <w:rFonts w:ascii="Times New Roman" w:hAnsi="Times New Roman" w:cs="Times New Roman"/>
          <w:b/>
          <w:bCs/>
          <w:color w:val="000000" w:themeColor="text1"/>
          <w:sz w:val="32"/>
          <w:szCs w:val="32"/>
        </w:rPr>
        <w:t>esearch objectives</w:t>
      </w:r>
      <w:r w:rsidR="00DE0AE5" w:rsidRPr="00E732C9">
        <w:rPr>
          <w:rFonts w:ascii="Times New Roman" w:hAnsi="Times New Roman" w:cs="Times New Roman"/>
          <w:b/>
          <w:bCs/>
          <w:color w:val="000000" w:themeColor="text1"/>
          <w:sz w:val="32"/>
          <w:szCs w:val="32"/>
        </w:rPr>
        <w:t xml:space="preserve"> and hypotheses</w:t>
      </w:r>
      <w:bookmarkEnd w:id="34"/>
    </w:p>
    <w:p w14:paraId="159D24F0" w14:textId="1A4152C6" w:rsidR="00320C91" w:rsidRPr="00C34D95" w:rsidRDefault="00320C91" w:rsidP="008F4526">
      <w:pPr>
        <w:spacing w:before="100" w:beforeAutospacing="1" w:after="100" w:afterAutospacing="1" w:line="320" w:lineRule="atLeast"/>
        <w:ind w:firstLine="567"/>
        <w:jc w:val="both"/>
        <w:rPr>
          <w:color w:val="000000" w:themeColor="text1"/>
          <w:sz w:val="28"/>
          <w:szCs w:val="28"/>
        </w:rPr>
      </w:pPr>
      <w:r w:rsidRPr="00E732C9">
        <w:rPr>
          <w:color w:val="000000" w:themeColor="text1"/>
          <w:sz w:val="28"/>
          <w:szCs w:val="28"/>
        </w:rPr>
        <w:t xml:space="preserve">Based on the research gap and the research problem, the main aim of this research is to </w:t>
      </w:r>
      <w:r w:rsidR="00200169">
        <w:rPr>
          <w:b/>
          <w:color w:val="000000" w:themeColor="text1"/>
          <w:sz w:val="28"/>
          <w:szCs w:val="28"/>
        </w:rPr>
        <w:t>examine</w:t>
      </w:r>
      <w:r w:rsidRPr="00E732C9">
        <w:rPr>
          <w:b/>
          <w:color w:val="000000" w:themeColor="text1"/>
          <w:sz w:val="28"/>
          <w:szCs w:val="28"/>
        </w:rPr>
        <w:t xml:space="preserve"> the relationship between affect-based trust and organizational innovativeness, as well as examining the modera</w:t>
      </w:r>
      <w:r w:rsidR="00E732C9">
        <w:rPr>
          <w:b/>
          <w:color w:val="000000" w:themeColor="text1"/>
          <w:sz w:val="28"/>
          <w:szCs w:val="28"/>
        </w:rPr>
        <w:t>ting role of network strength in regional cluster (period, i</w:t>
      </w:r>
      <w:r w:rsidRPr="00E732C9">
        <w:rPr>
          <w:b/>
          <w:color w:val="000000" w:themeColor="text1"/>
          <w:sz w:val="28"/>
          <w:szCs w:val="28"/>
        </w:rPr>
        <w:t>nteraction frequency</w:t>
      </w:r>
      <w:r w:rsidR="00E732C9">
        <w:rPr>
          <w:b/>
          <w:color w:val="000000" w:themeColor="text1"/>
          <w:sz w:val="28"/>
          <w:szCs w:val="28"/>
        </w:rPr>
        <w:t>)</w:t>
      </w:r>
      <w:r w:rsidRPr="00E732C9">
        <w:rPr>
          <w:color w:val="000000" w:themeColor="text1"/>
          <w:sz w:val="28"/>
          <w:szCs w:val="28"/>
        </w:rPr>
        <w:t>.</w:t>
      </w:r>
      <w:r w:rsidR="00200169">
        <w:rPr>
          <w:color w:val="000000" w:themeColor="text1"/>
          <w:sz w:val="28"/>
          <w:szCs w:val="28"/>
        </w:rPr>
        <w:t xml:space="preserve"> T</w:t>
      </w:r>
      <w:r w:rsidRPr="00E732C9">
        <w:rPr>
          <w:color w:val="000000" w:themeColor="text1"/>
          <w:sz w:val="28"/>
          <w:szCs w:val="28"/>
        </w:rPr>
        <w:t xml:space="preserve">o achieve the research main </w:t>
      </w:r>
      <w:r w:rsidR="00E732C9" w:rsidRPr="00E732C9">
        <w:rPr>
          <w:color w:val="000000" w:themeColor="text1"/>
          <w:sz w:val="28"/>
          <w:szCs w:val="28"/>
        </w:rPr>
        <w:t>objective</w:t>
      </w:r>
      <w:r w:rsidRPr="00E732C9">
        <w:rPr>
          <w:color w:val="000000" w:themeColor="text1"/>
          <w:sz w:val="28"/>
          <w:szCs w:val="28"/>
        </w:rPr>
        <w:t xml:space="preserve">, the research </w:t>
      </w:r>
      <w:r w:rsidR="00E732C9">
        <w:rPr>
          <w:color w:val="000000" w:themeColor="text1"/>
          <w:sz w:val="28"/>
          <w:szCs w:val="28"/>
        </w:rPr>
        <w:t>sub-</w:t>
      </w:r>
      <w:r w:rsidRPr="00E732C9">
        <w:rPr>
          <w:color w:val="000000" w:themeColor="text1"/>
          <w:sz w:val="28"/>
          <w:szCs w:val="28"/>
        </w:rPr>
        <w:t>objectives are set as follows:</w:t>
      </w:r>
      <w:r w:rsidRPr="00C34D95">
        <w:rPr>
          <w:color w:val="000000" w:themeColor="text1"/>
          <w:sz w:val="28"/>
          <w:szCs w:val="28"/>
        </w:rPr>
        <w:t xml:space="preserve"> </w:t>
      </w:r>
    </w:p>
    <w:p w14:paraId="489ECB07" w14:textId="4F6D3390" w:rsidR="00320C91" w:rsidRPr="00C34D95" w:rsidRDefault="00320C91" w:rsidP="008F4526">
      <w:pPr>
        <w:spacing w:before="100" w:beforeAutospacing="1" w:after="100" w:afterAutospacing="1" w:line="320" w:lineRule="atLeast"/>
        <w:ind w:left="567" w:firstLine="567"/>
        <w:jc w:val="both"/>
        <w:rPr>
          <w:i/>
          <w:color w:val="000000" w:themeColor="text1"/>
          <w:sz w:val="28"/>
          <w:szCs w:val="28"/>
        </w:rPr>
      </w:pPr>
      <w:r w:rsidRPr="00C34D95">
        <w:rPr>
          <w:b/>
          <w:i/>
          <w:color w:val="000000" w:themeColor="text1"/>
          <w:sz w:val="28"/>
          <w:szCs w:val="28"/>
        </w:rPr>
        <w:t>RO</w:t>
      </w:r>
      <w:r w:rsidRPr="00DC20CF">
        <w:rPr>
          <w:b/>
          <w:i/>
          <w:color w:val="000000" w:themeColor="text1"/>
          <w:sz w:val="28"/>
          <w:szCs w:val="28"/>
          <w:vertAlign w:val="subscript"/>
        </w:rPr>
        <w:t>1</w:t>
      </w:r>
      <w:r w:rsidRPr="00C34D95">
        <w:rPr>
          <w:b/>
          <w:i/>
          <w:color w:val="000000" w:themeColor="text1"/>
          <w:sz w:val="28"/>
          <w:szCs w:val="28"/>
        </w:rPr>
        <w:t>:</w:t>
      </w:r>
      <w:r w:rsidRPr="00C34D95">
        <w:rPr>
          <w:i/>
          <w:color w:val="000000" w:themeColor="text1"/>
          <w:sz w:val="28"/>
          <w:szCs w:val="28"/>
        </w:rPr>
        <w:t xml:space="preserve"> To investigate the direct effect of affect-based trust to</w:t>
      </w:r>
      <w:r w:rsidR="00E732C9">
        <w:rPr>
          <w:i/>
          <w:color w:val="000000" w:themeColor="text1"/>
          <w:sz w:val="28"/>
          <w:szCs w:val="28"/>
        </w:rPr>
        <w:t xml:space="preserve"> organizational innovativeness (</w:t>
      </w:r>
      <w:r w:rsidRPr="00C34D95">
        <w:rPr>
          <w:i/>
          <w:color w:val="000000" w:themeColor="text1"/>
          <w:sz w:val="28"/>
          <w:szCs w:val="28"/>
        </w:rPr>
        <w:t>represented by four subfactors: product, behavioral, strategic, process</w:t>
      </w:r>
      <w:r w:rsidR="00E732C9">
        <w:rPr>
          <w:i/>
          <w:color w:val="000000" w:themeColor="text1"/>
          <w:sz w:val="28"/>
          <w:szCs w:val="28"/>
        </w:rPr>
        <w:t>)</w:t>
      </w:r>
      <w:r w:rsidRPr="00C34D95">
        <w:rPr>
          <w:i/>
          <w:color w:val="000000" w:themeColor="text1"/>
          <w:sz w:val="28"/>
          <w:szCs w:val="28"/>
        </w:rPr>
        <w:t>;</w:t>
      </w:r>
    </w:p>
    <w:p w14:paraId="0EDF9C18" w14:textId="2FA0DF05" w:rsidR="00320C91" w:rsidRDefault="00320C91" w:rsidP="008F4526">
      <w:pPr>
        <w:spacing w:before="100" w:beforeAutospacing="1" w:after="100" w:afterAutospacing="1" w:line="320" w:lineRule="atLeast"/>
        <w:ind w:left="567" w:firstLine="567"/>
        <w:jc w:val="both"/>
        <w:rPr>
          <w:i/>
          <w:color w:val="000000" w:themeColor="text1"/>
          <w:sz w:val="28"/>
          <w:szCs w:val="28"/>
        </w:rPr>
      </w:pPr>
      <w:r w:rsidRPr="00C34D95">
        <w:rPr>
          <w:b/>
          <w:i/>
          <w:color w:val="000000" w:themeColor="text1"/>
          <w:sz w:val="28"/>
          <w:szCs w:val="28"/>
        </w:rPr>
        <w:t>RO</w:t>
      </w:r>
      <w:r w:rsidRPr="00DC20CF">
        <w:rPr>
          <w:b/>
          <w:i/>
          <w:color w:val="000000" w:themeColor="text1"/>
          <w:sz w:val="28"/>
          <w:szCs w:val="28"/>
          <w:vertAlign w:val="subscript"/>
        </w:rPr>
        <w:t>2</w:t>
      </w:r>
      <w:r w:rsidRPr="00C34D95">
        <w:rPr>
          <w:b/>
          <w:i/>
          <w:color w:val="000000" w:themeColor="text1"/>
          <w:sz w:val="28"/>
          <w:szCs w:val="28"/>
        </w:rPr>
        <w:t>:</w:t>
      </w:r>
      <w:r w:rsidRPr="00C34D95">
        <w:rPr>
          <w:i/>
          <w:color w:val="000000" w:themeColor="text1"/>
          <w:sz w:val="28"/>
          <w:szCs w:val="28"/>
        </w:rPr>
        <w:t xml:space="preserve"> To examine the moderating role of </w:t>
      </w:r>
      <w:r w:rsidR="00E732C9">
        <w:rPr>
          <w:i/>
          <w:color w:val="000000" w:themeColor="text1"/>
          <w:sz w:val="28"/>
          <w:szCs w:val="28"/>
        </w:rPr>
        <w:t>network strength (</w:t>
      </w:r>
      <w:r>
        <w:rPr>
          <w:i/>
          <w:color w:val="000000" w:themeColor="text1"/>
          <w:sz w:val="28"/>
          <w:szCs w:val="28"/>
        </w:rPr>
        <w:t>period</w:t>
      </w:r>
      <w:r w:rsidR="00E732C9">
        <w:rPr>
          <w:i/>
          <w:color w:val="000000" w:themeColor="text1"/>
          <w:sz w:val="28"/>
          <w:szCs w:val="28"/>
        </w:rPr>
        <w:t>, i</w:t>
      </w:r>
      <w:r w:rsidR="00E732C9" w:rsidRPr="00C34D95">
        <w:rPr>
          <w:i/>
          <w:color w:val="000000" w:themeColor="text1"/>
          <w:sz w:val="28"/>
          <w:szCs w:val="28"/>
        </w:rPr>
        <w:t>nteraction</w:t>
      </w:r>
      <w:r w:rsidR="00E732C9">
        <w:rPr>
          <w:i/>
          <w:color w:val="000000" w:themeColor="text1"/>
          <w:sz w:val="28"/>
          <w:szCs w:val="28"/>
        </w:rPr>
        <w:t xml:space="preserve"> f</w:t>
      </w:r>
      <w:r w:rsidR="00E732C9" w:rsidRPr="00C34D95">
        <w:rPr>
          <w:i/>
          <w:color w:val="000000" w:themeColor="text1"/>
          <w:sz w:val="28"/>
          <w:szCs w:val="28"/>
        </w:rPr>
        <w:t>requency</w:t>
      </w:r>
      <w:r w:rsidR="00E732C9">
        <w:rPr>
          <w:i/>
          <w:color w:val="000000" w:themeColor="text1"/>
          <w:sz w:val="28"/>
          <w:szCs w:val="28"/>
        </w:rPr>
        <w:t>)</w:t>
      </w:r>
      <w:r>
        <w:rPr>
          <w:i/>
          <w:color w:val="000000" w:themeColor="text1"/>
          <w:sz w:val="28"/>
          <w:szCs w:val="28"/>
        </w:rPr>
        <w:t xml:space="preserve"> in regional cluster</w:t>
      </w:r>
      <w:r w:rsidRPr="00C34D95">
        <w:rPr>
          <w:i/>
          <w:color w:val="000000" w:themeColor="text1"/>
          <w:sz w:val="28"/>
          <w:szCs w:val="28"/>
        </w:rPr>
        <w:t xml:space="preserve"> on the relationship between affect-based trust and organizational innovativeness (represented by four subfactors: product, behavioral, strategic, process);</w:t>
      </w:r>
    </w:p>
    <w:p w14:paraId="06EE577A" w14:textId="7B340525" w:rsidR="00BF0705" w:rsidRDefault="00BF0705" w:rsidP="006C47F3">
      <w:pPr>
        <w:spacing w:before="100" w:beforeAutospacing="1" w:after="100" w:afterAutospacing="1" w:line="320" w:lineRule="atLeast"/>
        <w:ind w:firstLine="567"/>
        <w:jc w:val="both"/>
        <w:rPr>
          <w:color w:val="000000" w:themeColor="text1"/>
          <w:sz w:val="28"/>
          <w:szCs w:val="28"/>
        </w:rPr>
      </w:pPr>
      <w:r>
        <w:rPr>
          <w:color w:val="000000" w:themeColor="text1"/>
          <w:sz w:val="28"/>
          <w:szCs w:val="28"/>
        </w:rPr>
        <w:t>There are some</w:t>
      </w:r>
      <w:r w:rsidR="00F67841" w:rsidRPr="00DC20CF">
        <w:rPr>
          <w:color w:val="000000" w:themeColor="text1"/>
          <w:sz w:val="28"/>
          <w:szCs w:val="28"/>
        </w:rPr>
        <w:t xml:space="preserve"> arguments that trust greatly supports collaboration and idea sharing (Nahapiet and Ghoshal, 1998; Golipour et al., 2011), kno</w:t>
      </w:r>
      <w:r w:rsidR="00F67841">
        <w:rPr>
          <w:color w:val="000000" w:themeColor="text1"/>
          <w:sz w:val="28"/>
          <w:szCs w:val="28"/>
        </w:rPr>
        <w:t>wledge exchange (Spadaro et al</w:t>
      </w:r>
      <w:r w:rsidR="00F67841" w:rsidRPr="00DC20CF">
        <w:rPr>
          <w:color w:val="000000" w:themeColor="text1"/>
          <w:sz w:val="28"/>
          <w:szCs w:val="28"/>
        </w:rPr>
        <w:t xml:space="preserve">., 2020; Vanhala and Ritala, 2016; Sankowska, 2013; Ellonen et al., 2008), as well as providing a risk-tolerant environment (Sankowska, 2013). These factors strongly promote innovation (Vanhala and Ritala, 2016; Esterhuizen et al., 2012), with empirical evidence of the importance of affect-based trust in the overall relationship (Krot and Lewicka, 2011; Chua et al., 2008). </w:t>
      </w:r>
      <w:r>
        <w:rPr>
          <w:color w:val="000000" w:themeColor="text1"/>
          <w:sz w:val="28"/>
          <w:szCs w:val="28"/>
        </w:rPr>
        <w:t xml:space="preserve">Thus, </w:t>
      </w:r>
    </w:p>
    <w:p w14:paraId="081050F2" w14:textId="77777777" w:rsidR="00BF0705" w:rsidRPr="00B96600" w:rsidRDefault="00BF0705" w:rsidP="00BF0705">
      <w:pPr>
        <w:pStyle w:val="Textkomente"/>
        <w:spacing w:before="100" w:beforeAutospacing="1" w:after="100" w:afterAutospacing="1" w:line="320" w:lineRule="atLeast"/>
        <w:ind w:firstLine="567"/>
        <w:jc w:val="both"/>
        <w:rPr>
          <w:rFonts w:ascii="Times New Roman" w:hAnsi="Times New Roman"/>
          <w:b/>
          <w:color w:val="000000" w:themeColor="text1"/>
          <w:sz w:val="28"/>
          <w:szCs w:val="28"/>
          <w:lang w:val="en-US"/>
        </w:rPr>
      </w:pPr>
      <w:r w:rsidRPr="00B96600">
        <w:rPr>
          <w:rFonts w:ascii="Times New Roman" w:hAnsi="Times New Roman"/>
          <w:b/>
          <w:color w:val="000000" w:themeColor="text1"/>
          <w:sz w:val="28"/>
          <w:szCs w:val="28"/>
          <w:lang w:val="en-US"/>
        </w:rPr>
        <w:t>H</w:t>
      </w:r>
      <w:r w:rsidRPr="00DC20CF">
        <w:rPr>
          <w:rFonts w:ascii="Times New Roman" w:hAnsi="Times New Roman"/>
          <w:b/>
          <w:color w:val="000000" w:themeColor="text1"/>
          <w:sz w:val="28"/>
          <w:szCs w:val="28"/>
          <w:vertAlign w:val="subscript"/>
          <w:lang w:val="en-US"/>
        </w:rPr>
        <w:t>1</w:t>
      </w:r>
      <w:r>
        <w:rPr>
          <w:rFonts w:ascii="Times New Roman" w:hAnsi="Times New Roman"/>
          <w:b/>
          <w:color w:val="000000" w:themeColor="text1"/>
          <w:sz w:val="28"/>
          <w:szCs w:val="28"/>
          <w:lang w:val="en-US"/>
        </w:rPr>
        <w:t xml:space="preserve">: </w:t>
      </w:r>
      <w:r w:rsidRPr="00B96600">
        <w:rPr>
          <w:rFonts w:ascii="Times New Roman" w:hAnsi="Times New Roman"/>
          <w:b/>
          <w:color w:val="000000" w:themeColor="text1"/>
          <w:sz w:val="28"/>
          <w:szCs w:val="28"/>
          <w:lang w:val="en-US"/>
        </w:rPr>
        <w:t>Affect-based trust is positively related to organizational innovativeness</w:t>
      </w:r>
    </w:p>
    <w:p w14:paraId="361BF740" w14:textId="1376A209" w:rsidR="00082239" w:rsidRDefault="00F67841" w:rsidP="006C47F3">
      <w:pPr>
        <w:spacing w:before="100" w:beforeAutospacing="1" w:after="100" w:afterAutospacing="1" w:line="320" w:lineRule="atLeast"/>
        <w:ind w:firstLine="567"/>
        <w:jc w:val="both"/>
        <w:rPr>
          <w:color w:val="000000" w:themeColor="text1"/>
          <w:sz w:val="28"/>
          <w:szCs w:val="28"/>
        </w:rPr>
      </w:pPr>
      <w:r w:rsidRPr="00DC20CF">
        <w:rPr>
          <w:color w:val="000000" w:themeColor="text1"/>
          <w:sz w:val="28"/>
          <w:szCs w:val="28"/>
        </w:rPr>
        <w:t>Because organizational innovation is divided into 4 categories, 4 sub-hypotheses are established H</w:t>
      </w:r>
      <w:r w:rsidRPr="00DC20CF">
        <w:rPr>
          <w:color w:val="000000" w:themeColor="text1"/>
          <w:sz w:val="28"/>
          <w:szCs w:val="28"/>
          <w:vertAlign w:val="subscript"/>
        </w:rPr>
        <w:t>1a</w:t>
      </w:r>
      <w:r w:rsidRPr="00DC20CF">
        <w:rPr>
          <w:color w:val="000000" w:themeColor="text1"/>
          <w:sz w:val="28"/>
          <w:szCs w:val="28"/>
        </w:rPr>
        <w:t>, H</w:t>
      </w:r>
      <w:r w:rsidRPr="00DC20CF">
        <w:rPr>
          <w:color w:val="000000" w:themeColor="text1"/>
          <w:sz w:val="28"/>
          <w:szCs w:val="28"/>
          <w:vertAlign w:val="subscript"/>
        </w:rPr>
        <w:t>1b</w:t>
      </w:r>
      <w:r w:rsidRPr="00DC20CF">
        <w:rPr>
          <w:color w:val="000000" w:themeColor="text1"/>
          <w:sz w:val="28"/>
          <w:szCs w:val="28"/>
        </w:rPr>
        <w:t>, H</w:t>
      </w:r>
      <w:r w:rsidRPr="00DC20CF">
        <w:rPr>
          <w:color w:val="000000" w:themeColor="text1"/>
          <w:sz w:val="28"/>
          <w:szCs w:val="28"/>
          <w:vertAlign w:val="subscript"/>
        </w:rPr>
        <w:t>1c</w:t>
      </w:r>
      <w:r w:rsidRPr="00DC20CF">
        <w:rPr>
          <w:color w:val="000000" w:themeColor="text1"/>
          <w:sz w:val="28"/>
          <w:szCs w:val="28"/>
        </w:rPr>
        <w:t>, H</w:t>
      </w:r>
      <w:r w:rsidRPr="00DC20CF">
        <w:rPr>
          <w:color w:val="000000" w:themeColor="text1"/>
          <w:sz w:val="28"/>
          <w:szCs w:val="28"/>
          <w:vertAlign w:val="subscript"/>
        </w:rPr>
        <w:t>1d</w:t>
      </w:r>
      <w:r w:rsidRPr="00DC20CF">
        <w:rPr>
          <w:color w:val="000000" w:themeColor="text1"/>
          <w:sz w:val="28"/>
          <w:szCs w:val="28"/>
        </w:rPr>
        <w:t xml:space="preserve">, corresponding to the 4 </w:t>
      </w:r>
      <w:r w:rsidR="006C47F3">
        <w:rPr>
          <w:color w:val="000000" w:themeColor="text1"/>
          <w:sz w:val="28"/>
          <w:szCs w:val="28"/>
        </w:rPr>
        <w:t>aspects of product, behavioral</w:t>
      </w:r>
      <w:r w:rsidR="00BF0705">
        <w:rPr>
          <w:color w:val="000000" w:themeColor="text1"/>
          <w:sz w:val="28"/>
          <w:szCs w:val="28"/>
        </w:rPr>
        <w:t xml:space="preserve">, </w:t>
      </w:r>
      <w:r w:rsidR="00082239" w:rsidRPr="00082239">
        <w:rPr>
          <w:color w:val="000000" w:themeColor="text1"/>
          <w:sz w:val="28"/>
          <w:szCs w:val="28"/>
        </w:rPr>
        <w:t>as follows:</w:t>
      </w:r>
    </w:p>
    <w:p w14:paraId="114351CC" w14:textId="77777777" w:rsidR="00E732C9" w:rsidRPr="00E732C9" w:rsidRDefault="00E732C9" w:rsidP="008F4526">
      <w:pPr>
        <w:spacing w:before="100" w:beforeAutospacing="1" w:after="100" w:afterAutospacing="1" w:line="320" w:lineRule="atLeast"/>
        <w:ind w:left="567" w:firstLine="567"/>
        <w:jc w:val="both"/>
        <w:rPr>
          <w:i/>
          <w:color w:val="000000" w:themeColor="text1"/>
          <w:sz w:val="28"/>
          <w:szCs w:val="28"/>
        </w:rPr>
      </w:pPr>
      <w:r w:rsidRPr="00E732C9">
        <w:rPr>
          <w:i/>
          <w:color w:val="000000" w:themeColor="text1"/>
          <w:sz w:val="28"/>
          <w:szCs w:val="28"/>
        </w:rPr>
        <w:t>H</w:t>
      </w:r>
      <w:r w:rsidRPr="00DC20CF">
        <w:rPr>
          <w:i/>
          <w:color w:val="000000" w:themeColor="text1"/>
          <w:sz w:val="28"/>
          <w:szCs w:val="28"/>
          <w:vertAlign w:val="subscript"/>
        </w:rPr>
        <w:t>1a</w:t>
      </w:r>
      <w:r w:rsidRPr="00E732C9">
        <w:rPr>
          <w:i/>
          <w:color w:val="000000" w:themeColor="text1"/>
          <w:sz w:val="28"/>
          <w:szCs w:val="28"/>
        </w:rPr>
        <w:t>: Affect-based trust is positively related to product innovativeness</w:t>
      </w:r>
    </w:p>
    <w:p w14:paraId="5EA5BA60" w14:textId="77777777" w:rsidR="00E732C9" w:rsidRPr="00E732C9" w:rsidRDefault="00E732C9" w:rsidP="008F4526">
      <w:pPr>
        <w:spacing w:before="100" w:beforeAutospacing="1" w:after="100" w:afterAutospacing="1" w:line="320" w:lineRule="atLeast"/>
        <w:ind w:left="567" w:firstLine="567"/>
        <w:jc w:val="both"/>
        <w:rPr>
          <w:i/>
          <w:color w:val="000000" w:themeColor="text1"/>
          <w:sz w:val="28"/>
          <w:szCs w:val="28"/>
        </w:rPr>
      </w:pPr>
      <w:r w:rsidRPr="00E732C9">
        <w:rPr>
          <w:i/>
          <w:color w:val="000000" w:themeColor="text1"/>
          <w:sz w:val="28"/>
          <w:szCs w:val="28"/>
        </w:rPr>
        <w:t>H</w:t>
      </w:r>
      <w:r w:rsidRPr="00DC20CF">
        <w:rPr>
          <w:i/>
          <w:color w:val="000000" w:themeColor="text1"/>
          <w:sz w:val="28"/>
          <w:szCs w:val="28"/>
          <w:vertAlign w:val="subscript"/>
        </w:rPr>
        <w:t>1b</w:t>
      </w:r>
      <w:r w:rsidRPr="00E732C9">
        <w:rPr>
          <w:i/>
          <w:color w:val="000000" w:themeColor="text1"/>
          <w:sz w:val="28"/>
          <w:szCs w:val="28"/>
        </w:rPr>
        <w:t>: Affect-based trust is positively related to behavioral innovativeness</w:t>
      </w:r>
    </w:p>
    <w:p w14:paraId="16EBE8B8" w14:textId="77777777" w:rsidR="00E732C9" w:rsidRPr="00E732C9" w:rsidRDefault="00E732C9" w:rsidP="008F4526">
      <w:pPr>
        <w:spacing w:before="100" w:beforeAutospacing="1" w:after="100" w:afterAutospacing="1" w:line="320" w:lineRule="atLeast"/>
        <w:ind w:left="567" w:firstLine="567"/>
        <w:jc w:val="both"/>
        <w:rPr>
          <w:i/>
          <w:color w:val="000000" w:themeColor="text1"/>
          <w:sz w:val="28"/>
          <w:szCs w:val="28"/>
        </w:rPr>
      </w:pPr>
      <w:r w:rsidRPr="00E732C9">
        <w:rPr>
          <w:i/>
          <w:color w:val="000000" w:themeColor="text1"/>
          <w:sz w:val="28"/>
          <w:szCs w:val="28"/>
        </w:rPr>
        <w:lastRenderedPageBreak/>
        <w:t>H</w:t>
      </w:r>
      <w:r w:rsidRPr="00DC20CF">
        <w:rPr>
          <w:i/>
          <w:color w:val="000000" w:themeColor="text1"/>
          <w:sz w:val="28"/>
          <w:szCs w:val="28"/>
          <w:vertAlign w:val="subscript"/>
        </w:rPr>
        <w:t>1c</w:t>
      </w:r>
      <w:r w:rsidRPr="00E732C9">
        <w:rPr>
          <w:i/>
          <w:color w:val="000000" w:themeColor="text1"/>
          <w:sz w:val="28"/>
          <w:szCs w:val="28"/>
        </w:rPr>
        <w:t>: Affect-based trust is positively related to strategic innovativeness</w:t>
      </w:r>
    </w:p>
    <w:p w14:paraId="734B8746" w14:textId="77777777" w:rsidR="00E732C9" w:rsidRPr="00E732C9" w:rsidRDefault="00E732C9" w:rsidP="008F4526">
      <w:pPr>
        <w:spacing w:before="100" w:beforeAutospacing="1" w:after="100" w:afterAutospacing="1" w:line="320" w:lineRule="atLeast"/>
        <w:ind w:left="567" w:firstLine="567"/>
        <w:jc w:val="both"/>
        <w:rPr>
          <w:i/>
          <w:color w:val="000000" w:themeColor="text1"/>
          <w:sz w:val="28"/>
          <w:szCs w:val="28"/>
        </w:rPr>
      </w:pPr>
      <w:r w:rsidRPr="00E732C9">
        <w:rPr>
          <w:i/>
          <w:color w:val="000000" w:themeColor="text1"/>
          <w:sz w:val="28"/>
          <w:szCs w:val="28"/>
        </w:rPr>
        <w:t>H</w:t>
      </w:r>
      <w:r w:rsidRPr="00DC20CF">
        <w:rPr>
          <w:i/>
          <w:color w:val="000000" w:themeColor="text1"/>
          <w:sz w:val="28"/>
          <w:szCs w:val="28"/>
          <w:vertAlign w:val="subscript"/>
        </w:rPr>
        <w:t>1d</w:t>
      </w:r>
      <w:r w:rsidRPr="00E732C9">
        <w:rPr>
          <w:i/>
          <w:color w:val="000000" w:themeColor="text1"/>
          <w:sz w:val="28"/>
          <w:szCs w:val="28"/>
        </w:rPr>
        <w:t>: Affect-based trust is positively related to process innovativeness</w:t>
      </w:r>
    </w:p>
    <w:p w14:paraId="4D3AB7B5" w14:textId="43829FC3" w:rsidR="006C47F3" w:rsidRPr="006C47F3" w:rsidRDefault="00BF0705" w:rsidP="006C47F3">
      <w:pPr>
        <w:spacing w:before="100" w:beforeAutospacing="1" w:after="100" w:afterAutospacing="1" w:line="320" w:lineRule="atLeast"/>
        <w:ind w:firstLine="567"/>
        <w:jc w:val="both"/>
        <w:rPr>
          <w:color w:val="000000" w:themeColor="text1"/>
          <w:sz w:val="28"/>
          <w:szCs w:val="28"/>
        </w:rPr>
      </w:pPr>
      <w:r>
        <w:rPr>
          <w:color w:val="000000" w:themeColor="text1"/>
          <w:sz w:val="28"/>
          <w:szCs w:val="28"/>
        </w:rPr>
        <w:t>C</w:t>
      </w:r>
      <w:r w:rsidR="006C47F3" w:rsidRPr="006C47F3">
        <w:rPr>
          <w:color w:val="000000" w:themeColor="text1"/>
          <w:sz w:val="28"/>
          <w:szCs w:val="28"/>
        </w:rPr>
        <w:t>lose relationships within organizations, and between organizations, will create cooperation, and share resources, reaching the same goal (Lee and Kim, 2011; Camarinha-Matos et al., 2009; Ting Helena Chiu, 2008). Knowledge sharing is also easier thanks to the removal of knowledge barriers (Bathelt, Malmberg, and Maskell, 2004), through training (Abdullah et al., 2014) and innovation together (Gupta et al., 2009), leading to close cooperation stemming from trust within the regional cluster (Pecze, 2</w:t>
      </w:r>
      <w:r w:rsidR="006C47F3">
        <w:rPr>
          <w:color w:val="000000" w:themeColor="text1"/>
          <w:sz w:val="28"/>
          <w:szCs w:val="28"/>
        </w:rPr>
        <w:t xml:space="preserve">020; Chen, Lin and Yen, 2014). </w:t>
      </w:r>
    </w:p>
    <w:p w14:paraId="2B42B80E" w14:textId="77777777" w:rsidR="00BF0705" w:rsidRDefault="006C47F3" w:rsidP="006C47F3">
      <w:pPr>
        <w:spacing w:before="100" w:beforeAutospacing="1" w:after="100" w:afterAutospacing="1" w:line="320" w:lineRule="atLeast"/>
        <w:ind w:firstLine="567"/>
        <w:jc w:val="both"/>
        <w:rPr>
          <w:color w:val="000000" w:themeColor="text1"/>
          <w:sz w:val="28"/>
          <w:szCs w:val="28"/>
        </w:rPr>
      </w:pPr>
      <w:r w:rsidRPr="006C47F3">
        <w:rPr>
          <w:color w:val="000000" w:themeColor="text1"/>
          <w:sz w:val="28"/>
          <w:szCs w:val="28"/>
        </w:rPr>
        <w:t>In regional clusters, high levels of trust enable more effective knowledge transfer and linkages between organizations (Terstriep and Lüthje, 2018; Porter, 2000); Conversely, in a loosely knit cluster, where firms have little or no interaction history, a trust may be lower, and the potential for conflicts and misunderstandings may be higher (Pecze, 2020). Therefore, it can be argued that the level of network strength will be one of the factors moderating the relationship between affect-based trust and organizational innovativeness, especially in the context of trust based on subjective feelings mainly relies on emotions and networking between members (Vanhala and Rit</w:t>
      </w:r>
      <w:r>
        <w:rPr>
          <w:color w:val="000000" w:themeColor="text1"/>
          <w:sz w:val="28"/>
          <w:szCs w:val="28"/>
        </w:rPr>
        <w:t xml:space="preserve">ala, 2016; Chua et al., 2008). </w:t>
      </w:r>
    </w:p>
    <w:p w14:paraId="6B63CD71" w14:textId="7BA38376" w:rsidR="006C47F3" w:rsidRDefault="00BF0705" w:rsidP="006C47F3">
      <w:pPr>
        <w:spacing w:before="100" w:beforeAutospacing="1" w:after="100" w:afterAutospacing="1" w:line="320" w:lineRule="atLeast"/>
        <w:ind w:firstLine="567"/>
        <w:jc w:val="both"/>
        <w:rPr>
          <w:color w:val="000000" w:themeColor="text1"/>
          <w:sz w:val="28"/>
          <w:szCs w:val="28"/>
        </w:rPr>
      </w:pPr>
      <w:r>
        <w:rPr>
          <w:color w:val="000000" w:themeColor="text1"/>
          <w:sz w:val="28"/>
          <w:szCs w:val="28"/>
        </w:rPr>
        <w:t>N</w:t>
      </w:r>
      <w:r w:rsidRPr="006C47F3">
        <w:rPr>
          <w:color w:val="000000" w:themeColor="text1"/>
          <w:sz w:val="28"/>
          <w:szCs w:val="28"/>
        </w:rPr>
        <w:t>etwork strength, which measures the frequency, intensity, trust, and stability of interactions among network partners, is systematically measured as “period in cluster” (calculated in “time”) and “interaction frequency” (calculated in “frequency”) (Eisingerich et al., 2010)</w:t>
      </w:r>
      <w:r>
        <w:rPr>
          <w:color w:val="000000" w:themeColor="text1"/>
          <w:sz w:val="28"/>
          <w:szCs w:val="28"/>
        </w:rPr>
        <w:t xml:space="preserve">. Thus, </w:t>
      </w:r>
    </w:p>
    <w:p w14:paraId="4A78AB34" w14:textId="77777777" w:rsidR="00BF0705" w:rsidRPr="00B96600" w:rsidRDefault="00BF0705" w:rsidP="00BF0705">
      <w:pPr>
        <w:pStyle w:val="Textkomente"/>
        <w:spacing w:before="100" w:beforeAutospacing="1" w:after="100" w:afterAutospacing="1" w:line="320" w:lineRule="atLeast"/>
        <w:ind w:firstLine="567"/>
        <w:jc w:val="both"/>
        <w:rPr>
          <w:rFonts w:ascii="Times New Roman" w:hAnsi="Times New Roman"/>
          <w:b/>
          <w:color w:val="000000" w:themeColor="text1"/>
          <w:sz w:val="28"/>
          <w:szCs w:val="28"/>
          <w:lang w:val="en-US"/>
        </w:rPr>
      </w:pPr>
      <w:r w:rsidRPr="00B96600">
        <w:rPr>
          <w:rFonts w:ascii="Times New Roman" w:hAnsi="Times New Roman"/>
          <w:b/>
          <w:color w:val="000000" w:themeColor="text1"/>
          <w:sz w:val="28"/>
          <w:szCs w:val="28"/>
          <w:lang w:val="en-US"/>
        </w:rPr>
        <w:t>H</w:t>
      </w:r>
      <w:r w:rsidRPr="00DC20CF">
        <w:rPr>
          <w:rFonts w:ascii="Times New Roman" w:hAnsi="Times New Roman"/>
          <w:b/>
          <w:color w:val="000000" w:themeColor="text1"/>
          <w:sz w:val="28"/>
          <w:szCs w:val="28"/>
          <w:vertAlign w:val="subscript"/>
          <w:lang w:val="en-US"/>
        </w:rPr>
        <w:t>2</w:t>
      </w:r>
      <w:r w:rsidRPr="00B96600">
        <w:rPr>
          <w:rFonts w:ascii="Times New Roman" w:hAnsi="Times New Roman"/>
          <w:b/>
          <w:color w:val="000000" w:themeColor="text1"/>
          <w:sz w:val="28"/>
          <w:szCs w:val="28"/>
          <w:lang w:val="en-US"/>
        </w:rPr>
        <w:t xml:space="preserve">: The </w:t>
      </w:r>
      <w:r>
        <w:rPr>
          <w:rFonts w:ascii="Times New Roman" w:hAnsi="Times New Roman"/>
          <w:b/>
          <w:color w:val="000000" w:themeColor="text1"/>
          <w:sz w:val="28"/>
          <w:szCs w:val="28"/>
          <w:lang w:val="en-US"/>
        </w:rPr>
        <w:t>period in regional cluster</w:t>
      </w:r>
      <w:r w:rsidRPr="00B96600">
        <w:rPr>
          <w:rFonts w:ascii="Times New Roman" w:hAnsi="Times New Roman"/>
          <w:b/>
          <w:color w:val="000000" w:themeColor="text1"/>
          <w:sz w:val="28"/>
          <w:szCs w:val="28"/>
          <w:lang w:val="en-US"/>
        </w:rPr>
        <w:t xml:space="preserve"> moderates the relationship between affect-based trust and organizational innovativeness</w:t>
      </w:r>
    </w:p>
    <w:p w14:paraId="4F66E7CF" w14:textId="77777777" w:rsidR="00BF0705" w:rsidRPr="00B96600" w:rsidRDefault="00BF0705" w:rsidP="00BF0705">
      <w:pPr>
        <w:pStyle w:val="Textkomente"/>
        <w:spacing w:before="100" w:beforeAutospacing="1" w:after="100" w:afterAutospacing="1" w:line="320" w:lineRule="atLeast"/>
        <w:ind w:firstLine="567"/>
        <w:jc w:val="both"/>
        <w:rPr>
          <w:rFonts w:ascii="Times New Roman" w:hAnsi="Times New Roman"/>
          <w:b/>
          <w:color w:val="000000" w:themeColor="text1"/>
          <w:sz w:val="28"/>
          <w:szCs w:val="28"/>
          <w:lang w:val="en-US"/>
        </w:rPr>
      </w:pPr>
      <w:r w:rsidRPr="00B96600">
        <w:rPr>
          <w:rFonts w:ascii="Times New Roman" w:hAnsi="Times New Roman"/>
          <w:b/>
          <w:color w:val="000000" w:themeColor="text1"/>
          <w:sz w:val="28"/>
          <w:szCs w:val="28"/>
          <w:lang w:val="en-US"/>
        </w:rPr>
        <w:t>H</w:t>
      </w:r>
      <w:r w:rsidRPr="00DC20CF">
        <w:rPr>
          <w:rFonts w:ascii="Times New Roman" w:hAnsi="Times New Roman"/>
          <w:b/>
          <w:color w:val="000000" w:themeColor="text1"/>
          <w:sz w:val="28"/>
          <w:szCs w:val="28"/>
          <w:vertAlign w:val="subscript"/>
          <w:lang w:val="en-US"/>
        </w:rPr>
        <w:t>3</w:t>
      </w:r>
      <w:r w:rsidRPr="00B96600">
        <w:rPr>
          <w:rFonts w:ascii="Times New Roman" w:hAnsi="Times New Roman"/>
          <w:b/>
          <w:color w:val="000000" w:themeColor="text1"/>
          <w:sz w:val="28"/>
          <w:szCs w:val="28"/>
          <w:lang w:val="en-US"/>
        </w:rPr>
        <w:t>: The interaction frequency in regional cluster moderates the relationship between affect-based trust and organizational innovativeness</w:t>
      </w:r>
    </w:p>
    <w:p w14:paraId="24F83D96" w14:textId="2B49B4C6" w:rsidR="006C47F3" w:rsidRPr="00314CC9" w:rsidRDefault="00BF0705" w:rsidP="006C47F3">
      <w:pPr>
        <w:spacing w:before="100" w:beforeAutospacing="1" w:after="100" w:afterAutospacing="1" w:line="320" w:lineRule="atLeast"/>
        <w:ind w:firstLine="567"/>
        <w:jc w:val="both"/>
        <w:rPr>
          <w:color w:val="000000" w:themeColor="text1"/>
          <w:sz w:val="28"/>
          <w:szCs w:val="28"/>
        </w:rPr>
      </w:pPr>
      <w:r>
        <w:rPr>
          <w:color w:val="000000" w:themeColor="text1"/>
          <w:sz w:val="28"/>
          <w:szCs w:val="28"/>
        </w:rPr>
        <w:t xml:space="preserve">As </w:t>
      </w:r>
      <w:r w:rsidR="006C47F3" w:rsidRPr="006C47F3">
        <w:rPr>
          <w:color w:val="000000" w:themeColor="text1"/>
          <w:sz w:val="28"/>
          <w:szCs w:val="28"/>
        </w:rPr>
        <w:t xml:space="preserve">organizational innovativeness is also divided into 4 categories (Wang and Ahmed, 2004, in Table 2.2), there are 2 hypotheses divided into 8 sub-hypotheses H2a, H2b, H2c, H2d (period in cluster); H3a, H3b, H3c, H3d (interaction frequency). </w:t>
      </w:r>
      <w:r w:rsidR="00730F76">
        <w:rPr>
          <w:color w:val="000000" w:themeColor="text1"/>
          <w:sz w:val="28"/>
          <w:szCs w:val="28"/>
        </w:rPr>
        <w:t>E</w:t>
      </w:r>
      <w:r w:rsidR="006C47F3" w:rsidRPr="006C47F3">
        <w:rPr>
          <w:color w:val="000000" w:themeColor="text1"/>
          <w:sz w:val="28"/>
          <w:szCs w:val="28"/>
        </w:rPr>
        <w:t>ight sub-hypotheses are proposed as follows:</w:t>
      </w:r>
    </w:p>
    <w:p w14:paraId="14F37F78" w14:textId="77777777" w:rsidR="00E732C9" w:rsidRPr="00666445" w:rsidRDefault="00E732C9" w:rsidP="008F4526">
      <w:pPr>
        <w:spacing w:before="100" w:beforeAutospacing="1" w:after="100" w:afterAutospacing="1" w:line="320" w:lineRule="atLeast"/>
        <w:ind w:left="567" w:firstLine="567"/>
        <w:jc w:val="both"/>
        <w:rPr>
          <w:i/>
          <w:color w:val="000000" w:themeColor="text1"/>
          <w:sz w:val="28"/>
          <w:szCs w:val="28"/>
        </w:rPr>
      </w:pPr>
      <w:r>
        <w:rPr>
          <w:i/>
          <w:color w:val="000000" w:themeColor="text1"/>
          <w:sz w:val="28"/>
          <w:szCs w:val="28"/>
        </w:rPr>
        <w:t>H</w:t>
      </w:r>
      <w:r w:rsidRPr="00DC20CF">
        <w:rPr>
          <w:i/>
          <w:color w:val="000000" w:themeColor="text1"/>
          <w:sz w:val="28"/>
          <w:szCs w:val="28"/>
          <w:vertAlign w:val="subscript"/>
        </w:rPr>
        <w:t>2a</w:t>
      </w:r>
      <w:r>
        <w:rPr>
          <w:i/>
          <w:color w:val="000000" w:themeColor="text1"/>
          <w:sz w:val="28"/>
          <w:szCs w:val="28"/>
        </w:rPr>
        <w:t>: The period in regional cluster</w:t>
      </w:r>
      <w:r w:rsidRPr="00666445">
        <w:rPr>
          <w:i/>
          <w:color w:val="000000" w:themeColor="text1"/>
          <w:sz w:val="28"/>
          <w:szCs w:val="28"/>
        </w:rPr>
        <w:t xml:space="preserve"> moderates the relationship between affect-based trust and product innovativeness</w:t>
      </w:r>
    </w:p>
    <w:p w14:paraId="5C6DC9FA" w14:textId="77777777" w:rsidR="00E732C9" w:rsidRPr="00666445" w:rsidRDefault="00E732C9" w:rsidP="008F4526">
      <w:pPr>
        <w:spacing w:before="100" w:beforeAutospacing="1" w:after="100" w:afterAutospacing="1" w:line="320" w:lineRule="atLeast"/>
        <w:ind w:left="567" w:firstLine="567"/>
        <w:jc w:val="both"/>
        <w:rPr>
          <w:i/>
          <w:color w:val="000000" w:themeColor="text1"/>
          <w:sz w:val="28"/>
          <w:szCs w:val="28"/>
        </w:rPr>
      </w:pPr>
      <w:r w:rsidRPr="00666445">
        <w:rPr>
          <w:i/>
          <w:color w:val="000000" w:themeColor="text1"/>
          <w:sz w:val="28"/>
          <w:szCs w:val="28"/>
        </w:rPr>
        <w:t>H</w:t>
      </w:r>
      <w:r w:rsidRPr="00DC20CF">
        <w:rPr>
          <w:i/>
          <w:color w:val="000000" w:themeColor="text1"/>
          <w:sz w:val="28"/>
          <w:szCs w:val="28"/>
          <w:vertAlign w:val="subscript"/>
        </w:rPr>
        <w:t>2b</w:t>
      </w:r>
      <w:r w:rsidRPr="00666445">
        <w:rPr>
          <w:i/>
          <w:color w:val="000000" w:themeColor="text1"/>
          <w:sz w:val="28"/>
          <w:szCs w:val="28"/>
        </w:rPr>
        <w:t xml:space="preserve">: The </w:t>
      </w:r>
      <w:r>
        <w:rPr>
          <w:i/>
          <w:color w:val="000000" w:themeColor="text1"/>
          <w:sz w:val="28"/>
          <w:szCs w:val="28"/>
        </w:rPr>
        <w:t>period in regional cluster</w:t>
      </w:r>
      <w:r w:rsidRPr="00666445">
        <w:rPr>
          <w:i/>
          <w:color w:val="000000" w:themeColor="text1"/>
          <w:sz w:val="28"/>
          <w:szCs w:val="28"/>
        </w:rPr>
        <w:t xml:space="preserve"> moderates the relationship between affect-based trust and behavioral innovativeness</w:t>
      </w:r>
    </w:p>
    <w:p w14:paraId="7AEA5C2D" w14:textId="77777777" w:rsidR="00E732C9" w:rsidRPr="00666445" w:rsidRDefault="00E732C9" w:rsidP="008F4526">
      <w:pPr>
        <w:spacing w:before="100" w:beforeAutospacing="1" w:after="100" w:afterAutospacing="1" w:line="320" w:lineRule="atLeast"/>
        <w:ind w:left="567" w:firstLine="567"/>
        <w:jc w:val="both"/>
        <w:rPr>
          <w:i/>
          <w:color w:val="000000" w:themeColor="text1"/>
          <w:sz w:val="28"/>
          <w:szCs w:val="28"/>
        </w:rPr>
      </w:pPr>
      <w:r w:rsidRPr="00666445">
        <w:rPr>
          <w:i/>
          <w:color w:val="000000" w:themeColor="text1"/>
          <w:sz w:val="28"/>
          <w:szCs w:val="28"/>
        </w:rPr>
        <w:lastRenderedPageBreak/>
        <w:t>H</w:t>
      </w:r>
      <w:r w:rsidRPr="00DC20CF">
        <w:rPr>
          <w:i/>
          <w:color w:val="000000" w:themeColor="text1"/>
          <w:sz w:val="28"/>
          <w:szCs w:val="28"/>
          <w:vertAlign w:val="subscript"/>
        </w:rPr>
        <w:t>2c</w:t>
      </w:r>
      <w:r w:rsidRPr="00666445">
        <w:rPr>
          <w:i/>
          <w:color w:val="000000" w:themeColor="text1"/>
          <w:sz w:val="28"/>
          <w:szCs w:val="28"/>
        </w:rPr>
        <w:t xml:space="preserve">: The </w:t>
      </w:r>
      <w:r>
        <w:rPr>
          <w:i/>
          <w:color w:val="000000" w:themeColor="text1"/>
          <w:sz w:val="28"/>
          <w:szCs w:val="28"/>
        </w:rPr>
        <w:t>period in regional cluster</w:t>
      </w:r>
      <w:r w:rsidRPr="00666445">
        <w:rPr>
          <w:i/>
          <w:color w:val="000000" w:themeColor="text1"/>
          <w:sz w:val="28"/>
          <w:szCs w:val="28"/>
        </w:rPr>
        <w:t xml:space="preserve"> moderates the relationship between affect-based trust and strategic innovativeness</w:t>
      </w:r>
    </w:p>
    <w:p w14:paraId="0BDF1AD2" w14:textId="77777777" w:rsidR="00E732C9" w:rsidRPr="00666445" w:rsidRDefault="00E732C9" w:rsidP="008F4526">
      <w:pPr>
        <w:spacing w:before="100" w:beforeAutospacing="1" w:after="100" w:afterAutospacing="1" w:line="320" w:lineRule="atLeast"/>
        <w:ind w:left="567" w:firstLine="567"/>
        <w:jc w:val="both"/>
        <w:rPr>
          <w:i/>
          <w:color w:val="000000" w:themeColor="text1"/>
          <w:sz w:val="28"/>
          <w:szCs w:val="28"/>
        </w:rPr>
      </w:pPr>
      <w:r w:rsidRPr="00666445">
        <w:rPr>
          <w:i/>
          <w:color w:val="000000" w:themeColor="text1"/>
          <w:sz w:val="28"/>
          <w:szCs w:val="28"/>
        </w:rPr>
        <w:t>H</w:t>
      </w:r>
      <w:r w:rsidRPr="00DC20CF">
        <w:rPr>
          <w:i/>
          <w:color w:val="000000" w:themeColor="text1"/>
          <w:sz w:val="28"/>
          <w:szCs w:val="28"/>
          <w:vertAlign w:val="subscript"/>
        </w:rPr>
        <w:t>2d</w:t>
      </w:r>
      <w:r w:rsidRPr="00666445">
        <w:rPr>
          <w:i/>
          <w:color w:val="000000" w:themeColor="text1"/>
          <w:sz w:val="28"/>
          <w:szCs w:val="28"/>
        </w:rPr>
        <w:t xml:space="preserve">: The </w:t>
      </w:r>
      <w:r>
        <w:rPr>
          <w:i/>
          <w:color w:val="000000" w:themeColor="text1"/>
          <w:sz w:val="28"/>
          <w:szCs w:val="28"/>
        </w:rPr>
        <w:t>period in regional cluster</w:t>
      </w:r>
      <w:r w:rsidRPr="00666445">
        <w:rPr>
          <w:i/>
          <w:color w:val="000000" w:themeColor="text1"/>
          <w:sz w:val="28"/>
          <w:szCs w:val="28"/>
        </w:rPr>
        <w:t xml:space="preserve"> moderates the relationship between affect-based trust and process innovativeness</w:t>
      </w:r>
    </w:p>
    <w:p w14:paraId="52AAD7AA" w14:textId="77777777" w:rsidR="00E732C9" w:rsidRPr="00FF644B" w:rsidRDefault="00E732C9" w:rsidP="008F4526">
      <w:pPr>
        <w:spacing w:before="100" w:beforeAutospacing="1" w:after="100" w:afterAutospacing="1" w:line="320" w:lineRule="atLeast"/>
        <w:ind w:left="567" w:firstLine="567"/>
        <w:jc w:val="both"/>
        <w:rPr>
          <w:i/>
          <w:color w:val="000000" w:themeColor="text1"/>
          <w:sz w:val="28"/>
          <w:szCs w:val="28"/>
        </w:rPr>
      </w:pPr>
      <w:r w:rsidRPr="00FF644B">
        <w:rPr>
          <w:i/>
          <w:color w:val="000000" w:themeColor="text1"/>
          <w:sz w:val="28"/>
          <w:szCs w:val="28"/>
        </w:rPr>
        <w:t>H</w:t>
      </w:r>
      <w:r w:rsidRPr="00DC20CF">
        <w:rPr>
          <w:i/>
          <w:color w:val="000000" w:themeColor="text1"/>
          <w:sz w:val="28"/>
          <w:szCs w:val="28"/>
          <w:vertAlign w:val="subscript"/>
        </w:rPr>
        <w:t>3a</w:t>
      </w:r>
      <w:r w:rsidRPr="00FF644B">
        <w:rPr>
          <w:i/>
          <w:color w:val="000000" w:themeColor="text1"/>
          <w:sz w:val="28"/>
          <w:szCs w:val="28"/>
        </w:rPr>
        <w:t>: The interaction frequency in regional cluster moderates the relationship between affect-based trust and product innovativeness</w:t>
      </w:r>
    </w:p>
    <w:p w14:paraId="7F206B99" w14:textId="77777777" w:rsidR="00E732C9" w:rsidRPr="00FF644B" w:rsidRDefault="00E732C9" w:rsidP="008F4526">
      <w:pPr>
        <w:spacing w:before="100" w:beforeAutospacing="1" w:after="100" w:afterAutospacing="1" w:line="320" w:lineRule="atLeast"/>
        <w:ind w:left="567" w:firstLine="567"/>
        <w:jc w:val="both"/>
        <w:rPr>
          <w:i/>
          <w:color w:val="000000" w:themeColor="text1"/>
          <w:sz w:val="28"/>
          <w:szCs w:val="28"/>
        </w:rPr>
      </w:pPr>
      <w:r w:rsidRPr="00FF644B">
        <w:rPr>
          <w:i/>
          <w:color w:val="000000" w:themeColor="text1"/>
          <w:sz w:val="28"/>
          <w:szCs w:val="28"/>
        </w:rPr>
        <w:t>H</w:t>
      </w:r>
      <w:r w:rsidRPr="00DC20CF">
        <w:rPr>
          <w:i/>
          <w:color w:val="000000" w:themeColor="text1"/>
          <w:sz w:val="28"/>
          <w:szCs w:val="28"/>
          <w:vertAlign w:val="subscript"/>
        </w:rPr>
        <w:t>3b</w:t>
      </w:r>
      <w:r w:rsidRPr="00FF644B">
        <w:rPr>
          <w:i/>
          <w:color w:val="000000" w:themeColor="text1"/>
          <w:sz w:val="28"/>
          <w:szCs w:val="28"/>
        </w:rPr>
        <w:t>: The interaction frequency in regional cluster moderates the relationship between affect-based trust and behavioral innovativeness</w:t>
      </w:r>
    </w:p>
    <w:p w14:paraId="19CCBA6E" w14:textId="77777777" w:rsidR="00E732C9" w:rsidRPr="00FF644B" w:rsidRDefault="00E732C9" w:rsidP="008F4526">
      <w:pPr>
        <w:spacing w:before="100" w:beforeAutospacing="1" w:after="100" w:afterAutospacing="1" w:line="320" w:lineRule="atLeast"/>
        <w:ind w:left="567" w:firstLine="567"/>
        <w:jc w:val="both"/>
        <w:rPr>
          <w:i/>
          <w:color w:val="000000" w:themeColor="text1"/>
          <w:sz w:val="28"/>
          <w:szCs w:val="28"/>
        </w:rPr>
      </w:pPr>
      <w:r w:rsidRPr="00FF644B">
        <w:rPr>
          <w:i/>
          <w:color w:val="000000" w:themeColor="text1"/>
          <w:sz w:val="28"/>
          <w:szCs w:val="28"/>
        </w:rPr>
        <w:t>H</w:t>
      </w:r>
      <w:r w:rsidRPr="00DC20CF">
        <w:rPr>
          <w:i/>
          <w:color w:val="000000" w:themeColor="text1"/>
          <w:sz w:val="28"/>
          <w:szCs w:val="28"/>
          <w:vertAlign w:val="subscript"/>
        </w:rPr>
        <w:t>3c</w:t>
      </w:r>
      <w:r w:rsidRPr="00FF644B">
        <w:rPr>
          <w:i/>
          <w:color w:val="000000" w:themeColor="text1"/>
          <w:sz w:val="28"/>
          <w:szCs w:val="28"/>
        </w:rPr>
        <w:t>: The interaction frequency in regional cluster moderates the relationship between affect-based trust and strategic innovativeness</w:t>
      </w:r>
    </w:p>
    <w:p w14:paraId="5E18CC86" w14:textId="284747F4" w:rsidR="0001482C" w:rsidRDefault="00E732C9" w:rsidP="008F4526">
      <w:pPr>
        <w:spacing w:before="100" w:beforeAutospacing="1" w:after="100" w:afterAutospacing="1" w:line="320" w:lineRule="atLeast"/>
        <w:ind w:left="567" w:firstLine="567"/>
        <w:jc w:val="both"/>
        <w:rPr>
          <w:i/>
          <w:color w:val="000000" w:themeColor="text1"/>
          <w:sz w:val="28"/>
          <w:szCs w:val="28"/>
        </w:rPr>
      </w:pPr>
      <w:r w:rsidRPr="00FF644B">
        <w:rPr>
          <w:i/>
          <w:color w:val="000000" w:themeColor="text1"/>
          <w:sz w:val="28"/>
          <w:szCs w:val="28"/>
        </w:rPr>
        <w:t>H</w:t>
      </w:r>
      <w:r w:rsidRPr="00DC20CF">
        <w:rPr>
          <w:i/>
          <w:color w:val="000000" w:themeColor="text1"/>
          <w:sz w:val="28"/>
          <w:szCs w:val="28"/>
          <w:vertAlign w:val="subscript"/>
        </w:rPr>
        <w:t>3d</w:t>
      </w:r>
      <w:r w:rsidRPr="00FF644B">
        <w:rPr>
          <w:i/>
          <w:color w:val="000000" w:themeColor="text1"/>
          <w:sz w:val="28"/>
          <w:szCs w:val="28"/>
        </w:rPr>
        <w:t>: The interaction frequency in regional cluster moderates the relationship between affect-based trust and process innovativeness</w:t>
      </w:r>
    </w:p>
    <w:p w14:paraId="39150163" w14:textId="0AC236D9" w:rsidR="004E42B1" w:rsidRDefault="008A104B" w:rsidP="0001482C">
      <w:pPr>
        <w:rPr>
          <w:color w:val="000000" w:themeColor="text1"/>
          <w:sz w:val="28"/>
          <w:szCs w:val="28"/>
        </w:rPr>
      </w:pPr>
      <w:r w:rsidRPr="008A104B">
        <w:rPr>
          <w:color w:val="000000" w:themeColor="text1"/>
          <w:sz w:val="28"/>
          <w:szCs w:val="28"/>
        </w:rPr>
        <w:t>The proposed research model</w:t>
      </w:r>
      <w:r w:rsidRPr="00362E3B">
        <w:rPr>
          <w:noProof/>
          <w:sz w:val="28"/>
          <w:szCs w:val="28"/>
        </w:rPr>
        <w:t xml:space="preserve"> is </w:t>
      </w:r>
      <w:r w:rsidR="00006806">
        <w:rPr>
          <w:noProof/>
          <w:sz w:val="28"/>
          <w:szCs w:val="28"/>
        </w:rPr>
        <w:t xml:space="preserve">shown in </w:t>
      </w:r>
      <w:r w:rsidR="004E42B1" w:rsidRPr="008A104B">
        <w:rPr>
          <w:color w:val="000000" w:themeColor="text1"/>
          <w:sz w:val="28"/>
          <w:szCs w:val="28"/>
        </w:rPr>
        <w:t>Figure 1</w:t>
      </w:r>
      <w:r w:rsidR="00006806">
        <w:rPr>
          <w:color w:val="000000" w:themeColor="text1"/>
          <w:sz w:val="28"/>
          <w:szCs w:val="28"/>
        </w:rPr>
        <w:t>.</w:t>
      </w:r>
    </w:p>
    <w:p w14:paraId="75E30695" w14:textId="45EDF4C2" w:rsidR="004E42B1" w:rsidRPr="00901907" w:rsidRDefault="00362E3B" w:rsidP="004E42B1">
      <w:pPr>
        <w:spacing w:before="120" w:after="120" w:line="276" w:lineRule="auto"/>
        <w:ind w:firstLine="567"/>
        <w:jc w:val="both"/>
        <w:rPr>
          <w:color w:val="000000" w:themeColor="text1"/>
          <w:sz w:val="28"/>
          <w:szCs w:val="28"/>
        </w:rPr>
      </w:pPr>
      <w:r w:rsidRPr="0021435E">
        <w:rPr>
          <w:noProof/>
          <w:sz w:val="22"/>
          <w:szCs w:val="22"/>
          <w:highlight w:val="yellow"/>
        </w:rPr>
        <mc:AlternateContent>
          <mc:Choice Requires="wps">
            <w:drawing>
              <wp:anchor distT="0" distB="0" distL="114300" distR="114300" simplePos="0" relativeHeight="251790336" behindDoc="0" locked="0" layoutInCell="1" allowOverlap="1" wp14:anchorId="282BCD9B" wp14:editId="56AD0E8F">
                <wp:simplePos x="0" y="0"/>
                <wp:positionH relativeFrom="margin">
                  <wp:align>center</wp:align>
                </wp:positionH>
                <wp:positionV relativeFrom="paragraph">
                  <wp:posOffset>12700</wp:posOffset>
                </wp:positionV>
                <wp:extent cx="2626242" cy="495300"/>
                <wp:effectExtent l="0" t="0" r="0" b="0"/>
                <wp:wrapNone/>
                <wp:docPr id="1661993631" name="Text Box 1096230443"/>
                <wp:cNvGraphicFramePr/>
                <a:graphic xmlns:a="http://schemas.openxmlformats.org/drawingml/2006/main">
                  <a:graphicData uri="http://schemas.microsoft.com/office/word/2010/wordprocessingShape">
                    <wps:wsp>
                      <wps:cNvSpPr txBox="1"/>
                      <wps:spPr>
                        <a:xfrm>
                          <a:off x="0" y="0"/>
                          <a:ext cx="2626242" cy="495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25EA6F6" w14:textId="77777777" w:rsidR="009D6B2B" w:rsidRDefault="009D6B2B" w:rsidP="004E42B1">
                            <w:pPr>
                              <w:jc w:val="center"/>
                            </w:pPr>
                            <w:r w:rsidRPr="00D85714">
                              <w:t>Network strength in regional clusters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2BCD9B" id="_x0000_t202" coordsize="21600,21600" o:spt="202" path="m,l,21600r21600,l21600,xe">
                <v:stroke joinstyle="miter"/>
                <v:path gradientshapeok="t" o:connecttype="rect"/>
              </v:shapetype>
              <v:shape id="Text Box 1096230443" o:spid="_x0000_s1026" type="#_x0000_t202" style="position:absolute;left:0;text-align:left;margin-left:0;margin-top:1pt;width:206.8pt;height:39pt;z-index:251790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" filled="f" stroked="f">
                <v:textbox>
                  <w:txbxContent>
                    <w:p w14:paraId="225EA6F6" w14:textId="77777777" w:rsidR="009D6B2B" w:rsidRDefault="009D6B2B" w:rsidP="004E42B1">
                      <w:pPr>
                        <w:jc w:val="center"/>
                      </w:pPr>
                      <w:r w:rsidRPr="00D85714">
                        <w:t>Network strength in regional clusters</w:t>
                      </w:r>
                    </w:p>
                  </w:txbxContent>
                </v:textbox>
                <w10:wrap anchorx="margin"/>
              </v:shape>
            </w:pict>
          </mc:Fallback>
        </mc:AlternateContent>
      </w:r>
      <w:r w:rsidRPr="00362E3B">
        <w:rPr>
          <w:noProof/>
          <w:sz w:val="28"/>
          <w:szCs w:val="28"/>
          <w:highlight w:val="yellow"/>
        </w:rPr>
        <mc:AlternateContent>
          <mc:Choice Requires="wps">
            <w:drawing>
              <wp:anchor distT="0" distB="0" distL="114300" distR="114300" simplePos="0" relativeHeight="251783168" behindDoc="0" locked="0" layoutInCell="1" allowOverlap="1" wp14:anchorId="42AFE49B" wp14:editId="54D3A31F">
                <wp:simplePos x="0" y="0"/>
                <wp:positionH relativeFrom="margin">
                  <wp:align>center</wp:align>
                </wp:positionH>
                <wp:positionV relativeFrom="paragraph">
                  <wp:posOffset>24131</wp:posOffset>
                </wp:positionV>
                <wp:extent cx="0" cy="2592705"/>
                <wp:effectExtent l="0" t="77153" r="18098" b="94297"/>
                <wp:wrapNone/>
                <wp:docPr id="1999194221" name="Straight Arrow Connector 1290870524"/>
                <wp:cNvGraphicFramePr/>
                <a:graphic xmlns:a="http://schemas.openxmlformats.org/drawingml/2006/main">
                  <a:graphicData uri="http://schemas.microsoft.com/office/word/2010/wordprocessingShape">
                    <wps:wsp>
                      <wps:cNvCnPr/>
                      <wps:spPr>
                        <a:xfrm rot="16200000" flipH="1">
                          <a:off x="0" y="0"/>
                          <a:ext cx="0" cy="25927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049650DE" id="_x0000_t32" coordsize="21600,21600" o:spt="32" o:oned="t" path="m,l21600,21600e" filled="f">
                <v:path arrowok="t" fillok="f" o:connecttype="none"/>
                <o:lock v:ext="edit" shapetype="t"/>
              </v:shapetype>
              <v:shape id="Straight Arrow Connector 1290870524" o:spid="_x0000_s1026" type="#_x0000_t32" style="position:absolute;margin-left:0;margin-top:1.9pt;width:0;height:204.15pt;rotation:90;flip:x;z-index:251783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" strokecolor="black [3200]" strokeweight=".5pt">
                <v:stroke endarrow="block" joinstyle="miter"/>
                <w10:wrap anchorx="margin"/>
              </v:shape>
            </w:pict>
          </mc:Fallback>
        </mc:AlternateContent>
      </w:r>
    </w:p>
    <w:p w14:paraId="218085A1" w14:textId="77777777" w:rsidR="004E42B1" w:rsidRDefault="004E42B1" w:rsidP="004E42B1">
      <w:pPr>
        <w:rPr>
          <w:color w:val="000000" w:themeColor="text1"/>
          <w:sz w:val="28"/>
          <w:szCs w:val="28"/>
          <w:lang w:val="vi-VN"/>
        </w:rPr>
      </w:pPr>
      <w:r w:rsidRPr="0021435E">
        <w:rPr>
          <w:noProof/>
          <w:sz w:val="22"/>
          <w:szCs w:val="22"/>
          <w:highlight w:val="yellow"/>
        </w:rPr>
        <mc:AlternateContent>
          <mc:Choice Requires="wps">
            <w:drawing>
              <wp:anchor distT="0" distB="0" distL="114300" distR="114300" simplePos="0" relativeHeight="251798528" behindDoc="0" locked="0" layoutInCell="1" allowOverlap="1" wp14:anchorId="2125B30E" wp14:editId="3E52DFDA">
                <wp:simplePos x="0" y="0"/>
                <wp:positionH relativeFrom="column">
                  <wp:posOffset>2013747</wp:posOffset>
                </wp:positionH>
                <wp:positionV relativeFrom="paragraph">
                  <wp:posOffset>168275</wp:posOffset>
                </wp:positionV>
                <wp:extent cx="890270" cy="552450"/>
                <wp:effectExtent l="0" t="0" r="0" b="0"/>
                <wp:wrapNone/>
                <wp:docPr id="2145421491" name="Text Box 285812497"/>
                <wp:cNvGraphicFramePr/>
                <a:graphic xmlns:a="http://schemas.openxmlformats.org/drawingml/2006/main">
                  <a:graphicData uri="http://schemas.microsoft.com/office/word/2010/wordprocessingShape">
                    <wps:wsp>
                      <wps:cNvSpPr txBox="1"/>
                      <wps:spPr>
                        <a:xfrm>
                          <a:off x="0" y="0"/>
                          <a:ext cx="890270" cy="552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D9E5B8" w14:textId="77777777" w:rsidR="009D6B2B" w:rsidRDefault="009D6B2B" w:rsidP="004E42B1">
                            <w:r>
                              <w:t>Period in cluster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5B30E" id="Text Box 285812497" o:spid="_x0000_s1027" type="#_x0000_t202" style="position:absolute;margin-left:158.55pt;margin-top:13.25pt;width:70.1pt;height:43.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" filled="f" stroked="f">
                <v:textbox>
                  <w:txbxContent>
                    <w:p w14:paraId="0FD9E5B8" w14:textId="77777777" w:rsidR="009D6B2B" w:rsidRDefault="009D6B2B" w:rsidP="004E42B1">
                      <w:r>
                        <w:t>Period in cluster</w:t>
                      </w:r>
                    </w:p>
                  </w:txbxContent>
                </v:textbox>
              </v:shape>
            </w:pict>
          </mc:Fallback>
        </mc:AlternateContent>
      </w:r>
      <w:r>
        <w:rPr>
          <w:noProof/>
          <w:sz w:val="22"/>
          <w:szCs w:val="22"/>
        </w:rPr>
        <mc:AlternateContent>
          <mc:Choice Requires="wps">
            <w:drawing>
              <wp:anchor distT="0" distB="0" distL="114300" distR="114300" simplePos="0" relativeHeight="251789312" behindDoc="1" locked="0" layoutInCell="1" allowOverlap="1" wp14:anchorId="0C6277C7" wp14:editId="3899CF02">
                <wp:simplePos x="0" y="0"/>
                <wp:positionH relativeFrom="margin">
                  <wp:posOffset>1733702</wp:posOffset>
                </wp:positionH>
                <wp:positionV relativeFrom="paragraph">
                  <wp:posOffset>7671</wp:posOffset>
                </wp:positionV>
                <wp:extent cx="2406015" cy="3752164"/>
                <wp:effectExtent l="0" t="0" r="13335" b="20320"/>
                <wp:wrapNone/>
                <wp:docPr id="1154863158" name="Rectangle 972213504"/>
                <wp:cNvGraphicFramePr/>
                <a:graphic xmlns:a="http://schemas.openxmlformats.org/drawingml/2006/main">
                  <a:graphicData uri="http://schemas.microsoft.com/office/word/2010/wordprocessingShape">
                    <wps:wsp>
                      <wps:cNvSpPr/>
                      <wps:spPr>
                        <a:xfrm>
                          <a:off x="0" y="0"/>
                          <a:ext cx="2406015" cy="3752164"/>
                        </a:xfrm>
                        <a:prstGeom prst="rect">
                          <a:avLst/>
                        </a:prstGeom>
                        <a:ln>
                          <a:prstDash val="lgDash"/>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55B2FD2E" id="Rectangle 972213504" o:spid="_x0000_s1026" style="position:absolute;margin-left:136.5pt;margin-top:.6pt;width:189.45pt;height:295.45pt;z-index:-251527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" fillcolor="white [3201]" strokecolor="#a5a5a5 [3206]" strokeweight="1pt">
                <v:stroke dashstyle="longDash"/>
                <w10:wrap anchorx="margin"/>
              </v:rect>
            </w:pict>
          </mc:Fallback>
        </mc:AlternateContent>
      </w:r>
      <w:r w:rsidRPr="0021435E">
        <w:rPr>
          <w:noProof/>
          <w:sz w:val="22"/>
          <w:szCs w:val="22"/>
          <w:highlight w:val="yellow"/>
        </w:rPr>
        <mc:AlternateContent>
          <mc:Choice Requires="wps">
            <w:drawing>
              <wp:anchor distT="0" distB="0" distL="114300" distR="114300" simplePos="0" relativeHeight="251797504" behindDoc="0" locked="0" layoutInCell="1" allowOverlap="1" wp14:anchorId="7FA73EAA" wp14:editId="4E1BEFC6">
                <wp:simplePos x="0" y="0"/>
                <wp:positionH relativeFrom="column">
                  <wp:posOffset>1764665</wp:posOffset>
                </wp:positionH>
                <wp:positionV relativeFrom="paragraph">
                  <wp:posOffset>157480</wp:posOffset>
                </wp:positionV>
                <wp:extent cx="1104405" cy="437573"/>
                <wp:effectExtent l="0" t="0" r="19685" b="19685"/>
                <wp:wrapNone/>
                <wp:docPr id="971242544" name="Oval 1134726419"/>
                <wp:cNvGraphicFramePr/>
                <a:graphic xmlns:a="http://schemas.openxmlformats.org/drawingml/2006/main">
                  <a:graphicData uri="http://schemas.microsoft.com/office/word/2010/wordprocessingShape">
                    <wps:wsp>
                      <wps:cNvSpPr/>
                      <wps:spPr>
                        <a:xfrm>
                          <a:off x="0" y="0"/>
                          <a:ext cx="1104405" cy="437573"/>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06DA049A" id="Oval 1134726419" o:spid="_x0000_s1026" style="position:absolute;margin-left:138.95pt;margin-top:12.4pt;width:86.95pt;height:34.4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" filled="f" strokecolor="black [3200]"/>
            </w:pict>
          </mc:Fallback>
        </mc:AlternateContent>
      </w:r>
    </w:p>
    <w:p w14:paraId="5A9342EF" w14:textId="77777777" w:rsidR="004E42B1" w:rsidRDefault="004E42B1" w:rsidP="004E42B1">
      <w:r w:rsidRPr="0021435E">
        <w:rPr>
          <w:noProof/>
          <w:sz w:val="22"/>
          <w:szCs w:val="22"/>
          <w:highlight w:val="yellow"/>
        </w:rPr>
        <mc:AlternateContent>
          <mc:Choice Requires="wps">
            <w:drawing>
              <wp:anchor distT="0" distB="0" distL="114300" distR="114300" simplePos="0" relativeHeight="251792384" behindDoc="0" locked="0" layoutInCell="1" allowOverlap="1" wp14:anchorId="20CA6E0D" wp14:editId="10ECAA83">
                <wp:simplePos x="0" y="0"/>
                <wp:positionH relativeFrom="margin">
                  <wp:posOffset>2955055</wp:posOffset>
                </wp:positionH>
                <wp:positionV relativeFrom="paragraph">
                  <wp:posOffset>97472</wp:posOffset>
                </wp:positionV>
                <wp:extent cx="0" cy="2612071"/>
                <wp:effectExtent l="0" t="67628" r="8573" b="103822"/>
                <wp:wrapNone/>
                <wp:docPr id="647368144" name="Straight Arrow Connector 1709015030"/>
                <wp:cNvGraphicFramePr/>
                <a:graphic xmlns:a="http://schemas.openxmlformats.org/drawingml/2006/main">
                  <a:graphicData uri="http://schemas.microsoft.com/office/word/2010/wordprocessingShape">
                    <wps:wsp>
                      <wps:cNvCnPr/>
                      <wps:spPr>
                        <a:xfrm rot="16200000">
                          <a:off x="0" y="0"/>
                          <a:ext cx="0" cy="26120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4D3A8DA4" id="Straight Arrow Connector 1709015030" o:spid="_x0000_s1026" type="#_x0000_t32" style="position:absolute;margin-left:232.7pt;margin-top:7.65pt;width:0;height:205.65pt;rotation:-90;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" strokecolor="black [3200]" strokeweight=".5pt">
                <v:stroke endarrow="block" joinstyle="miter"/>
                <w10:wrap anchorx="margin"/>
              </v:shape>
            </w:pict>
          </mc:Fallback>
        </mc:AlternateContent>
      </w:r>
    </w:p>
    <w:p w14:paraId="5E7BB5AC" w14:textId="77777777" w:rsidR="004E42B1" w:rsidRDefault="004E42B1" w:rsidP="004E42B1">
      <w:pPr>
        <w:pStyle w:val="Textkomente"/>
        <w:spacing w:before="120" w:after="120" w:line="276" w:lineRule="auto"/>
        <w:jc w:val="both"/>
        <w:rPr>
          <w:rFonts w:ascii="Times New Roman" w:hAnsi="Times New Roman"/>
          <w:color w:val="000000" w:themeColor="text1"/>
          <w:sz w:val="28"/>
          <w:szCs w:val="28"/>
          <w:lang w:val="en-US"/>
        </w:rPr>
      </w:pPr>
      <w:r w:rsidRPr="0021435E">
        <w:rPr>
          <w:noProof/>
          <w:sz w:val="22"/>
          <w:szCs w:val="22"/>
          <w:highlight w:val="yellow"/>
          <w:lang w:val="en-US"/>
        </w:rPr>
        <mc:AlternateContent>
          <mc:Choice Requires="wps">
            <w:drawing>
              <wp:anchor distT="0" distB="0" distL="114300" distR="114300" simplePos="0" relativeHeight="251788288" behindDoc="0" locked="0" layoutInCell="1" allowOverlap="1" wp14:anchorId="6256297F" wp14:editId="1E82D909">
                <wp:simplePos x="0" y="0"/>
                <wp:positionH relativeFrom="column">
                  <wp:posOffset>4061121</wp:posOffset>
                </wp:positionH>
                <wp:positionV relativeFrom="paragraph">
                  <wp:posOffset>27940</wp:posOffset>
                </wp:positionV>
                <wp:extent cx="2094171" cy="287020"/>
                <wp:effectExtent l="0" t="0" r="0" b="0"/>
                <wp:wrapNone/>
                <wp:docPr id="608645367" name="Text Box 2020611786"/>
                <wp:cNvGraphicFramePr/>
                <a:graphic xmlns:a="http://schemas.openxmlformats.org/drawingml/2006/main">
                  <a:graphicData uri="http://schemas.microsoft.com/office/word/2010/wordprocessingShape">
                    <wps:wsp>
                      <wps:cNvSpPr txBox="1"/>
                      <wps:spPr>
                        <a:xfrm>
                          <a:off x="0" y="0"/>
                          <a:ext cx="2094171" cy="287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411F93" w14:textId="77777777" w:rsidR="009D6B2B" w:rsidRDefault="009D6B2B" w:rsidP="004E42B1">
                            <w:r w:rsidRPr="00D85714">
                              <w:t>Organizational innovativeness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6297F" id="Text Box 2020611786" o:spid="_x0000_s1028" type="#_x0000_t202" style="position:absolute;left:0;text-align:left;margin-left:319.75pt;margin-top:2.2pt;width:164.9pt;height:22.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" filled="f" stroked="f">
                <v:textbox>
                  <w:txbxContent>
                    <w:p w14:paraId="20411F93" w14:textId="77777777" w:rsidR="009D6B2B" w:rsidRDefault="009D6B2B" w:rsidP="004E42B1">
                      <w:r w:rsidRPr="00D85714">
                        <w:t>Organizational innovativeness</w:t>
                      </w:r>
                    </w:p>
                  </w:txbxContent>
                </v:textbox>
              </v:shape>
            </w:pict>
          </mc:Fallback>
        </mc:AlternateContent>
      </w:r>
      <w:r w:rsidRPr="0021435E">
        <w:rPr>
          <w:noProof/>
          <w:sz w:val="22"/>
          <w:szCs w:val="22"/>
          <w:highlight w:val="yellow"/>
          <w:lang w:val="en-US"/>
        </w:rPr>
        <mc:AlternateContent>
          <mc:Choice Requires="wps">
            <w:drawing>
              <wp:anchor distT="0" distB="0" distL="114300" distR="114300" simplePos="0" relativeHeight="251809792" behindDoc="0" locked="0" layoutInCell="1" allowOverlap="1" wp14:anchorId="1CCCF754" wp14:editId="7E3908CF">
                <wp:simplePos x="0" y="0"/>
                <wp:positionH relativeFrom="margin">
                  <wp:posOffset>1255060</wp:posOffset>
                </wp:positionH>
                <wp:positionV relativeFrom="paragraph">
                  <wp:posOffset>235473</wp:posOffset>
                </wp:positionV>
                <wp:extent cx="982345" cy="443865"/>
                <wp:effectExtent l="0" t="0" r="0" b="0"/>
                <wp:wrapNone/>
                <wp:docPr id="1049932507" name="Text Box 820127545"/>
                <wp:cNvGraphicFramePr/>
                <a:graphic xmlns:a="http://schemas.openxmlformats.org/drawingml/2006/main">
                  <a:graphicData uri="http://schemas.microsoft.com/office/word/2010/wordprocessingShape">
                    <wps:wsp>
                      <wps:cNvSpPr txBox="1"/>
                      <wps:spPr>
                        <a:xfrm>
                          <a:off x="0" y="0"/>
                          <a:ext cx="982345" cy="4438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6471418" w14:textId="77777777" w:rsidR="009D6B2B" w:rsidRPr="00926F3D" w:rsidRDefault="009D6B2B" w:rsidP="004E42B1">
                            <w:pPr>
                              <w:jc w:val="center"/>
                              <w:rPr>
                                <w:sz w:val="20"/>
                                <w:szCs w:val="20"/>
                              </w:rPr>
                            </w:pPr>
                            <w:r>
                              <w:rPr>
                                <w:sz w:val="20"/>
                                <w:szCs w:val="20"/>
                              </w:rPr>
                              <w:t>H</w:t>
                            </w:r>
                            <w:r w:rsidRPr="00DC20CF">
                              <w:rPr>
                                <w:sz w:val="20"/>
                                <w:szCs w:val="20"/>
                                <w:vertAlign w:val="subscript"/>
                              </w:rPr>
                              <w:t>2a</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CF754" id="Text Box 820127545" o:spid="_x0000_s1029" type="#_x0000_t202" style="position:absolute;left:0;text-align:left;margin-left:98.8pt;margin-top:18.55pt;width:77.35pt;height:34.9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" filled="f" stroked="f">
                <v:textbox>
                  <w:txbxContent>
                    <w:p w14:paraId="26471418" w14:textId="77777777" w:rsidR="009D6B2B" w:rsidRPr="00926F3D" w:rsidRDefault="009D6B2B" w:rsidP="004E42B1">
                      <w:pPr>
                        <w:jc w:val="center"/>
                        <w:rPr>
                          <w:sz w:val="20"/>
                          <w:szCs w:val="20"/>
                        </w:rPr>
                      </w:pPr>
                      <w:r>
                        <w:rPr>
                          <w:sz w:val="20"/>
                          <w:szCs w:val="20"/>
                        </w:rPr>
                        <w:t>H</w:t>
                      </w:r>
                      <w:r w:rsidRPr="00DC20CF">
                        <w:rPr>
                          <w:sz w:val="20"/>
                          <w:szCs w:val="20"/>
                          <w:vertAlign w:val="subscript"/>
                        </w:rPr>
                        <w:t>2a</w:t>
                      </w:r>
                      <w:r>
                        <w:rPr>
                          <w:sz w:val="20"/>
                          <w:szCs w:val="20"/>
                        </w:rPr>
                        <w:t xml:space="preserve"> (+)</w:t>
                      </w:r>
                    </w:p>
                  </w:txbxContent>
                </v:textbox>
                <w10:wrap anchorx="margin"/>
              </v:shape>
            </w:pict>
          </mc:Fallback>
        </mc:AlternateContent>
      </w:r>
      <w:r>
        <w:rPr>
          <w:noProof/>
          <w:sz w:val="22"/>
          <w:szCs w:val="22"/>
          <w:lang w:val="en-US"/>
        </w:rPr>
        <mc:AlternateContent>
          <mc:Choice Requires="wps">
            <w:drawing>
              <wp:anchor distT="0" distB="0" distL="114300" distR="114300" simplePos="0" relativeHeight="251787264" behindDoc="1" locked="0" layoutInCell="1" allowOverlap="1" wp14:anchorId="6D13EF59" wp14:editId="30D216CE">
                <wp:simplePos x="0" y="0"/>
                <wp:positionH relativeFrom="column">
                  <wp:posOffset>4255305</wp:posOffset>
                </wp:positionH>
                <wp:positionV relativeFrom="paragraph">
                  <wp:posOffset>298697</wp:posOffset>
                </wp:positionV>
                <wp:extent cx="1708150" cy="2425700"/>
                <wp:effectExtent l="0" t="0" r="25400" b="12700"/>
                <wp:wrapNone/>
                <wp:docPr id="1995645776" name="Rectangle 1072641508"/>
                <wp:cNvGraphicFramePr/>
                <a:graphic xmlns:a="http://schemas.openxmlformats.org/drawingml/2006/main">
                  <a:graphicData uri="http://schemas.microsoft.com/office/word/2010/wordprocessingShape">
                    <wps:wsp>
                      <wps:cNvSpPr/>
                      <wps:spPr>
                        <a:xfrm>
                          <a:off x="0" y="0"/>
                          <a:ext cx="1708150" cy="2425700"/>
                        </a:xfrm>
                        <a:prstGeom prst="rect">
                          <a:avLst/>
                        </a:prstGeom>
                        <a:ln>
                          <a:prstDash val="lgDash"/>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04C7AABE" id="Rectangle 1072641508" o:spid="_x0000_s1026" style="position:absolute;margin-left:335.05pt;margin-top:23.5pt;width:134.5pt;height:191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" fillcolor="white [3201]" strokecolor="#a5a5a5 [3206]" strokeweight="1pt">
                <v:stroke dashstyle="longDash"/>
              </v:rect>
            </w:pict>
          </mc:Fallback>
        </mc:AlternateContent>
      </w:r>
    </w:p>
    <w:p w14:paraId="4AF56213" w14:textId="77777777" w:rsidR="004E42B1" w:rsidRPr="0021435E" w:rsidRDefault="004E42B1" w:rsidP="004E42B1">
      <w:pPr>
        <w:spacing w:before="120" w:after="120" w:line="360" w:lineRule="auto"/>
        <w:jc w:val="both"/>
        <w:rPr>
          <w:b/>
          <w:sz w:val="22"/>
          <w:szCs w:val="22"/>
          <w:highlight w:val="yellow"/>
        </w:rPr>
      </w:pPr>
      <w:r w:rsidRPr="0021435E">
        <w:rPr>
          <w:noProof/>
          <w:sz w:val="22"/>
          <w:szCs w:val="22"/>
          <w:highlight w:val="yellow"/>
        </w:rPr>
        <mc:AlternateContent>
          <mc:Choice Requires="wps">
            <w:drawing>
              <wp:anchor distT="0" distB="0" distL="114300" distR="114300" simplePos="0" relativeHeight="251791360" behindDoc="0" locked="0" layoutInCell="1" allowOverlap="1" wp14:anchorId="06C19EDA" wp14:editId="4CF7C5A5">
                <wp:simplePos x="0" y="0"/>
                <wp:positionH relativeFrom="margin">
                  <wp:posOffset>1737677</wp:posOffset>
                </wp:positionH>
                <wp:positionV relativeFrom="paragraph">
                  <wp:posOffset>11748</wp:posOffset>
                </wp:positionV>
                <wp:extent cx="468000" cy="0"/>
                <wp:effectExtent l="43498" t="0" r="51752" b="70803"/>
                <wp:wrapNone/>
                <wp:docPr id="160868257" name="Straight Arrow Connector 2084269498"/>
                <wp:cNvGraphicFramePr/>
                <a:graphic xmlns:a="http://schemas.openxmlformats.org/drawingml/2006/main">
                  <a:graphicData uri="http://schemas.microsoft.com/office/word/2010/wordprocessingShape">
                    <wps:wsp>
                      <wps:cNvCnPr/>
                      <wps:spPr>
                        <a:xfrm rot="16200000" flipH="1" flipV="1">
                          <a:off x="0" y="0"/>
                          <a:ext cx="468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5200911E" id="Straight Arrow Connector 2084269498" o:spid="_x0000_s1026" type="#_x0000_t32" style="position:absolute;margin-left:136.8pt;margin-top:.95pt;width:36.85pt;height:0;rotation:-90;flip:x y;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" strokecolor="black [3200]" strokeweight=".5pt">
                <v:stroke endarrow="block" joinstyle="miter"/>
                <w10:wrap anchorx="margin"/>
              </v:shape>
            </w:pict>
          </mc:Fallback>
        </mc:AlternateContent>
      </w:r>
      <w:r w:rsidRPr="0021435E">
        <w:rPr>
          <w:noProof/>
          <w:sz w:val="22"/>
          <w:szCs w:val="22"/>
          <w:highlight w:val="yellow"/>
        </w:rPr>
        <mc:AlternateContent>
          <mc:Choice Requires="wps">
            <w:drawing>
              <wp:anchor distT="0" distB="0" distL="114300" distR="114300" simplePos="0" relativeHeight="251801600" behindDoc="0" locked="0" layoutInCell="1" allowOverlap="1" wp14:anchorId="58662A79" wp14:editId="6278547F">
                <wp:simplePos x="0" y="0"/>
                <wp:positionH relativeFrom="margin">
                  <wp:posOffset>2484176</wp:posOffset>
                </wp:positionH>
                <wp:positionV relativeFrom="paragraph">
                  <wp:posOffset>29210</wp:posOffset>
                </wp:positionV>
                <wp:extent cx="982345" cy="443865"/>
                <wp:effectExtent l="0" t="0" r="0" b="0"/>
                <wp:wrapNone/>
                <wp:docPr id="116767870" name="Text Box 1971668814"/>
                <wp:cNvGraphicFramePr/>
                <a:graphic xmlns:a="http://schemas.openxmlformats.org/drawingml/2006/main">
                  <a:graphicData uri="http://schemas.microsoft.com/office/word/2010/wordprocessingShape">
                    <wps:wsp>
                      <wps:cNvSpPr txBox="1"/>
                      <wps:spPr>
                        <a:xfrm>
                          <a:off x="0" y="0"/>
                          <a:ext cx="982345" cy="4438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13C63B" w14:textId="77777777" w:rsidR="009D6B2B" w:rsidRPr="00926F3D" w:rsidRDefault="009D6B2B" w:rsidP="004E42B1">
                            <w:pPr>
                              <w:jc w:val="center"/>
                              <w:rPr>
                                <w:sz w:val="20"/>
                                <w:szCs w:val="20"/>
                              </w:rPr>
                            </w:pPr>
                            <w:r>
                              <w:rPr>
                                <w:sz w:val="20"/>
                                <w:szCs w:val="20"/>
                              </w:rPr>
                              <w:t>H</w:t>
                            </w:r>
                            <w:r w:rsidRPr="00DC20CF">
                              <w:rPr>
                                <w:sz w:val="20"/>
                                <w:szCs w:val="20"/>
                                <w:vertAlign w:val="subscript"/>
                              </w:rPr>
                              <w:t>1a</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62A79" id="Text Box 1971668814" o:spid="_x0000_s1030" type="#_x0000_t202" style="position:absolute;left:0;text-align:left;margin-left:195.6pt;margin-top:2.3pt;width:77.35pt;height:34.9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" filled="f" stroked="f">
                <v:textbox>
                  <w:txbxContent>
                    <w:p w14:paraId="5113C63B" w14:textId="77777777" w:rsidR="009D6B2B" w:rsidRPr="00926F3D" w:rsidRDefault="009D6B2B" w:rsidP="004E42B1">
                      <w:pPr>
                        <w:jc w:val="center"/>
                        <w:rPr>
                          <w:sz w:val="20"/>
                          <w:szCs w:val="20"/>
                        </w:rPr>
                      </w:pPr>
                      <w:r>
                        <w:rPr>
                          <w:sz w:val="20"/>
                          <w:szCs w:val="20"/>
                        </w:rPr>
                        <w:t>H</w:t>
                      </w:r>
                      <w:r w:rsidRPr="00DC20CF">
                        <w:rPr>
                          <w:sz w:val="20"/>
                          <w:szCs w:val="20"/>
                          <w:vertAlign w:val="subscript"/>
                        </w:rPr>
                        <w:t>1a</w:t>
                      </w:r>
                      <w:r>
                        <w:rPr>
                          <w:sz w:val="20"/>
                          <w:szCs w:val="20"/>
                        </w:rPr>
                        <w:t xml:space="preserve"> (+)</w:t>
                      </w:r>
                    </w:p>
                  </w:txbxContent>
                </v:textbox>
                <w10:wrap anchorx="margin"/>
              </v:shape>
            </w:pict>
          </mc:Fallback>
        </mc:AlternateContent>
      </w:r>
      <w:r w:rsidRPr="0021435E">
        <w:rPr>
          <w:noProof/>
          <w:sz w:val="22"/>
          <w:szCs w:val="22"/>
          <w:highlight w:val="yellow"/>
        </w:rPr>
        <mc:AlternateContent>
          <mc:Choice Requires="wps">
            <w:drawing>
              <wp:anchor distT="0" distB="0" distL="114300" distR="114300" simplePos="0" relativeHeight="251793408" behindDoc="0" locked="0" layoutInCell="1" allowOverlap="1" wp14:anchorId="3D4E8599" wp14:editId="086802EC">
                <wp:simplePos x="0" y="0"/>
                <wp:positionH relativeFrom="margin">
                  <wp:posOffset>2954338</wp:posOffset>
                </wp:positionH>
                <wp:positionV relativeFrom="paragraph">
                  <wp:posOffset>154069</wp:posOffset>
                </wp:positionV>
                <wp:extent cx="0" cy="2604363"/>
                <wp:effectExtent l="0" t="82868" r="31433" b="88582"/>
                <wp:wrapNone/>
                <wp:docPr id="1497946816" name="Straight Arrow Connector 309344795"/>
                <wp:cNvGraphicFramePr/>
                <a:graphic xmlns:a="http://schemas.openxmlformats.org/drawingml/2006/main">
                  <a:graphicData uri="http://schemas.microsoft.com/office/word/2010/wordprocessingShape">
                    <wps:wsp>
                      <wps:cNvCnPr/>
                      <wps:spPr>
                        <a:xfrm rot="16200000">
                          <a:off x="0" y="0"/>
                          <a:ext cx="0" cy="26043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2E0C076C" id="Straight Arrow Connector 309344795" o:spid="_x0000_s1026" type="#_x0000_t32" style="position:absolute;margin-left:232.65pt;margin-top:12.15pt;width:0;height:205.05pt;rotation:-90;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" strokecolor="black [3200]" strokeweight=".5pt">
                <v:stroke endarrow="block" joinstyle="miter"/>
                <w10:wrap anchorx="margin"/>
              </v:shape>
            </w:pict>
          </mc:Fallback>
        </mc:AlternateContent>
      </w:r>
      <w:r>
        <w:rPr>
          <w:noProof/>
          <w:sz w:val="22"/>
          <w:szCs w:val="22"/>
        </w:rPr>
        <mc:AlternateContent>
          <mc:Choice Requires="wps">
            <w:drawing>
              <wp:anchor distT="0" distB="0" distL="114300" distR="114300" simplePos="0" relativeHeight="251795456" behindDoc="0" locked="0" layoutInCell="1" allowOverlap="1" wp14:anchorId="1944BE07" wp14:editId="7D3ABF0C">
                <wp:simplePos x="0" y="0"/>
                <wp:positionH relativeFrom="column">
                  <wp:posOffset>1647190</wp:posOffset>
                </wp:positionH>
                <wp:positionV relativeFrom="paragraph">
                  <wp:posOffset>236855</wp:posOffset>
                </wp:positionV>
                <wp:extent cx="7303" cy="1803400"/>
                <wp:effectExtent l="0" t="0" r="31115" b="25400"/>
                <wp:wrapNone/>
                <wp:docPr id="718571000" name="Straight Connector 1"/>
                <wp:cNvGraphicFramePr/>
                <a:graphic xmlns:a="http://schemas.openxmlformats.org/drawingml/2006/main">
                  <a:graphicData uri="http://schemas.microsoft.com/office/word/2010/wordprocessingShape">
                    <wps:wsp>
                      <wps:cNvCnPr/>
                      <wps:spPr>
                        <a:xfrm>
                          <a:off x="0" y="0"/>
                          <a:ext cx="7303" cy="1803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4E52CDB4" id="Straight Connector 1" o:spid="_x0000_s1026"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129.7pt,18.65pt" to="130.3pt,1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" strokecolor="black [3200]" strokeweight=".5pt">
                <v:stroke joinstyle="miter"/>
              </v:line>
            </w:pict>
          </mc:Fallback>
        </mc:AlternateContent>
      </w:r>
      <w:r w:rsidRPr="0021435E">
        <w:rPr>
          <w:noProof/>
          <w:sz w:val="22"/>
          <w:szCs w:val="22"/>
          <w:highlight w:val="yellow"/>
        </w:rPr>
        <mc:AlternateContent>
          <mc:Choice Requires="wps">
            <w:drawing>
              <wp:anchor distT="0" distB="0" distL="114300" distR="114300" simplePos="0" relativeHeight="251779072" behindDoc="0" locked="0" layoutInCell="1" allowOverlap="1" wp14:anchorId="51C02B84" wp14:editId="5452400B">
                <wp:simplePos x="0" y="0"/>
                <wp:positionH relativeFrom="column">
                  <wp:posOffset>4349769</wp:posOffset>
                </wp:positionH>
                <wp:positionV relativeFrom="paragraph">
                  <wp:posOffset>30319</wp:posOffset>
                </wp:positionV>
                <wp:extent cx="1475509" cy="552450"/>
                <wp:effectExtent l="0" t="0" r="0" b="0"/>
                <wp:wrapNone/>
                <wp:docPr id="1848234484" name="Text Box 2015332346"/>
                <wp:cNvGraphicFramePr/>
                <a:graphic xmlns:a="http://schemas.openxmlformats.org/drawingml/2006/main">
                  <a:graphicData uri="http://schemas.microsoft.com/office/word/2010/wordprocessingShape">
                    <wps:wsp>
                      <wps:cNvSpPr txBox="1"/>
                      <wps:spPr>
                        <a:xfrm>
                          <a:off x="0" y="0"/>
                          <a:ext cx="1475509" cy="552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45524BA" w14:textId="77777777" w:rsidR="009D6B2B" w:rsidRDefault="009D6B2B" w:rsidP="004E42B1">
                            <w:pPr>
                              <w:jc w:val="center"/>
                            </w:pPr>
                            <w:r w:rsidRPr="00D85714">
                              <w:t>Product innovativeness</w:t>
                            </w:r>
                          </w:p>
                          <w:p w14:paraId="716EB894" w14:textId="77777777" w:rsidR="009D6B2B" w:rsidRDefault="009D6B2B" w:rsidP="004E42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02B84" id="Text Box 2015332346" o:spid="_x0000_s1031" type="#_x0000_t202" style="position:absolute;left:0;text-align:left;margin-left:342.5pt;margin-top:2.4pt;width:116.2pt;height:43.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" filled="f" stroked="f">
                <v:textbox>
                  <w:txbxContent>
                    <w:p w14:paraId="245524BA" w14:textId="77777777" w:rsidR="009D6B2B" w:rsidRDefault="009D6B2B" w:rsidP="004E42B1">
                      <w:pPr>
                        <w:jc w:val="center"/>
                      </w:pPr>
                      <w:r w:rsidRPr="00D85714">
                        <w:t>Product innovativeness</w:t>
                      </w:r>
                    </w:p>
                    <w:p w14:paraId="716EB894" w14:textId="77777777" w:rsidR="009D6B2B" w:rsidRDefault="009D6B2B" w:rsidP="004E42B1"/>
                  </w:txbxContent>
                </v:textbox>
              </v:shape>
            </w:pict>
          </mc:Fallback>
        </mc:AlternateContent>
      </w:r>
      <w:r w:rsidRPr="0021435E">
        <w:rPr>
          <w:noProof/>
          <w:sz w:val="22"/>
          <w:szCs w:val="22"/>
          <w:highlight w:val="yellow"/>
        </w:rPr>
        <mc:AlternateContent>
          <mc:Choice Requires="wps">
            <w:drawing>
              <wp:anchor distT="0" distB="0" distL="114300" distR="114300" simplePos="0" relativeHeight="251773952" behindDoc="0" locked="0" layoutInCell="1" allowOverlap="1" wp14:anchorId="726FBEB5" wp14:editId="43F4285B">
                <wp:simplePos x="0" y="0"/>
                <wp:positionH relativeFrom="margin">
                  <wp:posOffset>4273891</wp:posOffset>
                </wp:positionH>
                <wp:positionV relativeFrom="paragraph">
                  <wp:posOffset>5715</wp:posOffset>
                </wp:positionV>
                <wp:extent cx="1625600" cy="490855"/>
                <wp:effectExtent l="0" t="0" r="12700" b="23495"/>
                <wp:wrapNone/>
                <wp:docPr id="1586697701" name="Oval 332451759"/>
                <wp:cNvGraphicFramePr/>
                <a:graphic xmlns:a="http://schemas.openxmlformats.org/drawingml/2006/main">
                  <a:graphicData uri="http://schemas.microsoft.com/office/word/2010/wordprocessingShape">
                    <wps:wsp>
                      <wps:cNvSpPr/>
                      <wps:spPr>
                        <a:xfrm>
                          <a:off x="0" y="0"/>
                          <a:ext cx="1625600" cy="490855"/>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55E0E2DC" id="Oval 332451759" o:spid="_x0000_s1026" style="position:absolute;margin-left:336.55pt;margin-top:.45pt;width:128pt;height:38.6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" filled="f" strokecolor="black [3200]">
                <w10:wrap anchorx="margin"/>
              </v:oval>
            </w:pict>
          </mc:Fallback>
        </mc:AlternateContent>
      </w:r>
    </w:p>
    <w:p w14:paraId="42C03D88" w14:textId="77777777" w:rsidR="004E42B1" w:rsidRPr="0021435E" w:rsidRDefault="004E42B1" w:rsidP="004E42B1">
      <w:pPr>
        <w:spacing w:before="120" w:after="120" w:line="360" w:lineRule="auto"/>
        <w:jc w:val="both"/>
        <w:rPr>
          <w:b/>
          <w:sz w:val="22"/>
          <w:szCs w:val="22"/>
          <w:highlight w:val="yellow"/>
        </w:rPr>
      </w:pPr>
      <w:r w:rsidRPr="0021435E">
        <w:rPr>
          <w:noProof/>
          <w:sz w:val="22"/>
          <w:szCs w:val="22"/>
          <w:highlight w:val="yellow"/>
        </w:rPr>
        <mc:AlternateContent>
          <mc:Choice Requires="wps">
            <w:drawing>
              <wp:anchor distT="0" distB="0" distL="114300" distR="114300" simplePos="0" relativeHeight="251813888" behindDoc="0" locked="0" layoutInCell="1" allowOverlap="1" wp14:anchorId="08BCF59E" wp14:editId="5427579C">
                <wp:simplePos x="0" y="0"/>
                <wp:positionH relativeFrom="margin">
                  <wp:posOffset>3039201</wp:posOffset>
                </wp:positionH>
                <wp:positionV relativeFrom="paragraph">
                  <wp:posOffset>94308</wp:posOffset>
                </wp:positionV>
                <wp:extent cx="982345" cy="443865"/>
                <wp:effectExtent l="0" t="0" r="0" b="0"/>
                <wp:wrapNone/>
                <wp:docPr id="696415140" name="Text Box 1570155823"/>
                <wp:cNvGraphicFramePr/>
                <a:graphic xmlns:a="http://schemas.openxmlformats.org/drawingml/2006/main">
                  <a:graphicData uri="http://schemas.microsoft.com/office/word/2010/wordprocessingShape">
                    <wps:wsp>
                      <wps:cNvSpPr txBox="1"/>
                      <wps:spPr>
                        <a:xfrm>
                          <a:off x="0" y="0"/>
                          <a:ext cx="982345" cy="4438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5A5BB6" w14:textId="77777777" w:rsidR="009D6B2B" w:rsidRPr="00926F3D" w:rsidRDefault="009D6B2B" w:rsidP="004E42B1">
                            <w:pPr>
                              <w:jc w:val="center"/>
                              <w:rPr>
                                <w:sz w:val="20"/>
                                <w:szCs w:val="20"/>
                              </w:rPr>
                            </w:pPr>
                            <w:r>
                              <w:rPr>
                                <w:sz w:val="20"/>
                                <w:szCs w:val="20"/>
                              </w:rPr>
                              <w:t>H</w:t>
                            </w:r>
                            <w:r w:rsidRPr="00DC20CF">
                              <w:rPr>
                                <w:sz w:val="20"/>
                                <w:szCs w:val="20"/>
                                <w:vertAlign w:val="subscript"/>
                              </w:rPr>
                              <w:t>3a</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CF59E" id="Text Box 1570155823" o:spid="_x0000_s1032" type="#_x0000_t202" style="position:absolute;left:0;text-align:left;margin-left:239.3pt;margin-top:7.45pt;width:77.35pt;height:34.95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" filled="f" stroked="f">
                <v:textbox>
                  <w:txbxContent>
                    <w:p w14:paraId="415A5BB6" w14:textId="77777777" w:rsidR="009D6B2B" w:rsidRPr="00926F3D" w:rsidRDefault="009D6B2B" w:rsidP="004E42B1">
                      <w:pPr>
                        <w:jc w:val="center"/>
                        <w:rPr>
                          <w:sz w:val="20"/>
                          <w:szCs w:val="20"/>
                        </w:rPr>
                      </w:pPr>
                      <w:r>
                        <w:rPr>
                          <w:sz w:val="20"/>
                          <w:szCs w:val="20"/>
                        </w:rPr>
                        <w:t>H</w:t>
                      </w:r>
                      <w:r w:rsidRPr="00DC20CF">
                        <w:rPr>
                          <w:sz w:val="20"/>
                          <w:szCs w:val="20"/>
                          <w:vertAlign w:val="subscript"/>
                        </w:rPr>
                        <w:t>3a</w:t>
                      </w:r>
                      <w:r>
                        <w:rPr>
                          <w:sz w:val="20"/>
                          <w:szCs w:val="20"/>
                        </w:rPr>
                        <w:t xml:space="preserve"> (+)</w:t>
                      </w:r>
                    </w:p>
                  </w:txbxContent>
                </v:textbox>
                <w10:wrap anchorx="margin"/>
              </v:shape>
            </w:pict>
          </mc:Fallback>
        </mc:AlternateContent>
      </w:r>
      <w:r w:rsidRPr="0021435E">
        <w:rPr>
          <w:noProof/>
          <w:sz w:val="22"/>
          <w:szCs w:val="22"/>
          <w:highlight w:val="yellow"/>
        </w:rPr>
        <mc:AlternateContent>
          <mc:Choice Requires="wps">
            <w:drawing>
              <wp:anchor distT="0" distB="0" distL="114300" distR="114300" simplePos="0" relativeHeight="251810816" behindDoc="0" locked="0" layoutInCell="1" allowOverlap="1" wp14:anchorId="0458D1C5" wp14:editId="5E741ABA">
                <wp:simplePos x="0" y="0"/>
                <wp:positionH relativeFrom="margin">
                  <wp:posOffset>1471657</wp:posOffset>
                </wp:positionH>
                <wp:positionV relativeFrom="paragraph">
                  <wp:posOffset>54115</wp:posOffset>
                </wp:positionV>
                <wp:extent cx="982345" cy="443865"/>
                <wp:effectExtent l="0" t="0" r="0" b="0"/>
                <wp:wrapNone/>
                <wp:docPr id="717087078" name="Text Box 1116758213"/>
                <wp:cNvGraphicFramePr/>
                <a:graphic xmlns:a="http://schemas.openxmlformats.org/drawingml/2006/main">
                  <a:graphicData uri="http://schemas.microsoft.com/office/word/2010/wordprocessingShape">
                    <wps:wsp>
                      <wps:cNvSpPr txBox="1"/>
                      <wps:spPr>
                        <a:xfrm>
                          <a:off x="0" y="0"/>
                          <a:ext cx="982345" cy="4438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7655FD7" w14:textId="77777777" w:rsidR="009D6B2B" w:rsidRPr="00926F3D" w:rsidRDefault="009D6B2B" w:rsidP="004E42B1">
                            <w:pPr>
                              <w:jc w:val="center"/>
                              <w:rPr>
                                <w:sz w:val="20"/>
                                <w:szCs w:val="20"/>
                              </w:rPr>
                            </w:pPr>
                            <w:r>
                              <w:rPr>
                                <w:sz w:val="20"/>
                                <w:szCs w:val="20"/>
                              </w:rPr>
                              <w:t>H</w:t>
                            </w:r>
                            <w:r w:rsidRPr="00DC20CF">
                              <w:rPr>
                                <w:sz w:val="20"/>
                                <w:szCs w:val="20"/>
                                <w:vertAlign w:val="subscript"/>
                              </w:rPr>
                              <w:t>2b</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8D1C5" id="Text Box 1116758213" o:spid="_x0000_s1033" type="#_x0000_t202" style="position:absolute;left:0;text-align:left;margin-left:115.9pt;margin-top:4.25pt;width:77.35pt;height:34.9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" filled="f" stroked="f">
                <v:textbox>
                  <w:txbxContent>
                    <w:p w14:paraId="57655FD7" w14:textId="77777777" w:rsidR="009D6B2B" w:rsidRPr="00926F3D" w:rsidRDefault="009D6B2B" w:rsidP="004E42B1">
                      <w:pPr>
                        <w:jc w:val="center"/>
                        <w:rPr>
                          <w:sz w:val="20"/>
                          <w:szCs w:val="20"/>
                        </w:rPr>
                      </w:pPr>
                      <w:r>
                        <w:rPr>
                          <w:sz w:val="20"/>
                          <w:szCs w:val="20"/>
                        </w:rPr>
                        <w:t>H</w:t>
                      </w:r>
                      <w:r w:rsidRPr="00DC20CF">
                        <w:rPr>
                          <w:sz w:val="20"/>
                          <w:szCs w:val="20"/>
                          <w:vertAlign w:val="subscript"/>
                        </w:rPr>
                        <w:t>2b</w:t>
                      </w:r>
                      <w:r>
                        <w:rPr>
                          <w:sz w:val="20"/>
                          <w:szCs w:val="20"/>
                        </w:rPr>
                        <w:t xml:space="preserve"> (+)</w:t>
                      </w:r>
                    </w:p>
                  </w:txbxContent>
                </v:textbox>
                <w10:wrap anchorx="margin"/>
              </v:shape>
            </w:pict>
          </mc:Fallback>
        </mc:AlternateContent>
      </w:r>
      <w:r w:rsidRPr="0021435E">
        <w:rPr>
          <w:noProof/>
          <w:sz w:val="22"/>
          <w:szCs w:val="22"/>
          <w:highlight w:val="yellow"/>
        </w:rPr>
        <mc:AlternateContent>
          <mc:Choice Requires="wps">
            <w:drawing>
              <wp:anchor distT="0" distB="0" distL="114300" distR="114300" simplePos="0" relativeHeight="251803648" behindDoc="0" locked="0" layoutInCell="1" allowOverlap="1" wp14:anchorId="27323933" wp14:editId="4CC91505">
                <wp:simplePos x="0" y="0"/>
                <wp:positionH relativeFrom="margin">
                  <wp:posOffset>1667827</wp:posOffset>
                </wp:positionH>
                <wp:positionV relativeFrom="paragraph">
                  <wp:posOffset>20114</wp:posOffset>
                </wp:positionV>
                <wp:extent cx="1008000" cy="0"/>
                <wp:effectExtent l="46673" t="0" r="48577" b="67628"/>
                <wp:wrapNone/>
                <wp:docPr id="241743073" name="Straight Arrow Connector 247820075"/>
                <wp:cNvGraphicFramePr/>
                <a:graphic xmlns:a="http://schemas.openxmlformats.org/drawingml/2006/main">
                  <a:graphicData uri="http://schemas.microsoft.com/office/word/2010/wordprocessingShape">
                    <wps:wsp>
                      <wps:cNvCnPr/>
                      <wps:spPr>
                        <a:xfrm rot="16200000" flipH="1">
                          <a:off x="0" y="0"/>
                          <a:ext cx="1008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001ED7D8" id="Straight Arrow Connector 247820075" o:spid="_x0000_s1026" type="#_x0000_t32" style="position:absolute;margin-left:131.3pt;margin-top:1.6pt;width:79.35pt;height:0;rotation:90;flip:x;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" strokecolor="black [3200]" strokeweight=".5pt">
                <v:stroke endarrow="block" joinstyle="miter"/>
                <w10:wrap anchorx="margin"/>
              </v:shape>
            </w:pict>
          </mc:Fallback>
        </mc:AlternateContent>
      </w:r>
      <w:r w:rsidRPr="0021435E">
        <w:rPr>
          <w:noProof/>
          <w:sz w:val="22"/>
          <w:szCs w:val="22"/>
          <w:highlight w:val="yellow"/>
        </w:rPr>
        <mc:AlternateContent>
          <mc:Choice Requires="wps">
            <w:drawing>
              <wp:anchor distT="0" distB="0" distL="114300" distR="114300" simplePos="0" relativeHeight="251782144" behindDoc="0" locked="0" layoutInCell="1" allowOverlap="1" wp14:anchorId="59384332" wp14:editId="5E76C1F5">
                <wp:simplePos x="0" y="0"/>
                <wp:positionH relativeFrom="column">
                  <wp:posOffset>4413439</wp:posOffset>
                </wp:positionH>
                <wp:positionV relativeFrom="paragraph">
                  <wp:posOffset>289996</wp:posOffset>
                </wp:positionV>
                <wp:extent cx="1393372" cy="552450"/>
                <wp:effectExtent l="0" t="0" r="0" b="0"/>
                <wp:wrapNone/>
                <wp:docPr id="1173702069" name="Text Box 2122706283"/>
                <wp:cNvGraphicFramePr/>
                <a:graphic xmlns:a="http://schemas.openxmlformats.org/drawingml/2006/main">
                  <a:graphicData uri="http://schemas.microsoft.com/office/word/2010/wordprocessingShape">
                    <wps:wsp>
                      <wps:cNvSpPr txBox="1"/>
                      <wps:spPr>
                        <a:xfrm>
                          <a:off x="0" y="0"/>
                          <a:ext cx="1393372" cy="552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8EBC91" w14:textId="77777777" w:rsidR="009D6B2B" w:rsidRDefault="009D6B2B" w:rsidP="004E42B1">
                            <w:pPr>
                              <w:jc w:val="center"/>
                            </w:pPr>
                            <w:r w:rsidRPr="00D85714">
                              <w:t>Behavioral innovativeness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84332" id="Text Box 2122706283" o:spid="_x0000_s1034" type="#_x0000_t202" style="position:absolute;left:0;text-align:left;margin-left:347.5pt;margin-top:22.85pt;width:109.7pt;height:4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" filled="f" stroked="f">
                <v:textbox>
                  <w:txbxContent>
                    <w:p w14:paraId="018EBC91" w14:textId="77777777" w:rsidR="009D6B2B" w:rsidRDefault="009D6B2B" w:rsidP="004E42B1">
                      <w:pPr>
                        <w:jc w:val="center"/>
                      </w:pPr>
                      <w:r w:rsidRPr="00D85714">
                        <w:t>Behavioral innovativeness</w:t>
                      </w:r>
                    </w:p>
                  </w:txbxContent>
                </v:textbox>
              </v:shape>
            </w:pict>
          </mc:Fallback>
        </mc:AlternateContent>
      </w:r>
      <w:r w:rsidRPr="0021435E">
        <w:rPr>
          <w:noProof/>
          <w:sz w:val="22"/>
          <w:szCs w:val="22"/>
          <w:highlight w:val="yellow"/>
        </w:rPr>
        <mc:AlternateContent>
          <mc:Choice Requires="wps">
            <w:drawing>
              <wp:anchor distT="0" distB="0" distL="114300" distR="114300" simplePos="0" relativeHeight="251778048" behindDoc="0" locked="0" layoutInCell="1" allowOverlap="1" wp14:anchorId="0CFBCA52" wp14:editId="328D57FF">
                <wp:simplePos x="0" y="0"/>
                <wp:positionH relativeFrom="margin">
                  <wp:posOffset>4288155</wp:posOffset>
                </wp:positionH>
                <wp:positionV relativeFrom="paragraph">
                  <wp:posOffset>274955</wp:posOffset>
                </wp:positionV>
                <wp:extent cx="1641475" cy="491490"/>
                <wp:effectExtent l="0" t="0" r="15875" b="22860"/>
                <wp:wrapNone/>
                <wp:docPr id="1556471630" name="Oval 2147277405"/>
                <wp:cNvGraphicFramePr/>
                <a:graphic xmlns:a="http://schemas.openxmlformats.org/drawingml/2006/main">
                  <a:graphicData uri="http://schemas.microsoft.com/office/word/2010/wordprocessingShape">
                    <wps:wsp>
                      <wps:cNvSpPr/>
                      <wps:spPr>
                        <a:xfrm>
                          <a:off x="0" y="0"/>
                          <a:ext cx="1641475" cy="49149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5CAA3F97" id="Oval 2147277405" o:spid="_x0000_s1026" style="position:absolute;margin-left:337.65pt;margin-top:21.65pt;width:129.25pt;height:38.7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" filled="f" strokecolor="black [3200]">
                <w10:wrap anchorx="margin"/>
              </v:oval>
            </w:pict>
          </mc:Fallback>
        </mc:AlternateContent>
      </w:r>
      <w:r w:rsidRPr="0021435E">
        <w:rPr>
          <w:noProof/>
          <w:sz w:val="22"/>
          <w:szCs w:val="22"/>
          <w:highlight w:val="yellow"/>
        </w:rPr>
        <mc:AlternateContent>
          <mc:Choice Requires="wps">
            <w:drawing>
              <wp:anchor distT="0" distB="0" distL="114300" distR="114300" simplePos="0" relativeHeight="251780096" behindDoc="0" locked="0" layoutInCell="1" allowOverlap="1" wp14:anchorId="7375B1EB" wp14:editId="05376DE0">
                <wp:simplePos x="0" y="0"/>
                <wp:positionH relativeFrom="margin">
                  <wp:posOffset>4445635</wp:posOffset>
                </wp:positionH>
                <wp:positionV relativeFrom="paragraph">
                  <wp:posOffset>1499235</wp:posOffset>
                </wp:positionV>
                <wp:extent cx="1393190" cy="552450"/>
                <wp:effectExtent l="0" t="0" r="0" b="0"/>
                <wp:wrapNone/>
                <wp:docPr id="2099541595" name="Text Box 259045395"/>
                <wp:cNvGraphicFramePr/>
                <a:graphic xmlns:a="http://schemas.openxmlformats.org/drawingml/2006/main">
                  <a:graphicData uri="http://schemas.microsoft.com/office/word/2010/wordprocessingShape">
                    <wps:wsp>
                      <wps:cNvSpPr txBox="1"/>
                      <wps:spPr>
                        <a:xfrm>
                          <a:off x="0" y="0"/>
                          <a:ext cx="1393190" cy="552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DA9FFA9" w14:textId="77777777" w:rsidR="009D6B2B" w:rsidRDefault="009D6B2B" w:rsidP="004E42B1">
                            <w:pPr>
                              <w:jc w:val="center"/>
                            </w:pPr>
                            <w:r w:rsidRPr="00D85714">
                              <w:t>Process innovativeness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5B1EB" id="Text Box 259045395" o:spid="_x0000_s1035" type="#_x0000_t202" style="position:absolute;left:0;text-align:left;margin-left:350.05pt;margin-top:118.05pt;width:109.7pt;height:43.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" filled="f" stroked="f">
                <v:textbox>
                  <w:txbxContent>
                    <w:p w14:paraId="6DA9FFA9" w14:textId="77777777" w:rsidR="009D6B2B" w:rsidRDefault="009D6B2B" w:rsidP="004E42B1">
                      <w:pPr>
                        <w:jc w:val="center"/>
                      </w:pPr>
                      <w:r w:rsidRPr="00D85714">
                        <w:t>Process innovativeness</w:t>
                      </w:r>
                    </w:p>
                  </w:txbxContent>
                </v:textbox>
                <w10:wrap anchorx="margin"/>
              </v:shape>
            </w:pict>
          </mc:Fallback>
        </mc:AlternateContent>
      </w:r>
    </w:p>
    <w:p w14:paraId="640560F2" w14:textId="77777777" w:rsidR="004E42B1" w:rsidRPr="0021435E" w:rsidRDefault="004E42B1" w:rsidP="004E42B1">
      <w:pPr>
        <w:spacing w:before="120" w:after="120" w:line="360" w:lineRule="auto"/>
        <w:jc w:val="both"/>
        <w:rPr>
          <w:sz w:val="22"/>
          <w:szCs w:val="22"/>
          <w:highlight w:val="yellow"/>
        </w:rPr>
      </w:pPr>
      <w:r w:rsidRPr="0021435E">
        <w:rPr>
          <w:noProof/>
          <w:sz w:val="22"/>
          <w:szCs w:val="22"/>
          <w:highlight w:val="yellow"/>
        </w:rPr>
        <mc:AlternateContent>
          <mc:Choice Requires="wps">
            <w:drawing>
              <wp:anchor distT="0" distB="0" distL="114300" distR="114300" simplePos="0" relativeHeight="251804672" behindDoc="0" locked="0" layoutInCell="1" allowOverlap="1" wp14:anchorId="3A7ED443" wp14:editId="2EA1D66C">
                <wp:simplePos x="0" y="0"/>
                <wp:positionH relativeFrom="margin">
                  <wp:posOffset>1577340</wp:posOffset>
                </wp:positionH>
                <wp:positionV relativeFrom="paragraph">
                  <wp:posOffset>6350</wp:posOffset>
                </wp:positionV>
                <wp:extent cx="1619885" cy="0"/>
                <wp:effectExtent l="28893" t="9207" r="66357" b="47308"/>
                <wp:wrapNone/>
                <wp:docPr id="1224707175" name="Straight Arrow Connector 400790566"/>
                <wp:cNvGraphicFramePr/>
                <a:graphic xmlns:a="http://schemas.openxmlformats.org/drawingml/2006/main">
                  <a:graphicData uri="http://schemas.microsoft.com/office/word/2010/wordprocessingShape">
                    <wps:wsp>
                      <wps:cNvCnPr/>
                      <wps:spPr>
                        <a:xfrm rot="16200000" flipH="1">
                          <a:off x="0" y="0"/>
                          <a:ext cx="16198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10910BF4" id="Straight Arrow Connector 400790566" o:spid="_x0000_s1026" type="#_x0000_t32" style="position:absolute;margin-left:124.2pt;margin-top:.5pt;width:127.55pt;height:0;rotation:90;flip:x;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" strokecolor="black [3200]" strokeweight=".5pt">
                <v:stroke endarrow="block" joinstyle="miter"/>
                <w10:wrap anchorx="margin"/>
              </v:shape>
            </w:pict>
          </mc:Fallback>
        </mc:AlternateContent>
      </w:r>
      <w:r w:rsidRPr="0021435E">
        <w:rPr>
          <w:noProof/>
          <w:sz w:val="22"/>
          <w:szCs w:val="22"/>
          <w:highlight w:val="yellow"/>
        </w:rPr>
        <mc:AlternateContent>
          <mc:Choice Requires="wps">
            <w:drawing>
              <wp:anchor distT="0" distB="0" distL="114300" distR="114300" simplePos="0" relativeHeight="251802624" behindDoc="0" locked="0" layoutInCell="1" allowOverlap="1" wp14:anchorId="11ABBD09" wp14:editId="047FC6E8">
                <wp:simplePos x="0" y="0"/>
                <wp:positionH relativeFrom="margin">
                  <wp:posOffset>1490662</wp:posOffset>
                </wp:positionH>
                <wp:positionV relativeFrom="paragraph">
                  <wp:posOffset>270828</wp:posOffset>
                </wp:positionV>
                <wp:extent cx="2241234" cy="0"/>
                <wp:effectExtent l="34608" t="3492" r="60642" b="60643"/>
                <wp:wrapNone/>
                <wp:docPr id="1793979243" name="Straight Arrow Connector 1202022075"/>
                <wp:cNvGraphicFramePr/>
                <a:graphic xmlns:a="http://schemas.openxmlformats.org/drawingml/2006/main">
                  <a:graphicData uri="http://schemas.microsoft.com/office/word/2010/wordprocessingShape">
                    <wps:wsp>
                      <wps:cNvCnPr/>
                      <wps:spPr>
                        <a:xfrm rot="16200000" flipH="1">
                          <a:off x="0" y="0"/>
                          <a:ext cx="224123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756DBBDB" id="Straight Arrow Connector 1202022075" o:spid="_x0000_s1026" type="#_x0000_t32" style="position:absolute;margin-left:117.35pt;margin-top:21.35pt;width:176.5pt;height:0;rotation:90;flip:x;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" strokecolor="black [3200]" strokeweight=".5pt">
                <v:stroke endarrow="block" joinstyle="miter"/>
                <w10:wrap anchorx="margin"/>
              </v:shape>
            </w:pict>
          </mc:Fallback>
        </mc:AlternateContent>
      </w:r>
      <w:r w:rsidRPr="0021435E">
        <w:rPr>
          <w:noProof/>
          <w:sz w:val="22"/>
          <w:szCs w:val="22"/>
          <w:highlight w:val="yellow"/>
        </w:rPr>
        <mc:AlternateContent>
          <mc:Choice Requires="wps">
            <w:drawing>
              <wp:anchor distT="0" distB="0" distL="114300" distR="114300" simplePos="0" relativeHeight="251784192" behindDoc="0" locked="0" layoutInCell="1" allowOverlap="1" wp14:anchorId="34FE7472" wp14:editId="20C5FBCE">
                <wp:simplePos x="0" y="0"/>
                <wp:positionH relativeFrom="margin">
                  <wp:align>center</wp:align>
                </wp:positionH>
                <wp:positionV relativeFrom="paragraph">
                  <wp:posOffset>8799</wp:posOffset>
                </wp:positionV>
                <wp:extent cx="982956" cy="439420"/>
                <wp:effectExtent l="0" t="0" r="0" b="0"/>
                <wp:wrapNone/>
                <wp:docPr id="176714995" name="Text Box 1698105311"/>
                <wp:cNvGraphicFramePr/>
                <a:graphic xmlns:a="http://schemas.openxmlformats.org/drawingml/2006/main">
                  <a:graphicData uri="http://schemas.microsoft.com/office/word/2010/wordprocessingShape">
                    <wps:wsp>
                      <wps:cNvSpPr txBox="1"/>
                      <wps:spPr>
                        <a:xfrm>
                          <a:off x="0" y="0"/>
                          <a:ext cx="982956" cy="4394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55D5A7D" w14:textId="77777777" w:rsidR="009D6B2B" w:rsidRPr="00926F3D" w:rsidRDefault="009D6B2B" w:rsidP="004E42B1">
                            <w:pPr>
                              <w:jc w:val="center"/>
                              <w:rPr>
                                <w:sz w:val="20"/>
                                <w:szCs w:val="20"/>
                              </w:rPr>
                            </w:pPr>
                            <w:r>
                              <w:rPr>
                                <w:sz w:val="20"/>
                                <w:szCs w:val="20"/>
                              </w:rPr>
                              <w:t>H</w:t>
                            </w:r>
                            <w:r w:rsidRPr="00DC20CF">
                              <w:rPr>
                                <w:sz w:val="20"/>
                                <w:szCs w:val="20"/>
                                <w:vertAlign w:val="subscript"/>
                              </w:rPr>
                              <w:t>1b</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E7472" id="Text Box 1698105311" o:spid="_x0000_s1036" type="#_x0000_t202" style="position:absolute;left:0;text-align:left;margin-left:0;margin-top:.7pt;width:77.4pt;height:34.6pt;z-index:251784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" filled="f" stroked="f">
                <v:textbox>
                  <w:txbxContent>
                    <w:p w14:paraId="055D5A7D" w14:textId="77777777" w:rsidR="009D6B2B" w:rsidRPr="00926F3D" w:rsidRDefault="009D6B2B" w:rsidP="004E42B1">
                      <w:pPr>
                        <w:jc w:val="center"/>
                        <w:rPr>
                          <w:sz w:val="20"/>
                          <w:szCs w:val="20"/>
                        </w:rPr>
                      </w:pPr>
                      <w:r>
                        <w:rPr>
                          <w:sz w:val="20"/>
                          <w:szCs w:val="20"/>
                        </w:rPr>
                        <w:t>H</w:t>
                      </w:r>
                      <w:r w:rsidRPr="00DC20CF">
                        <w:rPr>
                          <w:sz w:val="20"/>
                          <w:szCs w:val="20"/>
                          <w:vertAlign w:val="subscript"/>
                        </w:rPr>
                        <w:t>1b</w:t>
                      </w:r>
                      <w:r>
                        <w:rPr>
                          <w:sz w:val="20"/>
                          <w:szCs w:val="20"/>
                        </w:rPr>
                        <w:t xml:space="preserve"> (+)</w:t>
                      </w:r>
                    </w:p>
                  </w:txbxContent>
                </v:textbox>
                <w10:wrap anchorx="margin"/>
              </v:shape>
            </w:pict>
          </mc:Fallback>
        </mc:AlternateContent>
      </w:r>
      <w:r w:rsidRPr="0021435E">
        <w:rPr>
          <w:noProof/>
          <w:sz w:val="22"/>
          <w:szCs w:val="22"/>
          <w:highlight w:val="yellow"/>
        </w:rPr>
        <mc:AlternateContent>
          <mc:Choice Requires="wps">
            <w:drawing>
              <wp:anchor distT="0" distB="0" distL="114300" distR="114300" simplePos="0" relativeHeight="251794432" behindDoc="0" locked="0" layoutInCell="1" allowOverlap="1" wp14:anchorId="6659BEC3" wp14:editId="1BF83022">
                <wp:simplePos x="0" y="0"/>
                <wp:positionH relativeFrom="margin">
                  <wp:posOffset>2948070</wp:posOffset>
                </wp:positionH>
                <wp:positionV relativeFrom="paragraph">
                  <wp:posOffset>111442</wp:posOffset>
                </wp:positionV>
                <wp:extent cx="0" cy="2589436"/>
                <wp:effectExtent l="0" t="75248" r="20003" b="96202"/>
                <wp:wrapNone/>
                <wp:docPr id="465333777" name="Straight Arrow Connector 431600301"/>
                <wp:cNvGraphicFramePr/>
                <a:graphic xmlns:a="http://schemas.openxmlformats.org/drawingml/2006/main">
                  <a:graphicData uri="http://schemas.microsoft.com/office/word/2010/wordprocessingShape">
                    <wps:wsp>
                      <wps:cNvCnPr/>
                      <wps:spPr>
                        <a:xfrm rot="16200000">
                          <a:off x="0" y="0"/>
                          <a:ext cx="0" cy="25894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3FF212F2" id="Straight Arrow Connector 431600301" o:spid="_x0000_s1026" type="#_x0000_t32" style="position:absolute;margin-left:232.15pt;margin-top:8.75pt;width:0;height:203.9pt;rotation:-90;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" strokecolor="black [3200]" strokeweight=".5pt">
                <v:stroke endarrow="block" joinstyle="miter"/>
                <w10:wrap anchorx="margin"/>
              </v:shape>
            </w:pict>
          </mc:Fallback>
        </mc:AlternateContent>
      </w:r>
      <w:r w:rsidRPr="0021435E">
        <w:rPr>
          <w:noProof/>
          <w:sz w:val="22"/>
          <w:szCs w:val="22"/>
          <w:highlight w:val="yellow"/>
        </w:rPr>
        <mc:AlternateContent>
          <mc:Choice Requires="wps">
            <w:drawing>
              <wp:anchor distT="0" distB="0" distL="114300" distR="114300" simplePos="0" relativeHeight="251772928" behindDoc="0" locked="0" layoutInCell="1" allowOverlap="1" wp14:anchorId="1B5B5468" wp14:editId="19C1DB45">
                <wp:simplePos x="0" y="0"/>
                <wp:positionH relativeFrom="margin">
                  <wp:posOffset>152400</wp:posOffset>
                </wp:positionH>
                <wp:positionV relativeFrom="paragraph">
                  <wp:posOffset>242751</wp:posOffset>
                </wp:positionV>
                <wp:extent cx="1359535" cy="557530"/>
                <wp:effectExtent l="0" t="0" r="12065" b="13970"/>
                <wp:wrapNone/>
                <wp:docPr id="580827551" name="Oval 1374819793"/>
                <wp:cNvGraphicFramePr/>
                <a:graphic xmlns:a="http://schemas.openxmlformats.org/drawingml/2006/main">
                  <a:graphicData uri="http://schemas.microsoft.com/office/word/2010/wordprocessingShape">
                    <wps:wsp>
                      <wps:cNvSpPr/>
                      <wps:spPr>
                        <a:xfrm>
                          <a:off x="0" y="0"/>
                          <a:ext cx="1359535" cy="55753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056E8355" id="Oval 1374819793" o:spid="_x0000_s1026" style="position:absolute;margin-left:12pt;margin-top:19.1pt;width:107.05pt;height:43.9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" filled="f" strokecolor="black [3200]">
                <w10:wrap anchorx="margin"/>
              </v:oval>
            </w:pict>
          </mc:Fallback>
        </mc:AlternateContent>
      </w:r>
    </w:p>
    <w:p w14:paraId="3D651C40" w14:textId="77777777" w:rsidR="004E42B1" w:rsidRPr="0021435E" w:rsidRDefault="004E42B1" w:rsidP="004E42B1">
      <w:pPr>
        <w:spacing w:before="120" w:after="120" w:line="360" w:lineRule="auto"/>
        <w:jc w:val="both"/>
        <w:rPr>
          <w:sz w:val="22"/>
          <w:szCs w:val="22"/>
          <w:highlight w:val="yellow"/>
        </w:rPr>
      </w:pPr>
      <w:r w:rsidRPr="0021435E">
        <w:rPr>
          <w:noProof/>
          <w:sz w:val="22"/>
          <w:szCs w:val="22"/>
          <w:highlight w:val="yellow"/>
        </w:rPr>
        <mc:AlternateContent>
          <mc:Choice Requires="wps">
            <w:drawing>
              <wp:anchor distT="0" distB="0" distL="114300" distR="114300" simplePos="0" relativeHeight="251814912" behindDoc="0" locked="0" layoutInCell="1" allowOverlap="1" wp14:anchorId="3D05B677" wp14:editId="1F35C940">
                <wp:simplePos x="0" y="0"/>
                <wp:positionH relativeFrom="margin">
                  <wp:posOffset>3250216</wp:posOffset>
                </wp:positionH>
                <wp:positionV relativeFrom="paragraph">
                  <wp:posOffset>64086</wp:posOffset>
                </wp:positionV>
                <wp:extent cx="982345" cy="443865"/>
                <wp:effectExtent l="0" t="0" r="0" b="0"/>
                <wp:wrapNone/>
                <wp:docPr id="798747361" name="Text Box 257579663"/>
                <wp:cNvGraphicFramePr/>
                <a:graphic xmlns:a="http://schemas.openxmlformats.org/drawingml/2006/main">
                  <a:graphicData uri="http://schemas.microsoft.com/office/word/2010/wordprocessingShape">
                    <wps:wsp>
                      <wps:cNvSpPr txBox="1"/>
                      <wps:spPr>
                        <a:xfrm>
                          <a:off x="0" y="0"/>
                          <a:ext cx="982345" cy="4438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68EE2F0" w14:textId="77777777" w:rsidR="009D6B2B" w:rsidRPr="00926F3D" w:rsidRDefault="009D6B2B" w:rsidP="004E42B1">
                            <w:pPr>
                              <w:jc w:val="center"/>
                              <w:rPr>
                                <w:sz w:val="20"/>
                                <w:szCs w:val="20"/>
                              </w:rPr>
                            </w:pPr>
                            <w:r>
                              <w:rPr>
                                <w:sz w:val="20"/>
                                <w:szCs w:val="20"/>
                              </w:rPr>
                              <w:t>H</w:t>
                            </w:r>
                            <w:r w:rsidRPr="00DC20CF">
                              <w:rPr>
                                <w:sz w:val="20"/>
                                <w:szCs w:val="20"/>
                                <w:vertAlign w:val="subscript"/>
                              </w:rPr>
                              <w:t>3b</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5B677" id="Text Box 257579663" o:spid="_x0000_s1037" type="#_x0000_t202" style="position:absolute;left:0;text-align:left;margin-left:255.9pt;margin-top:5.05pt;width:77.35pt;height:34.95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" filled="f" stroked="f">
                <v:textbox>
                  <w:txbxContent>
                    <w:p w14:paraId="668EE2F0" w14:textId="77777777" w:rsidR="009D6B2B" w:rsidRPr="00926F3D" w:rsidRDefault="009D6B2B" w:rsidP="004E42B1">
                      <w:pPr>
                        <w:jc w:val="center"/>
                        <w:rPr>
                          <w:sz w:val="20"/>
                          <w:szCs w:val="20"/>
                        </w:rPr>
                      </w:pPr>
                      <w:r>
                        <w:rPr>
                          <w:sz w:val="20"/>
                          <w:szCs w:val="20"/>
                        </w:rPr>
                        <w:t>H</w:t>
                      </w:r>
                      <w:r w:rsidRPr="00DC20CF">
                        <w:rPr>
                          <w:sz w:val="20"/>
                          <w:szCs w:val="20"/>
                          <w:vertAlign w:val="subscript"/>
                        </w:rPr>
                        <w:t>3b</w:t>
                      </w:r>
                      <w:r>
                        <w:rPr>
                          <w:sz w:val="20"/>
                          <w:szCs w:val="20"/>
                        </w:rPr>
                        <w:t xml:space="preserve"> (+)</w:t>
                      </w:r>
                    </w:p>
                  </w:txbxContent>
                </v:textbox>
                <w10:wrap anchorx="margin"/>
              </v:shape>
            </w:pict>
          </mc:Fallback>
        </mc:AlternateContent>
      </w:r>
      <w:r w:rsidRPr="0021435E">
        <w:rPr>
          <w:noProof/>
          <w:sz w:val="22"/>
          <w:szCs w:val="22"/>
          <w:highlight w:val="yellow"/>
        </w:rPr>
        <mc:AlternateContent>
          <mc:Choice Requires="wps">
            <w:drawing>
              <wp:anchor distT="0" distB="0" distL="114300" distR="114300" simplePos="0" relativeHeight="251811840" behindDoc="0" locked="0" layoutInCell="1" allowOverlap="1" wp14:anchorId="6D7663CE" wp14:editId="71DFC195">
                <wp:simplePos x="0" y="0"/>
                <wp:positionH relativeFrom="margin">
                  <wp:posOffset>1682673</wp:posOffset>
                </wp:positionH>
                <wp:positionV relativeFrom="paragraph">
                  <wp:posOffset>40856</wp:posOffset>
                </wp:positionV>
                <wp:extent cx="982345" cy="443865"/>
                <wp:effectExtent l="0" t="0" r="0" b="0"/>
                <wp:wrapNone/>
                <wp:docPr id="968350451" name="Text Box 327732330"/>
                <wp:cNvGraphicFramePr/>
                <a:graphic xmlns:a="http://schemas.openxmlformats.org/drawingml/2006/main">
                  <a:graphicData uri="http://schemas.microsoft.com/office/word/2010/wordprocessingShape">
                    <wps:wsp>
                      <wps:cNvSpPr txBox="1"/>
                      <wps:spPr>
                        <a:xfrm>
                          <a:off x="0" y="0"/>
                          <a:ext cx="982345" cy="4438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6E33F5" w14:textId="77777777" w:rsidR="009D6B2B" w:rsidRPr="00926F3D" w:rsidRDefault="009D6B2B" w:rsidP="004E42B1">
                            <w:pPr>
                              <w:jc w:val="center"/>
                              <w:rPr>
                                <w:sz w:val="20"/>
                                <w:szCs w:val="20"/>
                              </w:rPr>
                            </w:pPr>
                            <w:r>
                              <w:rPr>
                                <w:sz w:val="20"/>
                                <w:szCs w:val="20"/>
                              </w:rPr>
                              <w:t>H</w:t>
                            </w:r>
                            <w:r w:rsidRPr="00DC20CF">
                              <w:rPr>
                                <w:sz w:val="20"/>
                                <w:szCs w:val="20"/>
                                <w:vertAlign w:val="subscript"/>
                              </w:rPr>
                              <w:t>2c</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663CE" id="Text Box 327732330" o:spid="_x0000_s1038" type="#_x0000_t202" style="position:absolute;left:0;text-align:left;margin-left:132.5pt;margin-top:3.2pt;width:77.35pt;height:34.9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" filled="f" stroked="f">
                <v:textbox>
                  <w:txbxContent>
                    <w:p w14:paraId="5F6E33F5" w14:textId="77777777" w:rsidR="009D6B2B" w:rsidRPr="00926F3D" w:rsidRDefault="009D6B2B" w:rsidP="004E42B1">
                      <w:pPr>
                        <w:jc w:val="center"/>
                        <w:rPr>
                          <w:sz w:val="20"/>
                          <w:szCs w:val="20"/>
                        </w:rPr>
                      </w:pPr>
                      <w:r>
                        <w:rPr>
                          <w:sz w:val="20"/>
                          <w:szCs w:val="20"/>
                        </w:rPr>
                        <w:t>H</w:t>
                      </w:r>
                      <w:r w:rsidRPr="00DC20CF">
                        <w:rPr>
                          <w:sz w:val="20"/>
                          <w:szCs w:val="20"/>
                          <w:vertAlign w:val="subscript"/>
                        </w:rPr>
                        <w:t>2c</w:t>
                      </w:r>
                      <w:r>
                        <w:rPr>
                          <w:sz w:val="20"/>
                          <w:szCs w:val="20"/>
                        </w:rPr>
                        <w:t xml:space="preserve"> (+)</w:t>
                      </w:r>
                    </w:p>
                  </w:txbxContent>
                </v:textbox>
                <w10:wrap anchorx="margin"/>
              </v:shape>
            </w:pict>
          </mc:Fallback>
        </mc:AlternateContent>
      </w:r>
      <w:r w:rsidRPr="0021435E">
        <w:rPr>
          <w:noProof/>
          <w:sz w:val="22"/>
          <w:szCs w:val="22"/>
          <w:highlight w:val="yellow"/>
        </w:rPr>
        <mc:AlternateContent>
          <mc:Choice Requires="wps">
            <w:drawing>
              <wp:anchor distT="0" distB="0" distL="114300" distR="114300" simplePos="0" relativeHeight="251786240" behindDoc="0" locked="0" layoutInCell="1" allowOverlap="1" wp14:anchorId="3012529D" wp14:editId="49F810A6">
                <wp:simplePos x="0" y="0"/>
                <wp:positionH relativeFrom="margin">
                  <wp:align>center</wp:align>
                </wp:positionH>
                <wp:positionV relativeFrom="paragraph">
                  <wp:posOffset>276316</wp:posOffset>
                </wp:positionV>
                <wp:extent cx="958402" cy="434276"/>
                <wp:effectExtent l="0" t="0" r="0" b="4445"/>
                <wp:wrapNone/>
                <wp:docPr id="56302407" name="Text Box 794428744"/>
                <wp:cNvGraphicFramePr/>
                <a:graphic xmlns:a="http://schemas.openxmlformats.org/drawingml/2006/main">
                  <a:graphicData uri="http://schemas.microsoft.com/office/word/2010/wordprocessingShape">
                    <wps:wsp>
                      <wps:cNvSpPr txBox="1"/>
                      <wps:spPr>
                        <a:xfrm>
                          <a:off x="0" y="0"/>
                          <a:ext cx="958402" cy="43427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E03B6C" w14:textId="77777777" w:rsidR="009D6B2B" w:rsidRPr="00926F3D" w:rsidRDefault="009D6B2B" w:rsidP="004E42B1">
                            <w:pPr>
                              <w:jc w:val="center"/>
                              <w:rPr>
                                <w:sz w:val="20"/>
                                <w:szCs w:val="20"/>
                              </w:rPr>
                            </w:pPr>
                            <w:r>
                              <w:rPr>
                                <w:sz w:val="20"/>
                                <w:szCs w:val="20"/>
                              </w:rPr>
                              <w:t>H</w:t>
                            </w:r>
                            <w:r w:rsidRPr="00DC20CF">
                              <w:rPr>
                                <w:sz w:val="20"/>
                                <w:szCs w:val="20"/>
                                <w:vertAlign w:val="subscript"/>
                              </w:rPr>
                              <w:t>1c</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2529D" id="Text Box 794428744" o:spid="_x0000_s1039" type="#_x0000_t202" style="position:absolute;left:0;text-align:left;margin-left:0;margin-top:21.75pt;width:75.45pt;height:34.2pt;z-index:251786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" filled="f" stroked="f">
                <v:textbox>
                  <w:txbxContent>
                    <w:p w14:paraId="31E03B6C" w14:textId="77777777" w:rsidR="009D6B2B" w:rsidRPr="00926F3D" w:rsidRDefault="009D6B2B" w:rsidP="004E42B1">
                      <w:pPr>
                        <w:jc w:val="center"/>
                        <w:rPr>
                          <w:sz w:val="20"/>
                          <w:szCs w:val="20"/>
                        </w:rPr>
                      </w:pPr>
                      <w:r>
                        <w:rPr>
                          <w:sz w:val="20"/>
                          <w:szCs w:val="20"/>
                        </w:rPr>
                        <w:t>H</w:t>
                      </w:r>
                      <w:r w:rsidRPr="00DC20CF">
                        <w:rPr>
                          <w:sz w:val="20"/>
                          <w:szCs w:val="20"/>
                          <w:vertAlign w:val="subscript"/>
                        </w:rPr>
                        <w:t>1c</w:t>
                      </w:r>
                      <w:r>
                        <w:rPr>
                          <w:sz w:val="20"/>
                          <w:szCs w:val="20"/>
                        </w:rPr>
                        <w:t xml:space="preserve"> (+)</w:t>
                      </w:r>
                    </w:p>
                  </w:txbxContent>
                </v:textbox>
                <w10:wrap anchorx="margin"/>
              </v:shape>
            </w:pict>
          </mc:Fallback>
        </mc:AlternateContent>
      </w:r>
      <w:r>
        <w:rPr>
          <w:noProof/>
          <w:sz w:val="22"/>
          <w:szCs w:val="22"/>
        </w:rPr>
        <mc:AlternateContent>
          <mc:Choice Requires="wps">
            <w:drawing>
              <wp:anchor distT="0" distB="0" distL="114300" distR="114300" simplePos="0" relativeHeight="251796480" behindDoc="0" locked="0" layoutInCell="1" allowOverlap="1" wp14:anchorId="4CA3924F" wp14:editId="3A30D104">
                <wp:simplePos x="0" y="0"/>
                <wp:positionH relativeFrom="column">
                  <wp:posOffset>1511300</wp:posOffset>
                </wp:positionH>
                <wp:positionV relativeFrom="paragraph">
                  <wp:posOffset>178435</wp:posOffset>
                </wp:positionV>
                <wp:extent cx="144000" cy="0"/>
                <wp:effectExtent l="0" t="0" r="0" b="0"/>
                <wp:wrapNone/>
                <wp:docPr id="1903207347" name="Straight Connector 2"/>
                <wp:cNvGraphicFramePr/>
                <a:graphic xmlns:a="http://schemas.openxmlformats.org/drawingml/2006/main">
                  <a:graphicData uri="http://schemas.microsoft.com/office/word/2010/wordprocessingShape">
                    <wps:wsp>
                      <wps:cNvCnPr/>
                      <wps:spPr>
                        <a:xfrm flipV="1">
                          <a:off x="0" y="0"/>
                          <a:ext cx="14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27A72FE7" id="Straight Connector 2" o:spid="_x0000_s1026" style="position:absolute;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pt,14.05pt" to="130.3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" strokecolor="black [3200]" strokeweight=".5pt">
                <v:stroke joinstyle="miter"/>
              </v:line>
            </w:pict>
          </mc:Fallback>
        </mc:AlternateContent>
      </w:r>
      <w:r w:rsidRPr="0021435E">
        <w:rPr>
          <w:noProof/>
          <w:sz w:val="22"/>
          <w:szCs w:val="22"/>
          <w:highlight w:val="yellow"/>
        </w:rPr>
        <mc:AlternateContent>
          <mc:Choice Requires="wps">
            <w:drawing>
              <wp:anchor distT="0" distB="0" distL="114300" distR="114300" simplePos="0" relativeHeight="251781120" behindDoc="0" locked="0" layoutInCell="1" allowOverlap="1" wp14:anchorId="7DCF6B01" wp14:editId="1948FC6D">
                <wp:simplePos x="0" y="0"/>
                <wp:positionH relativeFrom="column">
                  <wp:posOffset>4443095</wp:posOffset>
                </wp:positionH>
                <wp:positionV relativeFrom="paragraph">
                  <wp:posOffset>249555</wp:posOffset>
                </wp:positionV>
                <wp:extent cx="1393190" cy="552450"/>
                <wp:effectExtent l="0" t="0" r="0" b="0"/>
                <wp:wrapNone/>
                <wp:docPr id="858546808" name="Text Box 650236117"/>
                <wp:cNvGraphicFramePr/>
                <a:graphic xmlns:a="http://schemas.openxmlformats.org/drawingml/2006/main">
                  <a:graphicData uri="http://schemas.microsoft.com/office/word/2010/wordprocessingShape">
                    <wps:wsp>
                      <wps:cNvSpPr txBox="1"/>
                      <wps:spPr>
                        <a:xfrm>
                          <a:off x="0" y="0"/>
                          <a:ext cx="1393190" cy="552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D20DA3" w14:textId="77777777" w:rsidR="009D6B2B" w:rsidRDefault="009D6B2B" w:rsidP="004E42B1">
                            <w:pPr>
                              <w:jc w:val="center"/>
                            </w:pPr>
                            <w:r w:rsidRPr="00D85714">
                              <w:t>Strategic innovativeness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F6B01" id="Text Box 650236117" o:spid="_x0000_s1040" type="#_x0000_t202" style="position:absolute;left:0;text-align:left;margin-left:349.85pt;margin-top:19.65pt;width:109.7pt;height:4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" filled="f" stroked="f">
                <v:textbox>
                  <w:txbxContent>
                    <w:p w14:paraId="79D20DA3" w14:textId="77777777" w:rsidR="009D6B2B" w:rsidRDefault="009D6B2B" w:rsidP="004E42B1">
                      <w:pPr>
                        <w:jc w:val="center"/>
                      </w:pPr>
                      <w:r w:rsidRPr="00D85714">
                        <w:t>Strategic innovativeness</w:t>
                      </w:r>
                    </w:p>
                  </w:txbxContent>
                </v:textbox>
              </v:shape>
            </w:pict>
          </mc:Fallback>
        </mc:AlternateContent>
      </w:r>
      <w:r w:rsidRPr="0021435E">
        <w:rPr>
          <w:noProof/>
          <w:sz w:val="22"/>
          <w:szCs w:val="22"/>
          <w:highlight w:val="yellow"/>
        </w:rPr>
        <mc:AlternateContent>
          <mc:Choice Requires="wps">
            <w:drawing>
              <wp:anchor distT="0" distB="0" distL="114300" distR="114300" simplePos="0" relativeHeight="251776000" behindDoc="0" locked="0" layoutInCell="1" allowOverlap="1" wp14:anchorId="2008AD34" wp14:editId="07E961EF">
                <wp:simplePos x="0" y="0"/>
                <wp:positionH relativeFrom="margin">
                  <wp:align>right</wp:align>
                </wp:positionH>
                <wp:positionV relativeFrom="paragraph">
                  <wp:posOffset>233089</wp:posOffset>
                </wp:positionV>
                <wp:extent cx="1631950" cy="517984"/>
                <wp:effectExtent l="0" t="0" r="25400" b="15875"/>
                <wp:wrapNone/>
                <wp:docPr id="1715667471" name="Oval 159167169"/>
                <wp:cNvGraphicFramePr/>
                <a:graphic xmlns:a="http://schemas.openxmlformats.org/drawingml/2006/main">
                  <a:graphicData uri="http://schemas.microsoft.com/office/word/2010/wordprocessingShape">
                    <wps:wsp>
                      <wps:cNvSpPr/>
                      <wps:spPr>
                        <a:xfrm>
                          <a:off x="0" y="0"/>
                          <a:ext cx="1631950" cy="517984"/>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5E4F50DF" id="Oval 159167169" o:spid="_x0000_s1026" style="position:absolute;margin-left:77.3pt;margin-top:18.35pt;width:128.5pt;height:40.8pt;z-index:251776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" filled="f" strokecolor="black [3200]">
                <w10:wrap anchorx="margin"/>
              </v:oval>
            </w:pict>
          </mc:Fallback>
        </mc:AlternateContent>
      </w:r>
      <w:r w:rsidRPr="0021435E">
        <w:rPr>
          <w:noProof/>
          <w:sz w:val="22"/>
          <w:szCs w:val="22"/>
          <w:highlight w:val="yellow"/>
        </w:rPr>
        <mc:AlternateContent>
          <mc:Choice Requires="wps">
            <w:drawing>
              <wp:anchor distT="0" distB="0" distL="114300" distR="114300" simplePos="0" relativeHeight="251774976" behindDoc="0" locked="0" layoutInCell="1" allowOverlap="1" wp14:anchorId="1F5ED096" wp14:editId="1374DE44">
                <wp:simplePos x="0" y="0"/>
                <wp:positionH relativeFrom="column">
                  <wp:posOffset>171515</wp:posOffset>
                </wp:positionH>
                <wp:positionV relativeFrom="paragraph">
                  <wp:posOffset>30022</wp:posOffset>
                </wp:positionV>
                <wp:extent cx="1368952" cy="574040"/>
                <wp:effectExtent l="0" t="0" r="0" b="0"/>
                <wp:wrapNone/>
                <wp:docPr id="1635454801" name="Text Box 480616969"/>
                <wp:cNvGraphicFramePr/>
                <a:graphic xmlns:a="http://schemas.openxmlformats.org/drawingml/2006/main">
                  <a:graphicData uri="http://schemas.microsoft.com/office/word/2010/wordprocessingShape">
                    <wps:wsp>
                      <wps:cNvSpPr txBox="1"/>
                      <wps:spPr>
                        <a:xfrm>
                          <a:off x="0" y="0"/>
                          <a:ext cx="1368952" cy="574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1072F60" w14:textId="77777777" w:rsidR="009D6B2B" w:rsidRDefault="009D6B2B" w:rsidP="004E42B1">
                            <w:pPr>
                              <w:jc w:val="center"/>
                            </w:pPr>
                            <w:r w:rsidRPr="00D85714">
                              <w:t>Affect-based</w:t>
                            </w:r>
                          </w:p>
                          <w:p w14:paraId="3BB16DC3" w14:textId="77777777" w:rsidR="009D6B2B" w:rsidRDefault="009D6B2B" w:rsidP="004E42B1">
                            <w:pPr>
                              <w:jc w:val="center"/>
                            </w:pPr>
                            <w:r w:rsidRPr="00D85714">
                              <w:t xml:space="preserve"> 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ED096" id="Text Box 480616969" o:spid="_x0000_s1041" type="#_x0000_t202" style="position:absolute;left:0;text-align:left;margin-left:13.5pt;margin-top:2.35pt;width:107.8pt;height:45.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" filled="f" stroked="f">
                <v:textbox>
                  <w:txbxContent>
                    <w:p w14:paraId="71072F60" w14:textId="77777777" w:rsidR="009D6B2B" w:rsidRDefault="009D6B2B" w:rsidP="004E42B1">
                      <w:pPr>
                        <w:jc w:val="center"/>
                      </w:pPr>
                      <w:r w:rsidRPr="00D85714">
                        <w:t>Affect-based</w:t>
                      </w:r>
                    </w:p>
                    <w:p w14:paraId="3BB16DC3" w14:textId="77777777" w:rsidR="009D6B2B" w:rsidRDefault="009D6B2B" w:rsidP="004E42B1">
                      <w:pPr>
                        <w:jc w:val="center"/>
                      </w:pPr>
                      <w:r w:rsidRPr="00D85714">
                        <w:t xml:space="preserve"> trust</w:t>
                      </w:r>
                    </w:p>
                  </w:txbxContent>
                </v:textbox>
              </v:shape>
            </w:pict>
          </mc:Fallback>
        </mc:AlternateContent>
      </w:r>
    </w:p>
    <w:p w14:paraId="6AF99226" w14:textId="77777777" w:rsidR="004E42B1" w:rsidRPr="0021435E" w:rsidRDefault="004E42B1" w:rsidP="004E42B1">
      <w:pPr>
        <w:spacing w:before="120" w:after="120" w:line="360" w:lineRule="auto"/>
        <w:jc w:val="both"/>
        <w:rPr>
          <w:sz w:val="22"/>
          <w:szCs w:val="22"/>
          <w:highlight w:val="yellow"/>
        </w:rPr>
      </w:pPr>
      <w:r w:rsidRPr="0021435E">
        <w:rPr>
          <w:noProof/>
          <w:sz w:val="22"/>
          <w:szCs w:val="22"/>
          <w:highlight w:val="yellow"/>
        </w:rPr>
        <mc:AlternateContent>
          <mc:Choice Requires="wps">
            <w:drawing>
              <wp:anchor distT="0" distB="0" distL="114300" distR="114300" simplePos="0" relativeHeight="251806720" behindDoc="0" locked="0" layoutInCell="1" allowOverlap="1" wp14:anchorId="057F8D08" wp14:editId="09521379">
                <wp:simplePos x="0" y="0"/>
                <wp:positionH relativeFrom="margin">
                  <wp:posOffset>2147454</wp:posOffset>
                </wp:positionH>
                <wp:positionV relativeFrom="paragraph">
                  <wp:posOffset>107717</wp:posOffset>
                </wp:positionV>
                <wp:extent cx="2294263" cy="0"/>
                <wp:effectExtent l="42228" t="33972" r="53022" b="14923"/>
                <wp:wrapNone/>
                <wp:docPr id="3296243" name="Straight Arrow Connector 2119235511"/>
                <wp:cNvGraphicFramePr/>
                <a:graphic xmlns:a="http://schemas.openxmlformats.org/drawingml/2006/main">
                  <a:graphicData uri="http://schemas.microsoft.com/office/word/2010/wordprocessingShape">
                    <wps:wsp>
                      <wps:cNvCnPr/>
                      <wps:spPr>
                        <a:xfrm rot="16200000" flipV="1">
                          <a:off x="0" y="0"/>
                          <a:ext cx="229426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13315FD1" id="Straight Arrow Connector 2119235511" o:spid="_x0000_s1026" type="#_x0000_t32" style="position:absolute;margin-left:169.1pt;margin-top:8.5pt;width:180.65pt;height:0;rotation:90;flip:y;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" strokecolor="black [3200]" strokeweight=".5pt">
                <v:stroke endarrow="block" joinstyle="miter"/>
                <w10:wrap anchorx="margin"/>
              </v:shape>
            </w:pict>
          </mc:Fallback>
        </mc:AlternateContent>
      </w:r>
    </w:p>
    <w:p w14:paraId="03689FEA" w14:textId="77777777" w:rsidR="004E42B1" w:rsidRPr="0021435E" w:rsidRDefault="004E42B1" w:rsidP="004E42B1">
      <w:pPr>
        <w:spacing w:before="120" w:after="120" w:line="360" w:lineRule="auto"/>
        <w:jc w:val="both"/>
        <w:rPr>
          <w:sz w:val="22"/>
          <w:szCs w:val="22"/>
          <w:highlight w:val="yellow"/>
        </w:rPr>
      </w:pPr>
      <w:r w:rsidRPr="0021435E">
        <w:rPr>
          <w:noProof/>
          <w:sz w:val="22"/>
          <w:szCs w:val="22"/>
          <w:highlight w:val="yellow"/>
        </w:rPr>
        <mc:AlternateContent>
          <mc:Choice Requires="wps">
            <w:drawing>
              <wp:anchor distT="0" distB="0" distL="114300" distR="114300" simplePos="0" relativeHeight="251815936" behindDoc="0" locked="0" layoutInCell="1" allowOverlap="1" wp14:anchorId="2CC1B8D6" wp14:editId="1EDCC635">
                <wp:simplePos x="0" y="0"/>
                <wp:positionH relativeFrom="margin">
                  <wp:posOffset>3436110</wp:posOffset>
                </wp:positionH>
                <wp:positionV relativeFrom="paragraph">
                  <wp:posOffset>6259</wp:posOffset>
                </wp:positionV>
                <wp:extent cx="982345" cy="443865"/>
                <wp:effectExtent l="0" t="0" r="0" b="0"/>
                <wp:wrapNone/>
                <wp:docPr id="283753325" name="Text Box 1762792471"/>
                <wp:cNvGraphicFramePr/>
                <a:graphic xmlns:a="http://schemas.openxmlformats.org/drawingml/2006/main">
                  <a:graphicData uri="http://schemas.microsoft.com/office/word/2010/wordprocessingShape">
                    <wps:wsp>
                      <wps:cNvSpPr txBox="1"/>
                      <wps:spPr>
                        <a:xfrm>
                          <a:off x="0" y="0"/>
                          <a:ext cx="982345" cy="4438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BB1CB6" w14:textId="77777777" w:rsidR="009D6B2B" w:rsidRPr="00926F3D" w:rsidRDefault="009D6B2B" w:rsidP="004E42B1">
                            <w:pPr>
                              <w:jc w:val="center"/>
                              <w:rPr>
                                <w:sz w:val="20"/>
                                <w:szCs w:val="20"/>
                              </w:rPr>
                            </w:pPr>
                            <w:r>
                              <w:rPr>
                                <w:sz w:val="20"/>
                                <w:szCs w:val="20"/>
                              </w:rPr>
                              <w:t>H</w:t>
                            </w:r>
                            <w:r w:rsidRPr="00DC20CF">
                              <w:rPr>
                                <w:sz w:val="20"/>
                                <w:szCs w:val="20"/>
                                <w:vertAlign w:val="subscript"/>
                              </w:rPr>
                              <w:t>3c</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1B8D6" id="Text Box 1762792471" o:spid="_x0000_s1042" type="#_x0000_t202" style="position:absolute;left:0;text-align:left;margin-left:270.55pt;margin-top:.5pt;width:77.35pt;height:34.9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" filled="f" stroked="f">
                <v:textbox>
                  <w:txbxContent>
                    <w:p w14:paraId="64BB1CB6" w14:textId="77777777" w:rsidR="009D6B2B" w:rsidRPr="00926F3D" w:rsidRDefault="009D6B2B" w:rsidP="004E42B1">
                      <w:pPr>
                        <w:jc w:val="center"/>
                        <w:rPr>
                          <w:sz w:val="20"/>
                          <w:szCs w:val="20"/>
                        </w:rPr>
                      </w:pPr>
                      <w:r>
                        <w:rPr>
                          <w:sz w:val="20"/>
                          <w:szCs w:val="20"/>
                        </w:rPr>
                        <w:t>H</w:t>
                      </w:r>
                      <w:r w:rsidRPr="00DC20CF">
                        <w:rPr>
                          <w:sz w:val="20"/>
                          <w:szCs w:val="20"/>
                          <w:vertAlign w:val="subscript"/>
                        </w:rPr>
                        <w:t>3c</w:t>
                      </w:r>
                      <w:r>
                        <w:rPr>
                          <w:sz w:val="20"/>
                          <w:szCs w:val="20"/>
                        </w:rPr>
                        <w:t xml:space="preserve"> (+)</w:t>
                      </w:r>
                    </w:p>
                  </w:txbxContent>
                </v:textbox>
                <w10:wrap anchorx="margin"/>
              </v:shape>
            </w:pict>
          </mc:Fallback>
        </mc:AlternateContent>
      </w:r>
      <w:r w:rsidRPr="0021435E">
        <w:rPr>
          <w:noProof/>
          <w:sz w:val="22"/>
          <w:szCs w:val="22"/>
          <w:highlight w:val="yellow"/>
        </w:rPr>
        <mc:AlternateContent>
          <mc:Choice Requires="wps">
            <w:drawing>
              <wp:anchor distT="0" distB="0" distL="114300" distR="114300" simplePos="0" relativeHeight="251812864" behindDoc="0" locked="0" layoutInCell="1" allowOverlap="1" wp14:anchorId="16AC9847" wp14:editId="765A9808">
                <wp:simplePos x="0" y="0"/>
                <wp:positionH relativeFrom="margin">
                  <wp:posOffset>1898712</wp:posOffset>
                </wp:positionH>
                <wp:positionV relativeFrom="paragraph">
                  <wp:posOffset>9266</wp:posOffset>
                </wp:positionV>
                <wp:extent cx="982345" cy="443865"/>
                <wp:effectExtent l="0" t="0" r="0" b="0"/>
                <wp:wrapNone/>
                <wp:docPr id="748926795" name="Text Box 1021134854"/>
                <wp:cNvGraphicFramePr/>
                <a:graphic xmlns:a="http://schemas.openxmlformats.org/drawingml/2006/main">
                  <a:graphicData uri="http://schemas.microsoft.com/office/word/2010/wordprocessingShape">
                    <wps:wsp>
                      <wps:cNvSpPr txBox="1"/>
                      <wps:spPr>
                        <a:xfrm>
                          <a:off x="0" y="0"/>
                          <a:ext cx="982345" cy="4438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7A5F12" w14:textId="77777777" w:rsidR="009D6B2B" w:rsidRPr="00926F3D" w:rsidRDefault="009D6B2B" w:rsidP="004E42B1">
                            <w:pPr>
                              <w:jc w:val="center"/>
                              <w:rPr>
                                <w:sz w:val="20"/>
                                <w:szCs w:val="20"/>
                              </w:rPr>
                            </w:pPr>
                            <w:r>
                              <w:rPr>
                                <w:sz w:val="20"/>
                                <w:szCs w:val="20"/>
                              </w:rPr>
                              <w:t>H</w:t>
                            </w:r>
                            <w:r w:rsidRPr="00DC20CF">
                              <w:rPr>
                                <w:sz w:val="20"/>
                                <w:szCs w:val="20"/>
                                <w:vertAlign w:val="subscript"/>
                              </w:rPr>
                              <w:t>2d</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C9847" id="Text Box 1021134854" o:spid="_x0000_s1043" type="#_x0000_t202" style="position:absolute;left:0;text-align:left;margin-left:149.5pt;margin-top:.75pt;width:77.35pt;height:34.9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" filled="f" stroked="f">
                <v:textbox>
                  <w:txbxContent>
                    <w:p w14:paraId="0F7A5F12" w14:textId="77777777" w:rsidR="009D6B2B" w:rsidRPr="00926F3D" w:rsidRDefault="009D6B2B" w:rsidP="004E42B1">
                      <w:pPr>
                        <w:jc w:val="center"/>
                        <w:rPr>
                          <w:sz w:val="20"/>
                          <w:szCs w:val="20"/>
                        </w:rPr>
                      </w:pPr>
                      <w:r>
                        <w:rPr>
                          <w:sz w:val="20"/>
                          <w:szCs w:val="20"/>
                        </w:rPr>
                        <w:t>H</w:t>
                      </w:r>
                      <w:r w:rsidRPr="00DC20CF">
                        <w:rPr>
                          <w:sz w:val="20"/>
                          <w:szCs w:val="20"/>
                          <w:vertAlign w:val="subscript"/>
                        </w:rPr>
                        <w:t>2d</w:t>
                      </w:r>
                      <w:r>
                        <w:rPr>
                          <w:sz w:val="20"/>
                          <w:szCs w:val="20"/>
                        </w:rPr>
                        <w:t xml:space="preserve"> (+)</w:t>
                      </w:r>
                    </w:p>
                  </w:txbxContent>
                </v:textbox>
                <w10:wrap anchorx="margin"/>
              </v:shape>
            </w:pict>
          </mc:Fallback>
        </mc:AlternateContent>
      </w:r>
      <w:r w:rsidRPr="0021435E">
        <w:rPr>
          <w:noProof/>
          <w:sz w:val="22"/>
          <w:szCs w:val="22"/>
          <w:highlight w:val="yellow"/>
        </w:rPr>
        <mc:AlternateContent>
          <mc:Choice Requires="wps">
            <w:drawing>
              <wp:anchor distT="0" distB="0" distL="114300" distR="114300" simplePos="0" relativeHeight="251807744" behindDoc="0" locked="0" layoutInCell="1" allowOverlap="1" wp14:anchorId="0C876C9C" wp14:editId="425E6055">
                <wp:simplePos x="0" y="0"/>
                <wp:positionH relativeFrom="margin">
                  <wp:posOffset>2703195</wp:posOffset>
                </wp:positionH>
                <wp:positionV relativeFrom="paragraph">
                  <wp:posOffset>79068</wp:posOffset>
                </wp:positionV>
                <wp:extent cx="1632371" cy="0"/>
                <wp:effectExtent l="34925" t="41275" r="60325" b="22225"/>
                <wp:wrapNone/>
                <wp:docPr id="315045958" name="Straight Arrow Connector 289355423"/>
                <wp:cNvGraphicFramePr/>
                <a:graphic xmlns:a="http://schemas.openxmlformats.org/drawingml/2006/main">
                  <a:graphicData uri="http://schemas.microsoft.com/office/word/2010/wordprocessingShape">
                    <wps:wsp>
                      <wps:cNvCnPr/>
                      <wps:spPr>
                        <a:xfrm rot="16200000">
                          <a:off x="0" y="0"/>
                          <a:ext cx="16323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2EB3A15C" id="Straight Arrow Connector 289355423" o:spid="_x0000_s1026" type="#_x0000_t32" style="position:absolute;margin-left:212.85pt;margin-top:6.25pt;width:128.55pt;height:0;rotation:-90;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" strokecolor="black [3200]" strokeweight=".5pt">
                <v:stroke endarrow="block" joinstyle="miter"/>
                <w10:wrap anchorx="margin"/>
              </v:shape>
            </w:pict>
          </mc:Fallback>
        </mc:AlternateContent>
      </w:r>
      <w:r w:rsidRPr="0021435E">
        <w:rPr>
          <w:noProof/>
          <w:sz w:val="22"/>
          <w:szCs w:val="22"/>
          <w:highlight w:val="yellow"/>
        </w:rPr>
        <mc:AlternateContent>
          <mc:Choice Requires="wps">
            <w:drawing>
              <wp:anchor distT="0" distB="0" distL="114300" distR="114300" simplePos="0" relativeHeight="251785216" behindDoc="0" locked="0" layoutInCell="1" allowOverlap="1" wp14:anchorId="39A2778B" wp14:editId="28D0E118">
                <wp:simplePos x="0" y="0"/>
                <wp:positionH relativeFrom="margin">
                  <wp:align>center</wp:align>
                </wp:positionH>
                <wp:positionV relativeFrom="paragraph">
                  <wp:posOffset>220980</wp:posOffset>
                </wp:positionV>
                <wp:extent cx="982345" cy="439420"/>
                <wp:effectExtent l="0" t="0" r="0" b="0"/>
                <wp:wrapNone/>
                <wp:docPr id="266832483" name="Text Box 1465766562"/>
                <wp:cNvGraphicFramePr/>
                <a:graphic xmlns:a="http://schemas.openxmlformats.org/drawingml/2006/main">
                  <a:graphicData uri="http://schemas.microsoft.com/office/word/2010/wordprocessingShape">
                    <wps:wsp>
                      <wps:cNvSpPr txBox="1"/>
                      <wps:spPr>
                        <a:xfrm>
                          <a:off x="0" y="0"/>
                          <a:ext cx="982345" cy="4394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A7C7F0E" w14:textId="77777777" w:rsidR="009D6B2B" w:rsidRPr="00926F3D" w:rsidRDefault="009D6B2B" w:rsidP="004E42B1">
                            <w:pPr>
                              <w:jc w:val="center"/>
                              <w:rPr>
                                <w:sz w:val="20"/>
                                <w:szCs w:val="20"/>
                              </w:rPr>
                            </w:pPr>
                            <w:r>
                              <w:rPr>
                                <w:sz w:val="20"/>
                                <w:szCs w:val="20"/>
                              </w:rPr>
                              <w:t>H</w:t>
                            </w:r>
                            <w:r w:rsidRPr="00DC20CF">
                              <w:rPr>
                                <w:sz w:val="20"/>
                                <w:szCs w:val="20"/>
                                <w:vertAlign w:val="subscript"/>
                              </w:rPr>
                              <w:t>1d</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2778B" id="Text Box 1465766562" o:spid="_x0000_s1044" type="#_x0000_t202" style="position:absolute;left:0;text-align:left;margin-left:0;margin-top:17.4pt;width:77.35pt;height:34.6pt;z-index:251785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" filled="f" stroked="f">
                <v:textbox>
                  <w:txbxContent>
                    <w:p w14:paraId="1A7C7F0E" w14:textId="77777777" w:rsidR="009D6B2B" w:rsidRPr="00926F3D" w:rsidRDefault="009D6B2B" w:rsidP="004E42B1">
                      <w:pPr>
                        <w:jc w:val="center"/>
                        <w:rPr>
                          <w:sz w:val="20"/>
                          <w:szCs w:val="20"/>
                        </w:rPr>
                      </w:pPr>
                      <w:r>
                        <w:rPr>
                          <w:sz w:val="20"/>
                          <w:szCs w:val="20"/>
                        </w:rPr>
                        <w:t>H</w:t>
                      </w:r>
                      <w:r w:rsidRPr="00DC20CF">
                        <w:rPr>
                          <w:sz w:val="20"/>
                          <w:szCs w:val="20"/>
                          <w:vertAlign w:val="subscript"/>
                        </w:rPr>
                        <w:t>1d</w:t>
                      </w:r>
                      <w:r>
                        <w:rPr>
                          <w:sz w:val="20"/>
                          <w:szCs w:val="20"/>
                        </w:rPr>
                        <w:t xml:space="preserve"> (+)</w:t>
                      </w:r>
                    </w:p>
                  </w:txbxContent>
                </v:textbox>
                <w10:wrap anchorx="margin"/>
              </v:shape>
            </w:pict>
          </mc:Fallback>
        </mc:AlternateContent>
      </w:r>
      <w:r w:rsidRPr="0021435E">
        <w:rPr>
          <w:noProof/>
          <w:sz w:val="22"/>
          <w:szCs w:val="22"/>
          <w:highlight w:val="yellow"/>
        </w:rPr>
        <mc:AlternateContent>
          <mc:Choice Requires="wps">
            <w:drawing>
              <wp:anchor distT="0" distB="0" distL="114300" distR="114300" simplePos="0" relativeHeight="251777024" behindDoc="0" locked="0" layoutInCell="1" allowOverlap="1" wp14:anchorId="70582823" wp14:editId="0108BF6E">
                <wp:simplePos x="0" y="0"/>
                <wp:positionH relativeFrom="margin">
                  <wp:posOffset>4286580</wp:posOffset>
                </wp:positionH>
                <wp:positionV relativeFrom="paragraph">
                  <wp:posOffset>185421</wp:posOffset>
                </wp:positionV>
                <wp:extent cx="1628515" cy="521504"/>
                <wp:effectExtent l="0" t="0" r="10160" b="12065"/>
                <wp:wrapNone/>
                <wp:docPr id="1361768697" name="Oval 788884272"/>
                <wp:cNvGraphicFramePr/>
                <a:graphic xmlns:a="http://schemas.openxmlformats.org/drawingml/2006/main">
                  <a:graphicData uri="http://schemas.microsoft.com/office/word/2010/wordprocessingShape">
                    <wps:wsp>
                      <wps:cNvSpPr/>
                      <wps:spPr>
                        <a:xfrm>
                          <a:off x="0" y="0"/>
                          <a:ext cx="1628515" cy="521504"/>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01650523" id="Oval 788884272" o:spid="_x0000_s1026" style="position:absolute;margin-left:337.55pt;margin-top:14.6pt;width:128.25pt;height:41.0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" filled="f" strokecolor="black [3200]">
                <w10:wrap anchorx="margin"/>
              </v:oval>
            </w:pict>
          </mc:Fallback>
        </mc:AlternateContent>
      </w:r>
    </w:p>
    <w:p w14:paraId="5FCB7AE5" w14:textId="77777777" w:rsidR="004E42B1" w:rsidRPr="0021435E" w:rsidRDefault="004E42B1" w:rsidP="004E42B1">
      <w:pPr>
        <w:spacing w:before="120" w:after="120" w:line="360" w:lineRule="auto"/>
        <w:jc w:val="both"/>
        <w:rPr>
          <w:sz w:val="22"/>
          <w:szCs w:val="22"/>
          <w:highlight w:val="yellow"/>
        </w:rPr>
      </w:pPr>
      <w:r w:rsidRPr="0021435E">
        <w:rPr>
          <w:noProof/>
          <w:sz w:val="22"/>
          <w:szCs w:val="22"/>
          <w:highlight w:val="yellow"/>
        </w:rPr>
        <mc:AlternateContent>
          <mc:Choice Requires="wps">
            <w:drawing>
              <wp:anchor distT="0" distB="0" distL="114300" distR="114300" simplePos="0" relativeHeight="251816960" behindDoc="0" locked="0" layoutInCell="1" allowOverlap="1" wp14:anchorId="47A4840D" wp14:editId="0D6ABD32">
                <wp:simplePos x="0" y="0"/>
                <wp:positionH relativeFrom="margin">
                  <wp:posOffset>3616981</wp:posOffset>
                </wp:positionH>
                <wp:positionV relativeFrom="paragraph">
                  <wp:posOffset>291661</wp:posOffset>
                </wp:positionV>
                <wp:extent cx="982345" cy="443865"/>
                <wp:effectExtent l="0" t="0" r="0" b="0"/>
                <wp:wrapNone/>
                <wp:docPr id="1592245717" name="Text Box 30431773"/>
                <wp:cNvGraphicFramePr/>
                <a:graphic xmlns:a="http://schemas.openxmlformats.org/drawingml/2006/main">
                  <a:graphicData uri="http://schemas.microsoft.com/office/word/2010/wordprocessingShape">
                    <wps:wsp>
                      <wps:cNvSpPr txBox="1"/>
                      <wps:spPr>
                        <a:xfrm>
                          <a:off x="0" y="0"/>
                          <a:ext cx="982345" cy="4438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CF34372" w14:textId="77777777" w:rsidR="009D6B2B" w:rsidRPr="00926F3D" w:rsidRDefault="009D6B2B" w:rsidP="004E42B1">
                            <w:pPr>
                              <w:jc w:val="center"/>
                              <w:rPr>
                                <w:sz w:val="20"/>
                                <w:szCs w:val="20"/>
                              </w:rPr>
                            </w:pPr>
                            <w:r>
                              <w:rPr>
                                <w:sz w:val="20"/>
                                <w:szCs w:val="20"/>
                              </w:rPr>
                              <w:t>H</w:t>
                            </w:r>
                            <w:r w:rsidRPr="00DC20CF">
                              <w:rPr>
                                <w:sz w:val="20"/>
                                <w:szCs w:val="20"/>
                                <w:vertAlign w:val="subscript"/>
                              </w:rPr>
                              <w:t>3d</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4840D" id="Text Box 30431773" o:spid="_x0000_s1045" type="#_x0000_t202" style="position:absolute;left:0;text-align:left;margin-left:284.8pt;margin-top:22.95pt;width:77.35pt;height:34.9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" filled="f" stroked="f">
                <v:textbox>
                  <w:txbxContent>
                    <w:p w14:paraId="1CF34372" w14:textId="77777777" w:rsidR="009D6B2B" w:rsidRPr="00926F3D" w:rsidRDefault="009D6B2B" w:rsidP="004E42B1">
                      <w:pPr>
                        <w:jc w:val="center"/>
                        <w:rPr>
                          <w:sz w:val="20"/>
                          <w:szCs w:val="20"/>
                        </w:rPr>
                      </w:pPr>
                      <w:r>
                        <w:rPr>
                          <w:sz w:val="20"/>
                          <w:szCs w:val="20"/>
                        </w:rPr>
                        <w:t>H</w:t>
                      </w:r>
                      <w:r w:rsidRPr="00DC20CF">
                        <w:rPr>
                          <w:sz w:val="20"/>
                          <w:szCs w:val="20"/>
                          <w:vertAlign w:val="subscript"/>
                        </w:rPr>
                        <w:t>3d</w:t>
                      </w:r>
                      <w:r>
                        <w:rPr>
                          <w:sz w:val="20"/>
                          <w:szCs w:val="20"/>
                        </w:rPr>
                        <w:t xml:space="preserve"> (+)</w:t>
                      </w:r>
                    </w:p>
                  </w:txbxContent>
                </v:textbox>
                <w10:wrap anchorx="margin"/>
              </v:shape>
            </w:pict>
          </mc:Fallback>
        </mc:AlternateContent>
      </w:r>
      <w:r w:rsidRPr="0021435E">
        <w:rPr>
          <w:noProof/>
          <w:sz w:val="22"/>
          <w:szCs w:val="22"/>
          <w:highlight w:val="yellow"/>
        </w:rPr>
        <mc:AlternateContent>
          <mc:Choice Requires="wps">
            <w:drawing>
              <wp:anchor distT="0" distB="0" distL="114300" distR="114300" simplePos="0" relativeHeight="251808768" behindDoc="0" locked="0" layoutInCell="1" allowOverlap="1" wp14:anchorId="52E8D744" wp14:editId="49973D12">
                <wp:simplePos x="0" y="0"/>
                <wp:positionH relativeFrom="margin">
                  <wp:posOffset>3194050</wp:posOffset>
                </wp:positionH>
                <wp:positionV relativeFrom="paragraph">
                  <wp:posOffset>73988</wp:posOffset>
                </wp:positionV>
                <wp:extent cx="1039080" cy="0"/>
                <wp:effectExtent l="43180" t="33020" r="52070" b="33020"/>
                <wp:wrapNone/>
                <wp:docPr id="1693627680" name="Straight Arrow Connector 858563278"/>
                <wp:cNvGraphicFramePr/>
                <a:graphic xmlns:a="http://schemas.openxmlformats.org/drawingml/2006/main">
                  <a:graphicData uri="http://schemas.microsoft.com/office/word/2010/wordprocessingShape">
                    <wps:wsp>
                      <wps:cNvCnPr/>
                      <wps:spPr>
                        <a:xfrm rot="16200000" flipV="1">
                          <a:off x="0" y="0"/>
                          <a:ext cx="10390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513A3D75" id="Straight Arrow Connector 858563278" o:spid="_x0000_s1026" type="#_x0000_t32" style="position:absolute;margin-left:251.5pt;margin-top:5.85pt;width:81.8pt;height:0;rotation:90;flip:y;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" strokecolor="black [3200]" strokeweight=".5pt">
                <v:stroke endarrow="block" joinstyle="miter"/>
                <w10:wrap anchorx="margin"/>
              </v:shape>
            </w:pict>
          </mc:Fallback>
        </mc:AlternateContent>
      </w:r>
    </w:p>
    <w:p w14:paraId="1C368773" w14:textId="77777777" w:rsidR="004E42B1" w:rsidRDefault="004E42B1" w:rsidP="004E42B1">
      <w:pPr>
        <w:pStyle w:val="Textkomente"/>
        <w:tabs>
          <w:tab w:val="left" w:pos="2113"/>
        </w:tabs>
        <w:spacing w:before="120" w:after="120" w:line="276" w:lineRule="auto"/>
        <w:ind w:firstLine="567"/>
        <w:jc w:val="both"/>
        <w:rPr>
          <w:rFonts w:ascii="Times New Roman" w:hAnsi="Times New Roman"/>
          <w:color w:val="000000" w:themeColor="text1"/>
          <w:sz w:val="28"/>
          <w:szCs w:val="28"/>
          <w:lang w:val="en-US"/>
        </w:rPr>
      </w:pPr>
      <w:r w:rsidRPr="0021435E">
        <w:rPr>
          <w:noProof/>
          <w:sz w:val="22"/>
          <w:szCs w:val="22"/>
          <w:highlight w:val="yellow"/>
          <w:lang w:val="en-US"/>
        </w:rPr>
        <mc:AlternateContent>
          <mc:Choice Requires="wps">
            <w:drawing>
              <wp:anchor distT="0" distB="0" distL="114300" distR="114300" simplePos="0" relativeHeight="251800576" behindDoc="0" locked="0" layoutInCell="1" allowOverlap="1" wp14:anchorId="4A0EAE8F" wp14:editId="304B87AE">
                <wp:simplePos x="0" y="0"/>
                <wp:positionH relativeFrom="column">
                  <wp:posOffset>3216275</wp:posOffset>
                </wp:positionH>
                <wp:positionV relativeFrom="paragraph">
                  <wp:posOffset>278927</wp:posOffset>
                </wp:positionV>
                <wp:extent cx="890270" cy="552450"/>
                <wp:effectExtent l="0" t="0" r="0" b="0"/>
                <wp:wrapNone/>
                <wp:docPr id="488603355" name="Text Box 809935247"/>
                <wp:cNvGraphicFramePr/>
                <a:graphic xmlns:a="http://schemas.openxmlformats.org/drawingml/2006/main">
                  <a:graphicData uri="http://schemas.microsoft.com/office/word/2010/wordprocessingShape">
                    <wps:wsp>
                      <wps:cNvSpPr txBox="1"/>
                      <wps:spPr>
                        <a:xfrm>
                          <a:off x="0" y="0"/>
                          <a:ext cx="890270" cy="552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1E1D5C" w14:textId="77777777" w:rsidR="009D6B2B" w:rsidRDefault="009D6B2B" w:rsidP="004E42B1">
                            <w:r>
                              <w:t>I</w:t>
                            </w:r>
                            <w:r w:rsidRPr="00D85714">
                              <w:t>nteraction frequency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EAE8F" id="Text Box 809935247" o:spid="_x0000_s1046" type="#_x0000_t202" style="position:absolute;left:0;text-align:left;margin-left:253.25pt;margin-top:21.95pt;width:70.1pt;height:4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" filled="f" stroked="f">
                <v:textbox>
                  <w:txbxContent>
                    <w:p w14:paraId="341E1D5C" w14:textId="77777777" w:rsidR="009D6B2B" w:rsidRDefault="009D6B2B" w:rsidP="004E42B1">
                      <w:r>
                        <w:t>I</w:t>
                      </w:r>
                      <w:r w:rsidRPr="00D85714">
                        <w:t>nteraction frequency</w:t>
                      </w:r>
                    </w:p>
                  </w:txbxContent>
                </v:textbox>
              </v:shape>
            </w:pict>
          </mc:Fallback>
        </mc:AlternateContent>
      </w:r>
      <w:r w:rsidRPr="0021435E">
        <w:rPr>
          <w:noProof/>
          <w:sz w:val="22"/>
          <w:szCs w:val="22"/>
          <w:highlight w:val="yellow"/>
          <w:lang w:val="en-US"/>
        </w:rPr>
        <mc:AlternateContent>
          <mc:Choice Requires="wps">
            <w:drawing>
              <wp:anchor distT="0" distB="0" distL="114300" distR="114300" simplePos="0" relativeHeight="251799552" behindDoc="0" locked="0" layoutInCell="1" allowOverlap="1" wp14:anchorId="5CA0EEFB" wp14:editId="24FD0C0B">
                <wp:simplePos x="0" y="0"/>
                <wp:positionH relativeFrom="column">
                  <wp:posOffset>3014680</wp:posOffset>
                </wp:positionH>
                <wp:positionV relativeFrom="paragraph">
                  <wp:posOffset>274211</wp:posOffset>
                </wp:positionV>
                <wp:extent cx="1104265" cy="437515"/>
                <wp:effectExtent l="0" t="0" r="19685" b="19685"/>
                <wp:wrapNone/>
                <wp:docPr id="712950314" name="Oval 1257557525"/>
                <wp:cNvGraphicFramePr/>
                <a:graphic xmlns:a="http://schemas.openxmlformats.org/drawingml/2006/main">
                  <a:graphicData uri="http://schemas.microsoft.com/office/word/2010/wordprocessingShape">
                    <wps:wsp>
                      <wps:cNvSpPr/>
                      <wps:spPr>
                        <a:xfrm>
                          <a:off x="0" y="0"/>
                          <a:ext cx="1104265" cy="437515"/>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023DEF88" id="Oval 1257557525" o:spid="_x0000_s1026" style="position:absolute;margin-left:237.4pt;margin-top:21.6pt;width:86.95pt;height:34.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" filled="f" strokecolor="black [3200]"/>
            </w:pict>
          </mc:Fallback>
        </mc:AlternateContent>
      </w:r>
      <w:r w:rsidRPr="0021435E">
        <w:rPr>
          <w:noProof/>
          <w:sz w:val="22"/>
          <w:szCs w:val="22"/>
          <w:highlight w:val="yellow"/>
          <w:lang w:val="en-US"/>
        </w:rPr>
        <mc:AlternateContent>
          <mc:Choice Requires="wps">
            <w:drawing>
              <wp:anchor distT="0" distB="0" distL="114300" distR="114300" simplePos="0" relativeHeight="251805696" behindDoc="0" locked="0" layoutInCell="1" allowOverlap="1" wp14:anchorId="1AC3DB50" wp14:editId="66C15351">
                <wp:simplePos x="0" y="0"/>
                <wp:positionH relativeFrom="margin">
                  <wp:posOffset>3641725</wp:posOffset>
                </wp:positionH>
                <wp:positionV relativeFrom="paragraph">
                  <wp:posOffset>73343</wp:posOffset>
                </wp:positionV>
                <wp:extent cx="501965" cy="0"/>
                <wp:effectExtent l="41275" t="34925" r="53975" b="15875"/>
                <wp:wrapNone/>
                <wp:docPr id="493987778" name="Straight Arrow Connector 1226589484"/>
                <wp:cNvGraphicFramePr/>
                <a:graphic xmlns:a="http://schemas.openxmlformats.org/drawingml/2006/main">
                  <a:graphicData uri="http://schemas.microsoft.com/office/word/2010/wordprocessingShape">
                    <wps:wsp>
                      <wps:cNvCnPr/>
                      <wps:spPr>
                        <a:xfrm rot="16200000" flipV="1">
                          <a:off x="0" y="0"/>
                          <a:ext cx="5019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70A74616" id="Straight Arrow Connector 1226589484" o:spid="_x0000_s1026" type="#_x0000_t32" style="position:absolute;margin-left:286.75pt;margin-top:5.8pt;width:39.5pt;height:0;rotation:90;flip:y;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" strokecolor="black [3200]" strokeweight=".5pt">
                <v:stroke endarrow="block" joinstyle="miter"/>
                <w10:wrap anchorx="margin"/>
              </v:shape>
            </w:pict>
          </mc:Fallback>
        </mc:AlternateContent>
      </w:r>
    </w:p>
    <w:p w14:paraId="72F6FB99" w14:textId="77777777" w:rsidR="004E42B1" w:rsidRDefault="004E42B1" w:rsidP="004E42B1">
      <w:pPr>
        <w:rPr>
          <w:color w:val="000000" w:themeColor="text1"/>
          <w:sz w:val="28"/>
          <w:szCs w:val="28"/>
          <w:lang w:val="vi-VN"/>
        </w:rPr>
      </w:pPr>
    </w:p>
    <w:p w14:paraId="081F1EF6" w14:textId="77777777" w:rsidR="004E42B1" w:rsidRDefault="004E42B1" w:rsidP="004E42B1">
      <w:pPr>
        <w:rPr>
          <w:color w:val="000000" w:themeColor="text1"/>
          <w:sz w:val="28"/>
          <w:szCs w:val="28"/>
          <w:lang w:val="vi-VN"/>
        </w:rPr>
      </w:pPr>
    </w:p>
    <w:p w14:paraId="2CF378F1" w14:textId="77777777" w:rsidR="004E42B1" w:rsidRDefault="004E42B1" w:rsidP="004E42B1">
      <w:pPr>
        <w:rPr>
          <w:color w:val="000000" w:themeColor="text1"/>
          <w:sz w:val="28"/>
          <w:szCs w:val="28"/>
          <w:lang w:val="vi-VN"/>
        </w:rPr>
      </w:pPr>
    </w:p>
    <w:p w14:paraId="3061FC1B" w14:textId="5CA17936" w:rsidR="00EF6488" w:rsidRPr="00B03817" w:rsidRDefault="00B03817" w:rsidP="00B03817">
      <w:pPr>
        <w:spacing w:before="120" w:after="120" w:line="276" w:lineRule="auto"/>
        <w:ind w:firstLine="567"/>
        <w:rPr>
          <w:i/>
          <w:color w:val="000000" w:themeColor="text1"/>
          <w:sz w:val="26"/>
          <w:szCs w:val="26"/>
        </w:rPr>
      </w:pPr>
      <w:r w:rsidRPr="00B03817">
        <w:rPr>
          <w:i/>
          <w:color w:val="000000" w:themeColor="text1"/>
          <w:sz w:val="26"/>
          <w:szCs w:val="26"/>
        </w:rPr>
        <w:t>Figure 1: The proposed research model</w:t>
      </w:r>
      <w:r>
        <w:rPr>
          <w:i/>
          <w:color w:val="000000" w:themeColor="text1"/>
          <w:sz w:val="26"/>
          <w:szCs w:val="26"/>
        </w:rPr>
        <w:t xml:space="preserve">. </w:t>
      </w:r>
      <w:r w:rsidR="004E42B1" w:rsidRPr="00B03817">
        <w:rPr>
          <w:i/>
          <w:color w:val="000000" w:themeColor="text1"/>
          <w:sz w:val="26"/>
          <w:szCs w:val="26"/>
        </w:rPr>
        <w:t>Source: The author’s works</w:t>
      </w:r>
    </w:p>
    <w:p w14:paraId="1CA77CB7" w14:textId="7924E42C" w:rsidR="00FD03E8" w:rsidRDefault="00FD03E8" w:rsidP="00FD03E8">
      <w:pPr>
        <w:pStyle w:val="Nadpis2"/>
        <w:spacing w:before="120" w:after="120" w:line="276" w:lineRule="auto"/>
        <w:rPr>
          <w:rFonts w:ascii="Times New Roman" w:hAnsi="Times New Roman" w:cs="Times New Roman"/>
          <w:b/>
          <w:bCs/>
          <w:color w:val="000000" w:themeColor="text1"/>
          <w:sz w:val="32"/>
          <w:szCs w:val="32"/>
        </w:rPr>
      </w:pPr>
      <w:bookmarkStart w:id="35" w:name="_Toc172495039"/>
      <w:r w:rsidRPr="00FD03E8">
        <w:rPr>
          <w:rFonts w:ascii="Times New Roman" w:hAnsi="Times New Roman" w:cs="Times New Roman"/>
          <w:b/>
          <w:bCs/>
          <w:color w:val="000000" w:themeColor="text1"/>
          <w:sz w:val="32"/>
          <w:szCs w:val="32"/>
        </w:rPr>
        <w:lastRenderedPageBreak/>
        <w:t>3.</w:t>
      </w:r>
      <w:r w:rsidR="004D2E5A">
        <w:rPr>
          <w:rFonts w:ascii="Times New Roman" w:hAnsi="Times New Roman" w:cs="Times New Roman"/>
          <w:b/>
          <w:bCs/>
          <w:color w:val="000000" w:themeColor="text1"/>
          <w:sz w:val="32"/>
          <w:szCs w:val="32"/>
        </w:rPr>
        <w:t>3</w:t>
      </w:r>
      <w:r w:rsidRPr="00FD03E8">
        <w:rPr>
          <w:rFonts w:ascii="Times New Roman" w:hAnsi="Times New Roman" w:cs="Times New Roman"/>
          <w:b/>
          <w:bCs/>
          <w:color w:val="000000" w:themeColor="text1"/>
          <w:sz w:val="32"/>
          <w:szCs w:val="32"/>
        </w:rPr>
        <w:t xml:space="preserve"> </w:t>
      </w:r>
      <w:r w:rsidR="004D2E5A">
        <w:rPr>
          <w:rFonts w:ascii="Times New Roman" w:hAnsi="Times New Roman" w:cs="Times New Roman"/>
          <w:b/>
          <w:bCs/>
          <w:color w:val="000000" w:themeColor="text1"/>
          <w:sz w:val="32"/>
          <w:szCs w:val="32"/>
        </w:rPr>
        <w:t>R</w:t>
      </w:r>
      <w:r w:rsidRPr="00FD03E8">
        <w:rPr>
          <w:rFonts w:ascii="Times New Roman" w:hAnsi="Times New Roman" w:cs="Times New Roman"/>
          <w:b/>
          <w:bCs/>
          <w:color w:val="000000" w:themeColor="text1"/>
          <w:sz w:val="32"/>
          <w:szCs w:val="32"/>
        </w:rPr>
        <w:t>esearch</w:t>
      </w:r>
      <w:r w:rsidR="004D2E5A">
        <w:rPr>
          <w:rFonts w:ascii="Times New Roman" w:hAnsi="Times New Roman" w:cs="Times New Roman"/>
          <w:b/>
          <w:bCs/>
          <w:color w:val="000000" w:themeColor="text1"/>
          <w:sz w:val="32"/>
          <w:szCs w:val="32"/>
        </w:rPr>
        <w:t xml:space="preserve"> d</w:t>
      </w:r>
      <w:r w:rsidR="004D2E5A" w:rsidRPr="004D2E5A">
        <w:rPr>
          <w:rFonts w:ascii="Times New Roman" w:hAnsi="Times New Roman" w:cs="Times New Roman"/>
          <w:b/>
          <w:bCs/>
          <w:color w:val="000000" w:themeColor="text1"/>
          <w:sz w:val="32"/>
          <w:szCs w:val="32"/>
        </w:rPr>
        <w:t>esign</w:t>
      </w:r>
      <w:bookmarkEnd w:id="35"/>
    </w:p>
    <w:p w14:paraId="755CBF2C" w14:textId="4D2A807F" w:rsidR="004D2E5A" w:rsidRDefault="004D2E5A" w:rsidP="004D2E5A">
      <w:pPr>
        <w:pStyle w:val="Nadpis3"/>
        <w:rPr>
          <w:rFonts w:cs="Times New Roman"/>
        </w:rPr>
      </w:pPr>
      <w:bookmarkStart w:id="36" w:name="_Toc172495040"/>
      <w:r>
        <w:rPr>
          <w:rFonts w:cs="Times New Roman"/>
        </w:rPr>
        <w:t>3.3</w:t>
      </w:r>
      <w:r w:rsidR="00883695">
        <w:rPr>
          <w:rFonts w:cs="Times New Roman"/>
        </w:rPr>
        <w:t>.1</w:t>
      </w:r>
      <w:r w:rsidR="00361916">
        <w:rPr>
          <w:rFonts w:cs="Times New Roman"/>
        </w:rPr>
        <w:t xml:space="preserve"> Pilot</w:t>
      </w:r>
      <w:r w:rsidRPr="004D2E5A">
        <w:rPr>
          <w:rFonts w:cs="Times New Roman"/>
        </w:rPr>
        <w:t xml:space="preserve"> </w:t>
      </w:r>
      <w:r w:rsidR="00361916">
        <w:rPr>
          <w:rFonts w:cs="Times New Roman"/>
        </w:rPr>
        <w:t>survey</w:t>
      </w:r>
      <w:bookmarkEnd w:id="36"/>
    </w:p>
    <w:p w14:paraId="0A2F8114" w14:textId="1733C7B3" w:rsidR="00A9434C" w:rsidRDefault="00A9434C" w:rsidP="00A9434C">
      <w:pPr>
        <w:spacing w:before="100" w:beforeAutospacing="1" w:after="100" w:afterAutospacing="1" w:line="320" w:lineRule="atLeast"/>
        <w:ind w:firstLine="567"/>
        <w:jc w:val="both"/>
        <w:rPr>
          <w:color w:val="000000" w:themeColor="text1"/>
          <w:sz w:val="28"/>
          <w:szCs w:val="28"/>
        </w:rPr>
      </w:pPr>
      <w:r w:rsidRPr="00A9434C">
        <w:rPr>
          <w:color w:val="000000" w:themeColor="text1"/>
          <w:sz w:val="28"/>
          <w:szCs w:val="28"/>
        </w:rPr>
        <w:t>First, the author perform</w:t>
      </w:r>
      <w:r w:rsidR="00EF6488">
        <w:rPr>
          <w:color w:val="000000" w:themeColor="text1"/>
          <w:sz w:val="28"/>
          <w:szCs w:val="28"/>
        </w:rPr>
        <w:t>s</w:t>
      </w:r>
      <w:r w:rsidRPr="00A9434C">
        <w:rPr>
          <w:color w:val="000000" w:themeColor="text1"/>
          <w:sz w:val="28"/>
          <w:szCs w:val="28"/>
        </w:rPr>
        <w:t xml:space="preserve"> a pilot survey. These interviews aim to compare the real-world setting with the research idea and the results of earlier studies. Before collecting any information during these interviews, which follow a predetermined interview protocol, participants need to sign a consent form. The pilot study's results contribute to the author's growing understanding of the connection between affect-based trust and organizational innovativeness, and the author also use them to investigate how and why the network in the regional cluster can moderate this link.</w:t>
      </w:r>
    </w:p>
    <w:p w14:paraId="43DBB1DC" w14:textId="27CF2836" w:rsidR="004D2E5A" w:rsidRPr="004D2E5A" w:rsidRDefault="007E0113" w:rsidP="004D2E5A">
      <w:pPr>
        <w:pStyle w:val="Nadpis4"/>
      </w:pPr>
      <w:r>
        <w:t>3.3</w:t>
      </w:r>
      <w:r w:rsidR="00883695">
        <w:t>.1.1</w:t>
      </w:r>
      <w:r w:rsidR="004D2E5A">
        <w:t xml:space="preserve"> </w:t>
      </w:r>
      <w:r w:rsidR="004D2E5A" w:rsidRPr="004D2E5A">
        <w:t>Sample</w:t>
      </w:r>
      <w:r w:rsidR="004D2E5A">
        <w:t xml:space="preserve"> and p</w:t>
      </w:r>
      <w:r w:rsidR="004D2E5A" w:rsidRPr="004D2E5A">
        <w:t>rocedure</w:t>
      </w:r>
    </w:p>
    <w:p w14:paraId="0D3A2037" w14:textId="3B36FFD5" w:rsidR="00CA706F" w:rsidRPr="00CA706F" w:rsidRDefault="00CA706F" w:rsidP="00CA706F">
      <w:pPr>
        <w:spacing w:before="100" w:beforeAutospacing="1" w:after="100" w:afterAutospacing="1" w:line="320" w:lineRule="atLeast"/>
        <w:ind w:firstLine="567"/>
        <w:jc w:val="both"/>
        <w:rPr>
          <w:color w:val="000000" w:themeColor="text1"/>
          <w:sz w:val="28"/>
          <w:szCs w:val="28"/>
        </w:rPr>
      </w:pPr>
      <w:r w:rsidRPr="00CA706F">
        <w:rPr>
          <w:color w:val="000000" w:themeColor="text1"/>
          <w:sz w:val="28"/>
          <w:szCs w:val="28"/>
        </w:rPr>
        <w:t>Participants in the study who underwent interviews comprised five individuals holding positions as directors or founders within the company, eight employees, five research and development professionals, and two recognized experts in the field of regional clusters (see Appendix 1a). Their insights are anticipated to assist the author in identifying critical issues that may have been overlooked in previous studies o</w:t>
      </w:r>
      <w:r>
        <w:rPr>
          <w:color w:val="000000" w:themeColor="text1"/>
          <w:sz w:val="28"/>
          <w:szCs w:val="28"/>
        </w:rPr>
        <w:t>r omitted from existing models.</w:t>
      </w:r>
    </w:p>
    <w:p w14:paraId="517F24EA" w14:textId="480158DC" w:rsidR="00CA706F" w:rsidRDefault="00CA706F" w:rsidP="00CA706F">
      <w:pPr>
        <w:spacing w:before="100" w:beforeAutospacing="1" w:after="100" w:afterAutospacing="1" w:line="320" w:lineRule="atLeast"/>
        <w:ind w:firstLine="567"/>
        <w:jc w:val="both"/>
        <w:rPr>
          <w:color w:val="000000" w:themeColor="text1"/>
          <w:sz w:val="28"/>
          <w:szCs w:val="28"/>
        </w:rPr>
      </w:pPr>
      <w:r w:rsidRPr="00CA706F">
        <w:rPr>
          <w:color w:val="000000" w:themeColor="text1"/>
          <w:sz w:val="28"/>
          <w:szCs w:val="28"/>
        </w:rPr>
        <w:t>Furthermore, the analysis of recorded responses serves as an initial evaluation of the questionnaire (detailed in Appendix 1b Pilot survey - Interview protocol). To ensure confidentiality, a consent letter will be jointly signed by the author (acting as the interviewer) and the interviewees, explicitly stating that gathered information will only be disclosed with the interviewees' explicit consent. This procedural step safeguards the confidentiality of the interviewees' responses.</w:t>
      </w:r>
    </w:p>
    <w:p w14:paraId="5CE4C1B3" w14:textId="1358C119" w:rsidR="004D2E5A" w:rsidRPr="004D2E5A" w:rsidRDefault="007E0113" w:rsidP="004D2E5A">
      <w:pPr>
        <w:pStyle w:val="Nadpis4"/>
      </w:pPr>
      <w:r>
        <w:t>3.3</w:t>
      </w:r>
      <w:r w:rsidR="00883695">
        <w:t>.1.2</w:t>
      </w:r>
      <w:r w:rsidR="004D2E5A">
        <w:t xml:space="preserve"> </w:t>
      </w:r>
      <w:r w:rsidR="004D2E5A" w:rsidRPr="004D2E5A">
        <w:t>Measurement</w:t>
      </w:r>
    </w:p>
    <w:p w14:paraId="7445ED41" w14:textId="37BDDAA2" w:rsidR="00CA706F" w:rsidRDefault="00FD03E8" w:rsidP="00CA706F">
      <w:pPr>
        <w:spacing w:before="100" w:beforeAutospacing="1" w:after="100" w:afterAutospacing="1" w:line="320" w:lineRule="atLeast"/>
        <w:ind w:firstLine="567"/>
        <w:jc w:val="both"/>
        <w:rPr>
          <w:color w:val="000000" w:themeColor="text1"/>
          <w:sz w:val="28"/>
          <w:szCs w:val="28"/>
        </w:rPr>
      </w:pPr>
      <w:r w:rsidRPr="00FD03E8">
        <w:rPr>
          <w:color w:val="000000" w:themeColor="text1"/>
          <w:sz w:val="28"/>
          <w:szCs w:val="28"/>
        </w:rPr>
        <w:t xml:space="preserve">Based on previous studies by Ellonen et al. (2008), Golipour et al. (2011), the role of the interviewee, their seniority, and the size of the organization they work for, were the factors chosen to determine background of the respondents. </w:t>
      </w:r>
      <w:r w:rsidR="007E0113" w:rsidRPr="00FD03E8">
        <w:rPr>
          <w:color w:val="000000" w:themeColor="text1"/>
          <w:sz w:val="28"/>
          <w:szCs w:val="28"/>
        </w:rPr>
        <w:t>The sugge</w:t>
      </w:r>
      <w:r w:rsidR="00CA706F">
        <w:rPr>
          <w:color w:val="000000" w:themeColor="text1"/>
          <w:sz w:val="28"/>
          <w:szCs w:val="28"/>
        </w:rPr>
        <w:t>sted measurement of constructs</w:t>
      </w:r>
      <w:r w:rsidR="00CA706F" w:rsidRPr="00CA706F">
        <w:rPr>
          <w:color w:val="000000" w:themeColor="text1"/>
          <w:sz w:val="28"/>
          <w:szCs w:val="28"/>
        </w:rPr>
        <w:t>, delineated in Table 3.1, formed the basis for constructing the interview protocol.</w:t>
      </w:r>
    </w:p>
    <w:p w14:paraId="71E838AA" w14:textId="77777777" w:rsidR="00FD03E8" w:rsidRPr="00FD03E8" w:rsidRDefault="00FD03E8" w:rsidP="00FD03E8">
      <w:pPr>
        <w:spacing w:before="120" w:after="120" w:line="276" w:lineRule="auto"/>
        <w:ind w:firstLine="567"/>
        <w:jc w:val="both"/>
        <w:rPr>
          <w:color w:val="000000" w:themeColor="text1"/>
          <w:sz w:val="28"/>
          <w:szCs w:val="28"/>
        </w:rPr>
      </w:pPr>
      <w:r w:rsidRPr="00FD03E8">
        <w:rPr>
          <w:color w:val="000000" w:themeColor="text1"/>
          <w:sz w:val="28"/>
          <w:szCs w:val="28"/>
        </w:rPr>
        <w:t xml:space="preserve">Table 3.1: Measurement of constructs  </w:t>
      </w:r>
    </w:p>
    <w:tbl>
      <w:tblPr>
        <w:tblStyle w:val="Mkatabulky"/>
        <w:tblW w:w="0" w:type="auto"/>
        <w:tblLayout w:type="fixed"/>
        <w:tblLook w:val="04A0" w:firstRow="1" w:lastRow="0" w:firstColumn="1" w:lastColumn="0" w:noHBand="0" w:noVBand="1"/>
      </w:tblPr>
      <w:tblGrid>
        <w:gridCol w:w="1980"/>
        <w:gridCol w:w="1276"/>
        <w:gridCol w:w="3713"/>
        <w:gridCol w:w="805"/>
        <w:gridCol w:w="1542"/>
      </w:tblGrid>
      <w:tr w:rsidR="00FD03E8" w:rsidRPr="00FD03E8" w14:paraId="6EB9705E" w14:textId="77777777" w:rsidTr="002504F9">
        <w:trPr>
          <w:tblHeader/>
        </w:trPr>
        <w:tc>
          <w:tcPr>
            <w:tcW w:w="3256" w:type="dxa"/>
            <w:gridSpan w:val="2"/>
            <w:vAlign w:val="center"/>
          </w:tcPr>
          <w:p w14:paraId="74D2CBD0" w14:textId="77777777" w:rsidR="00FD03E8" w:rsidRPr="00FD03E8" w:rsidRDefault="00FD03E8" w:rsidP="00FD03E8">
            <w:pPr>
              <w:spacing w:after="160" w:line="259" w:lineRule="auto"/>
              <w:contextualSpacing/>
              <w:jc w:val="center"/>
              <w:rPr>
                <w:rFonts w:eastAsiaTheme="minorHAnsi"/>
                <w:b/>
                <w:bCs/>
                <w:sz w:val="28"/>
                <w:szCs w:val="28"/>
              </w:rPr>
            </w:pPr>
            <w:r w:rsidRPr="00FD03E8">
              <w:rPr>
                <w:rFonts w:eastAsiaTheme="minorHAnsi"/>
                <w:b/>
                <w:bCs/>
                <w:sz w:val="28"/>
                <w:szCs w:val="28"/>
              </w:rPr>
              <w:t>Variables</w:t>
            </w:r>
          </w:p>
        </w:tc>
        <w:tc>
          <w:tcPr>
            <w:tcW w:w="3713" w:type="dxa"/>
            <w:vAlign w:val="center"/>
          </w:tcPr>
          <w:p w14:paraId="55E1E6B8" w14:textId="77777777" w:rsidR="00FD03E8" w:rsidRPr="00FD03E8" w:rsidRDefault="00FD03E8" w:rsidP="00FD03E8">
            <w:pPr>
              <w:spacing w:after="160" w:line="259" w:lineRule="auto"/>
              <w:contextualSpacing/>
              <w:jc w:val="center"/>
              <w:rPr>
                <w:rFonts w:eastAsiaTheme="minorHAnsi"/>
                <w:b/>
                <w:bCs/>
                <w:sz w:val="28"/>
                <w:szCs w:val="28"/>
              </w:rPr>
            </w:pPr>
            <w:r w:rsidRPr="00FD03E8">
              <w:rPr>
                <w:rFonts w:eastAsiaTheme="minorHAnsi"/>
                <w:b/>
                <w:bCs/>
                <w:sz w:val="28"/>
                <w:szCs w:val="28"/>
              </w:rPr>
              <w:t>Measurement</w:t>
            </w:r>
          </w:p>
        </w:tc>
        <w:tc>
          <w:tcPr>
            <w:tcW w:w="805" w:type="dxa"/>
            <w:vAlign w:val="center"/>
          </w:tcPr>
          <w:p w14:paraId="565CF9EF" w14:textId="77777777" w:rsidR="00FD03E8" w:rsidRPr="00FD03E8" w:rsidRDefault="00FD03E8" w:rsidP="00FD03E8">
            <w:pPr>
              <w:spacing w:after="160" w:line="259" w:lineRule="auto"/>
              <w:contextualSpacing/>
              <w:jc w:val="center"/>
              <w:rPr>
                <w:rFonts w:eastAsiaTheme="minorHAnsi"/>
                <w:b/>
                <w:bCs/>
                <w:sz w:val="28"/>
                <w:szCs w:val="28"/>
              </w:rPr>
            </w:pPr>
            <w:r w:rsidRPr="00FD03E8">
              <w:rPr>
                <w:rFonts w:eastAsiaTheme="minorHAnsi"/>
                <w:b/>
                <w:bCs/>
                <w:sz w:val="28"/>
                <w:szCs w:val="28"/>
              </w:rPr>
              <w:t>Item</w:t>
            </w:r>
          </w:p>
        </w:tc>
        <w:tc>
          <w:tcPr>
            <w:tcW w:w="1542" w:type="dxa"/>
            <w:vAlign w:val="center"/>
          </w:tcPr>
          <w:p w14:paraId="47ED1E8A" w14:textId="77777777" w:rsidR="00FD03E8" w:rsidRPr="00FD03E8" w:rsidRDefault="00FD03E8" w:rsidP="00FD03E8">
            <w:pPr>
              <w:spacing w:after="160" w:line="259" w:lineRule="auto"/>
              <w:contextualSpacing/>
              <w:jc w:val="center"/>
              <w:rPr>
                <w:rFonts w:eastAsiaTheme="minorHAnsi"/>
                <w:b/>
                <w:bCs/>
                <w:sz w:val="28"/>
                <w:szCs w:val="28"/>
              </w:rPr>
            </w:pPr>
            <w:r w:rsidRPr="00FD03E8">
              <w:rPr>
                <w:rFonts w:eastAsiaTheme="minorHAnsi"/>
                <w:b/>
                <w:bCs/>
                <w:sz w:val="28"/>
                <w:szCs w:val="28"/>
              </w:rPr>
              <w:t>Source</w:t>
            </w:r>
          </w:p>
        </w:tc>
      </w:tr>
      <w:tr w:rsidR="00FD03E8" w:rsidRPr="00FD03E8" w14:paraId="2C148CA1" w14:textId="77777777" w:rsidTr="002504F9">
        <w:tc>
          <w:tcPr>
            <w:tcW w:w="3256" w:type="dxa"/>
            <w:gridSpan w:val="2"/>
            <w:vAlign w:val="center"/>
          </w:tcPr>
          <w:p w14:paraId="5E30F707" w14:textId="77777777" w:rsidR="00FD03E8" w:rsidRPr="00FD03E8" w:rsidRDefault="00FD03E8" w:rsidP="002504F9">
            <w:pPr>
              <w:spacing w:after="160" w:line="259" w:lineRule="auto"/>
              <w:contextualSpacing/>
              <w:rPr>
                <w:rFonts w:eastAsiaTheme="minorHAnsi"/>
                <w:b/>
                <w:bCs/>
                <w:sz w:val="28"/>
                <w:szCs w:val="28"/>
              </w:rPr>
            </w:pPr>
            <w:r w:rsidRPr="00FD03E8">
              <w:rPr>
                <w:rFonts w:eastAsiaTheme="minorHAnsi"/>
                <w:b/>
                <w:bCs/>
                <w:sz w:val="28"/>
                <w:szCs w:val="28"/>
              </w:rPr>
              <w:t>Affect-based trust</w:t>
            </w:r>
          </w:p>
        </w:tc>
        <w:tc>
          <w:tcPr>
            <w:tcW w:w="3713" w:type="dxa"/>
            <w:vAlign w:val="center"/>
          </w:tcPr>
          <w:p w14:paraId="1781AFB2" w14:textId="77777777" w:rsidR="00FD03E8" w:rsidRPr="00FD03E8" w:rsidRDefault="00FD03E8" w:rsidP="002504F9">
            <w:pPr>
              <w:spacing w:after="120"/>
              <w:rPr>
                <w:rFonts w:eastAsiaTheme="minorHAnsi"/>
                <w:bCs/>
                <w:sz w:val="28"/>
                <w:szCs w:val="28"/>
              </w:rPr>
            </w:pPr>
            <w:r w:rsidRPr="00FD03E8">
              <w:rPr>
                <w:rFonts w:eastAsiaTheme="minorHAnsi"/>
                <w:bCs/>
                <w:sz w:val="28"/>
                <w:szCs w:val="28"/>
              </w:rPr>
              <w:t>- We have a sharing relationship. We can both freely share out ideas, feelings, and hopes.</w:t>
            </w:r>
          </w:p>
          <w:p w14:paraId="653E0592" w14:textId="77777777" w:rsidR="00FD03E8" w:rsidRPr="00FD03E8" w:rsidRDefault="00FD03E8" w:rsidP="002504F9">
            <w:pPr>
              <w:spacing w:after="120"/>
              <w:rPr>
                <w:rFonts w:eastAsiaTheme="minorHAnsi"/>
                <w:bCs/>
                <w:sz w:val="28"/>
                <w:szCs w:val="28"/>
              </w:rPr>
            </w:pPr>
            <w:r w:rsidRPr="00FD03E8">
              <w:rPr>
                <w:rFonts w:eastAsiaTheme="minorHAnsi"/>
                <w:bCs/>
                <w:sz w:val="28"/>
                <w:szCs w:val="28"/>
              </w:rPr>
              <w:lastRenderedPageBreak/>
              <w:t>- I can talk freely to this individual about difficulties I am having at work and know that (s)he will want to listen.</w:t>
            </w:r>
          </w:p>
          <w:p w14:paraId="17689DF0" w14:textId="77777777" w:rsidR="00FD03E8" w:rsidRPr="00FD03E8" w:rsidRDefault="00FD03E8" w:rsidP="002504F9">
            <w:pPr>
              <w:spacing w:after="120"/>
              <w:rPr>
                <w:rFonts w:eastAsiaTheme="minorHAnsi"/>
                <w:bCs/>
                <w:sz w:val="28"/>
                <w:szCs w:val="28"/>
              </w:rPr>
            </w:pPr>
            <w:r w:rsidRPr="00FD03E8">
              <w:rPr>
                <w:rFonts w:eastAsiaTheme="minorHAnsi"/>
                <w:bCs/>
                <w:sz w:val="28"/>
                <w:szCs w:val="28"/>
              </w:rPr>
              <w:t>-We would both feel a sense of loss if one of us was transferred and we could no longer work together.</w:t>
            </w:r>
          </w:p>
          <w:p w14:paraId="237FC93F" w14:textId="77777777" w:rsidR="00FD03E8" w:rsidRPr="00FD03E8" w:rsidRDefault="00FD03E8" w:rsidP="002504F9">
            <w:pPr>
              <w:spacing w:after="120"/>
              <w:rPr>
                <w:rFonts w:eastAsiaTheme="minorHAnsi"/>
                <w:bCs/>
                <w:sz w:val="28"/>
                <w:szCs w:val="28"/>
              </w:rPr>
            </w:pPr>
            <w:r w:rsidRPr="00FD03E8">
              <w:rPr>
                <w:rFonts w:eastAsiaTheme="minorHAnsi"/>
                <w:bCs/>
                <w:sz w:val="28"/>
                <w:szCs w:val="28"/>
              </w:rPr>
              <w:t>- If I shared my problems with this person, I know (s)he would respond constructively and caringly.</w:t>
            </w:r>
          </w:p>
          <w:p w14:paraId="78582D2E" w14:textId="77777777" w:rsidR="00FD03E8" w:rsidRPr="00FD03E8" w:rsidRDefault="00FD03E8" w:rsidP="002504F9">
            <w:pPr>
              <w:spacing w:after="120"/>
              <w:rPr>
                <w:rFonts w:eastAsiaTheme="minorHAnsi"/>
                <w:bCs/>
                <w:sz w:val="28"/>
                <w:szCs w:val="28"/>
              </w:rPr>
            </w:pPr>
            <w:r w:rsidRPr="00FD03E8">
              <w:rPr>
                <w:rFonts w:eastAsiaTheme="minorHAnsi"/>
                <w:bCs/>
                <w:sz w:val="28"/>
                <w:szCs w:val="28"/>
              </w:rPr>
              <w:t xml:space="preserve">- I would have to say that we have both made considerable emotional investments in our working relationship. </w:t>
            </w:r>
          </w:p>
        </w:tc>
        <w:tc>
          <w:tcPr>
            <w:tcW w:w="805" w:type="dxa"/>
            <w:vAlign w:val="center"/>
          </w:tcPr>
          <w:p w14:paraId="69CA3FDC" w14:textId="77777777" w:rsidR="00FD03E8" w:rsidRPr="00FD03E8" w:rsidRDefault="00FD03E8" w:rsidP="002504F9">
            <w:pPr>
              <w:spacing w:after="160" w:line="259" w:lineRule="auto"/>
              <w:contextualSpacing/>
              <w:rPr>
                <w:rFonts w:eastAsiaTheme="minorHAnsi"/>
                <w:bCs/>
                <w:sz w:val="28"/>
                <w:szCs w:val="28"/>
              </w:rPr>
            </w:pPr>
            <w:r w:rsidRPr="00FD03E8">
              <w:rPr>
                <w:rFonts w:eastAsiaTheme="minorHAnsi"/>
                <w:bCs/>
                <w:sz w:val="28"/>
                <w:szCs w:val="28"/>
              </w:rPr>
              <w:lastRenderedPageBreak/>
              <w:t>5</w:t>
            </w:r>
          </w:p>
        </w:tc>
        <w:tc>
          <w:tcPr>
            <w:tcW w:w="1542" w:type="dxa"/>
            <w:vAlign w:val="center"/>
          </w:tcPr>
          <w:p w14:paraId="0F00C865" w14:textId="77777777" w:rsidR="00FD03E8" w:rsidRPr="00FD03E8" w:rsidRDefault="00FD03E8" w:rsidP="002504F9">
            <w:pPr>
              <w:spacing w:after="160" w:line="259" w:lineRule="auto"/>
              <w:contextualSpacing/>
              <w:rPr>
                <w:rFonts w:eastAsiaTheme="minorHAnsi"/>
                <w:bCs/>
                <w:sz w:val="28"/>
                <w:szCs w:val="28"/>
              </w:rPr>
            </w:pPr>
            <w:r w:rsidRPr="00FD03E8">
              <w:rPr>
                <w:rFonts w:eastAsiaTheme="minorHAnsi"/>
                <w:bCs/>
                <w:sz w:val="28"/>
                <w:szCs w:val="28"/>
              </w:rPr>
              <w:t>McAllister (1995)</w:t>
            </w:r>
          </w:p>
        </w:tc>
      </w:tr>
      <w:tr w:rsidR="00FD03E8" w:rsidRPr="00FD03E8" w14:paraId="657F8F22" w14:textId="77777777" w:rsidTr="002504F9">
        <w:tc>
          <w:tcPr>
            <w:tcW w:w="1980" w:type="dxa"/>
            <w:vMerge w:val="restart"/>
            <w:vAlign w:val="center"/>
          </w:tcPr>
          <w:p w14:paraId="2B63D056" w14:textId="77777777" w:rsidR="00FD03E8" w:rsidRPr="00FD03E8" w:rsidRDefault="00FD03E8" w:rsidP="00FD03E8">
            <w:pPr>
              <w:spacing w:after="160" w:line="259" w:lineRule="auto"/>
              <w:contextualSpacing/>
              <w:rPr>
                <w:rFonts w:eastAsiaTheme="minorHAnsi"/>
                <w:b/>
                <w:bCs/>
                <w:sz w:val="28"/>
                <w:szCs w:val="28"/>
              </w:rPr>
            </w:pPr>
            <w:r w:rsidRPr="00FD03E8">
              <w:rPr>
                <w:rFonts w:eastAsiaTheme="minorHAnsi"/>
                <w:b/>
                <w:bCs/>
                <w:sz w:val="28"/>
                <w:szCs w:val="28"/>
              </w:rPr>
              <w:t>Organization innovativeness</w:t>
            </w:r>
          </w:p>
        </w:tc>
        <w:tc>
          <w:tcPr>
            <w:tcW w:w="1276" w:type="dxa"/>
            <w:vAlign w:val="center"/>
          </w:tcPr>
          <w:p w14:paraId="2F3C3089" w14:textId="77777777" w:rsidR="00FD03E8" w:rsidRPr="00FD03E8" w:rsidRDefault="00FD03E8" w:rsidP="00FD03E8">
            <w:pPr>
              <w:spacing w:after="160" w:line="259" w:lineRule="auto"/>
              <w:contextualSpacing/>
              <w:rPr>
                <w:rFonts w:eastAsiaTheme="minorHAnsi"/>
                <w:bCs/>
                <w:sz w:val="28"/>
                <w:szCs w:val="28"/>
              </w:rPr>
            </w:pPr>
            <w:r w:rsidRPr="00FD03E8">
              <w:rPr>
                <w:rFonts w:eastAsiaTheme="minorHAnsi"/>
                <w:bCs/>
                <w:sz w:val="28"/>
                <w:szCs w:val="28"/>
              </w:rPr>
              <w:t>Product</w:t>
            </w:r>
          </w:p>
          <w:p w14:paraId="331EC193" w14:textId="77777777" w:rsidR="00FD03E8" w:rsidRPr="00FD03E8" w:rsidRDefault="00FD03E8" w:rsidP="00FD03E8">
            <w:pPr>
              <w:spacing w:after="160" w:line="259" w:lineRule="auto"/>
              <w:contextualSpacing/>
              <w:rPr>
                <w:rFonts w:eastAsiaTheme="minorHAnsi"/>
                <w:bCs/>
                <w:sz w:val="28"/>
                <w:szCs w:val="28"/>
              </w:rPr>
            </w:pPr>
            <w:r w:rsidRPr="00FD03E8">
              <w:rPr>
                <w:rFonts w:eastAsiaTheme="minorHAnsi"/>
                <w:bCs/>
                <w:sz w:val="28"/>
                <w:szCs w:val="28"/>
              </w:rPr>
              <w:t>innovativeness</w:t>
            </w:r>
          </w:p>
        </w:tc>
        <w:tc>
          <w:tcPr>
            <w:tcW w:w="3713" w:type="dxa"/>
            <w:vAlign w:val="center"/>
          </w:tcPr>
          <w:p w14:paraId="7A4EC7C1" w14:textId="79F26DBC" w:rsidR="00FD03E8" w:rsidRPr="00FD03E8" w:rsidRDefault="00FD03E8" w:rsidP="007534F9">
            <w:pPr>
              <w:spacing w:after="120"/>
              <w:rPr>
                <w:rFonts w:eastAsiaTheme="minorHAnsi"/>
                <w:bCs/>
                <w:sz w:val="28"/>
                <w:szCs w:val="28"/>
              </w:rPr>
            </w:pPr>
            <w:r w:rsidRPr="00FD03E8">
              <w:rPr>
                <w:rFonts w:eastAsiaTheme="minorHAnsi"/>
                <w:bCs/>
                <w:sz w:val="28"/>
                <w:szCs w:val="28"/>
              </w:rPr>
              <w:t>- In new product and service introduc</w:t>
            </w:r>
            <w:r w:rsidR="000B2336">
              <w:rPr>
                <w:rFonts w:eastAsiaTheme="minorHAnsi"/>
                <w:bCs/>
                <w:sz w:val="28"/>
                <w:szCs w:val="28"/>
              </w:rPr>
              <w:t xml:space="preserve">tions, this organisational unit </w:t>
            </w:r>
            <w:r w:rsidRPr="00FD03E8">
              <w:rPr>
                <w:rFonts w:eastAsiaTheme="minorHAnsi"/>
                <w:bCs/>
                <w:sz w:val="28"/>
                <w:szCs w:val="28"/>
              </w:rPr>
              <w:t xml:space="preserve">is often ﬁrst-to-market </w:t>
            </w:r>
          </w:p>
          <w:p w14:paraId="3B522841" w14:textId="77777777" w:rsidR="00FD03E8" w:rsidRPr="00FD03E8" w:rsidRDefault="00FD03E8" w:rsidP="007534F9">
            <w:pPr>
              <w:spacing w:after="120"/>
              <w:rPr>
                <w:rFonts w:eastAsiaTheme="minorHAnsi"/>
                <w:bCs/>
                <w:sz w:val="28"/>
                <w:szCs w:val="28"/>
              </w:rPr>
            </w:pPr>
            <w:r w:rsidRPr="00FD03E8">
              <w:rPr>
                <w:rFonts w:eastAsiaTheme="minorHAnsi"/>
                <w:bCs/>
                <w:sz w:val="28"/>
                <w:szCs w:val="28"/>
              </w:rPr>
              <w:t>- The new products and services of this organisational unit are often perceived as very novel and innovative by customers</w:t>
            </w:r>
          </w:p>
          <w:p w14:paraId="61646430" w14:textId="0F84BD10" w:rsidR="00FD03E8" w:rsidRPr="00FD03E8" w:rsidRDefault="00FD03E8" w:rsidP="007534F9">
            <w:pPr>
              <w:spacing w:after="120"/>
              <w:rPr>
                <w:rFonts w:eastAsiaTheme="minorHAnsi"/>
                <w:bCs/>
                <w:sz w:val="28"/>
                <w:szCs w:val="28"/>
              </w:rPr>
            </w:pPr>
            <w:r w:rsidRPr="00FD03E8">
              <w:rPr>
                <w:rFonts w:eastAsiaTheme="minorHAnsi"/>
                <w:bCs/>
                <w:sz w:val="28"/>
                <w:szCs w:val="28"/>
              </w:rPr>
              <w:t>- During the past ﬁve years, this org</w:t>
            </w:r>
            <w:r w:rsidR="000B2336">
              <w:rPr>
                <w:rFonts w:eastAsiaTheme="minorHAnsi"/>
                <w:bCs/>
                <w:sz w:val="28"/>
                <w:szCs w:val="28"/>
              </w:rPr>
              <w:t xml:space="preserve">anisational unit has introduced </w:t>
            </w:r>
            <w:r w:rsidRPr="00FD03E8">
              <w:rPr>
                <w:rFonts w:eastAsiaTheme="minorHAnsi"/>
                <w:bCs/>
                <w:sz w:val="28"/>
                <w:szCs w:val="28"/>
              </w:rPr>
              <w:t>more innovative products and services than its competitors</w:t>
            </w:r>
          </w:p>
          <w:p w14:paraId="1FA49611" w14:textId="48939804" w:rsidR="00FD03E8" w:rsidRPr="00FD03E8" w:rsidRDefault="00FD03E8" w:rsidP="007534F9">
            <w:pPr>
              <w:spacing w:after="120"/>
              <w:rPr>
                <w:rFonts w:eastAsiaTheme="minorHAnsi"/>
                <w:bCs/>
                <w:sz w:val="28"/>
                <w:szCs w:val="28"/>
              </w:rPr>
            </w:pPr>
            <w:r w:rsidRPr="00FD03E8">
              <w:rPr>
                <w:rFonts w:eastAsiaTheme="minorHAnsi"/>
                <w:bCs/>
                <w:sz w:val="28"/>
                <w:szCs w:val="28"/>
              </w:rPr>
              <w:t>- The new products and services of</w:t>
            </w:r>
            <w:r w:rsidR="000B2336">
              <w:rPr>
                <w:rFonts w:eastAsiaTheme="minorHAnsi"/>
                <w:bCs/>
                <w:sz w:val="28"/>
                <w:szCs w:val="28"/>
              </w:rPr>
              <w:t xml:space="preserve"> this organisational unit often </w:t>
            </w:r>
            <w:r w:rsidRPr="00FD03E8">
              <w:rPr>
                <w:rFonts w:eastAsiaTheme="minorHAnsi"/>
                <w:bCs/>
                <w:sz w:val="28"/>
                <w:szCs w:val="28"/>
              </w:rPr>
              <w:t>beat new competitors</w:t>
            </w:r>
          </w:p>
          <w:p w14:paraId="7A62E5EB" w14:textId="509C4889" w:rsidR="00FD03E8" w:rsidRPr="00FD03E8" w:rsidRDefault="000B2336" w:rsidP="007534F9">
            <w:pPr>
              <w:spacing w:after="120"/>
              <w:rPr>
                <w:rFonts w:eastAsiaTheme="minorHAnsi"/>
                <w:bCs/>
                <w:sz w:val="28"/>
                <w:szCs w:val="28"/>
              </w:rPr>
            </w:pPr>
            <w:r>
              <w:rPr>
                <w:rFonts w:eastAsiaTheme="minorHAnsi"/>
                <w:bCs/>
                <w:sz w:val="28"/>
                <w:szCs w:val="28"/>
              </w:rPr>
              <w:t>- In new product and service i</w:t>
            </w:r>
            <w:r w:rsidR="00FD03E8" w:rsidRPr="00FD03E8">
              <w:rPr>
                <w:rFonts w:eastAsiaTheme="minorHAnsi"/>
                <w:bCs/>
                <w:sz w:val="28"/>
                <w:szCs w:val="28"/>
              </w:rPr>
              <w:t>ntroducti</w:t>
            </w:r>
            <w:r>
              <w:rPr>
                <w:rFonts w:eastAsiaTheme="minorHAnsi"/>
                <w:bCs/>
                <w:sz w:val="28"/>
                <w:szCs w:val="28"/>
              </w:rPr>
              <w:t xml:space="preserve">on, this organisational unit is </w:t>
            </w:r>
            <w:r w:rsidR="00FD03E8" w:rsidRPr="00FD03E8">
              <w:rPr>
                <w:rFonts w:eastAsiaTheme="minorHAnsi"/>
                <w:bCs/>
                <w:sz w:val="28"/>
                <w:szCs w:val="28"/>
              </w:rPr>
              <w:t xml:space="preserve">often at the cutting edge of technology </w:t>
            </w:r>
          </w:p>
        </w:tc>
        <w:tc>
          <w:tcPr>
            <w:tcW w:w="805" w:type="dxa"/>
            <w:vAlign w:val="center"/>
          </w:tcPr>
          <w:p w14:paraId="3F1B70D1" w14:textId="77777777" w:rsidR="00FD03E8" w:rsidRPr="00FD03E8" w:rsidRDefault="00FD03E8" w:rsidP="00FD03E8">
            <w:pPr>
              <w:spacing w:after="160" w:line="259" w:lineRule="auto"/>
              <w:contextualSpacing/>
              <w:rPr>
                <w:rFonts w:eastAsiaTheme="minorHAnsi"/>
                <w:bCs/>
                <w:sz w:val="28"/>
                <w:szCs w:val="28"/>
              </w:rPr>
            </w:pPr>
            <w:r w:rsidRPr="00FD03E8">
              <w:rPr>
                <w:rFonts w:eastAsiaTheme="minorHAnsi"/>
                <w:bCs/>
                <w:sz w:val="28"/>
                <w:szCs w:val="28"/>
              </w:rPr>
              <w:t>5</w:t>
            </w:r>
          </w:p>
        </w:tc>
        <w:tc>
          <w:tcPr>
            <w:tcW w:w="1542" w:type="dxa"/>
            <w:vMerge w:val="restart"/>
            <w:vAlign w:val="center"/>
          </w:tcPr>
          <w:p w14:paraId="1AC3D2ED" w14:textId="32EEB997" w:rsidR="00FD03E8" w:rsidRPr="00FD03E8" w:rsidRDefault="00FD03E8" w:rsidP="00FD03E8">
            <w:pPr>
              <w:spacing w:after="160" w:line="259" w:lineRule="auto"/>
              <w:contextualSpacing/>
              <w:rPr>
                <w:rFonts w:eastAsiaTheme="minorHAnsi"/>
                <w:bCs/>
                <w:sz w:val="28"/>
                <w:szCs w:val="28"/>
              </w:rPr>
            </w:pPr>
            <w:r w:rsidRPr="00FD03E8">
              <w:rPr>
                <w:rFonts w:eastAsiaTheme="minorHAnsi"/>
                <w:bCs/>
                <w:sz w:val="28"/>
                <w:szCs w:val="28"/>
              </w:rPr>
              <w:t>Ellonen et al., (2008)</w:t>
            </w:r>
            <w:r w:rsidR="003E7A48">
              <w:rPr>
                <w:rFonts w:eastAsiaTheme="minorHAnsi"/>
                <w:bCs/>
                <w:sz w:val="28"/>
                <w:szCs w:val="28"/>
              </w:rPr>
              <w:t xml:space="preserve">; </w:t>
            </w:r>
            <w:r w:rsidR="003E7A48">
              <w:rPr>
                <w:color w:val="000000" w:themeColor="text1"/>
                <w:sz w:val="28"/>
                <w:szCs w:val="28"/>
              </w:rPr>
              <w:t>Wang and Ahmed, (2004)</w:t>
            </w:r>
          </w:p>
        </w:tc>
      </w:tr>
      <w:tr w:rsidR="00FD03E8" w:rsidRPr="00FD03E8" w14:paraId="13987960" w14:textId="77777777" w:rsidTr="002504F9">
        <w:tc>
          <w:tcPr>
            <w:tcW w:w="1980" w:type="dxa"/>
            <w:vMerge/>
            <w:vAlign w:val="center"/>
          </w:tcPr>
          <w:p w14:paraId="69A2FEAA" w14:textId="77777777" w:rsidR="00FD03E8" w:rsidRPr="00FD03E8" w:rsidRDefault="00FD03E8" w:rsidP="00FD03E8">
            <w:pPr>
              <w:spacing w:after="160" w:line="259" w:lineRule="auto"/>
              <w:contextualSpacing/>
              <w:rPr>
                <w:rFonts w:eastAsiaTheme="minorHAnsi"/>
                <w:b/>
                <w:bCs/>
                <w:sz w:val="28"/>
                <w:szCs w:val="28"/>
              </w:rPr>
            </w:pPr>
          </w:p>
        </w:tc>
        <w:tc>
          <w:tcPr>
            <w:tcW w:w="1276" w:type="dxa"/>
            <w:vAlign w:val="center"/>
          </w:tcPr>
          <w:p w14:paraId="2D10AE81" w14:textId="77777777" w:rsidR="00FD03E8" w:rsidRPr="00FD03E8" w:rsidRDefault="00FD03E8" w:rsidP="00FD03E8">
            <w:pPr>
              <w:spacing w:after="160" w:line="259" w:lineRule="auto"/>
              <w:contextualSpacing/>
              <w:rPr>
                <w:rFonts w:eastAsiaTheme="minorHAnsi"/>
                <w:bCs/>
                <w:sz w:val="28"/>
                <w:szCs w:val="28"/>
              </w:rPr>
            </w:pPr>
            <w:r w:rsidRPr="00FD03E8">
              <w:rPr>
                <w:rFonts w:eastAsiaTheme="minorHAnsi"/>
                <w:bCs/>
                <w:sz w:val="28"/>
                <w:szCs w:val="28"/>
              </w:rPr>
              <w:t>Behavioural</w:t>
            </w:r>
          </w:p>
          <w:p w14:paraId="7403502B" w14:textId="77777777" w:rsidR="00FD03E8" w:rsidRPr="00FD03E8" w:rsidRDefault="00FD03E8" w:rsidP="00FD03E8">
            <w:pPr>
              <w:spacing w:after="160" w:line="259" w:lineRule="auto"/>
              <w:contextualSpacing/>
              <w:rPr>
                <w:rFonts w:eastAsiaTheme="minorHAnsi"/>
                <w:bCs/>
                <w:sz w:val="28"/>
                <w:szCs w:val="28"/>
              </w:rPr>
            </w:pPr>
            <w:r w:rsidRPr="00FD03E8">
              <w:rPr>
                <w:rFonts w:eastAsiaTheme="minorHAnsi"/>
                <w:bCs/>
                <w:sz w:val="28"/>
                <w:szCs w:val="28"/>
              </w:rPr>
              <w:t>innovativeness</w:t>
            </w:r>
          </w:p>
        </w:tc>
        <w:tc>
          <w:tcPr>
            <w:tcW w:w="3713" w:type="dxa"/>
            <w:vAlign w:val="center"/>
          </w:tcPr>
          <w:p w14:paraId="0CC62C2A" w14:textId="5412B9E0" w:rsidR="00FD03E8" w:rsidRPr="00FD03E8" w:rsidRDefault="00FD03E8" w:rsidP="007534F9">
            <w:pPr>
              <w:spacing w:after="120"/>
              <w:rPr>
                <w:rFonts w:eastAsiaTheme="minorHAnsi"/>
                <w:bCs/>
                <w:sz w:val="28"/>
                <w:szCs w:val="28"/>
              </w:rPr>
            </w:pPr>
            <w:r w:rsidRPr="00FD03E8">
              <w:rPr>
                <w:rFonts w:eastAsiaTheme="minorHAnsi"/>
                <w:bCs/>
                <w:sz w:val="28"/>
                <w:szCs w:val="28"/>
              </w:rPr>
              <w:t>- Individuals who do things in a</w:t>
            </w:r>
            <w:r w:rsidR="000B2336">
              <w:rPr>
                <w:rFonts w:eastAsiaTheme="minorHAnsi"/>
                <w:bCs/>
                <w:sz w:val="28"/>
                <w:szCs w:val="28"/>
              </w:rPr>
              <w:t xml:space="preserve"> different way are accepted and </w:t>
            </w:r>
            <w:r w:rsidRPr="00FD03E8">
              <w:rPr>
                <w:rFonts w:eastAsiaTheme="minorHAnsi"/>
                <w:bCs/>
                <w:sz w:val="28"/>
                <w:szCs w:val="28"/>
              </w:rPr>
              <w:t>tolerated in this unit</w:t>
            </w:r>
          </w:p>
          <w:p w14:paraId="6CF76E8B" w14:textId="4D1DA197" w:rsidR="00FD03E8" w:rsidRPr="00FD03E8" w:rsidRDefault="00FD03E8" w:rsidP="007534F9">
            <w:pPr>
              <w:spacing w:after="120"/>
              <w:rPr>
                <w:rFonts w:eastAsiaTheme="minorHAnsi"/>
                <w:bCs/>
                <w:sz w:val="28"/>
                <w:szCs w:val="28"/>
              </w:rPr>
            </w:pPr>
            <w:r w:rsidRPr="00FD03E8">
              <w:rPr>
                <w:rFonts w:eastAsiaTheme="minorHAnsi"/>
                <w:bCs/>
                <w:sz w:val="28"/>
                <w:szCs w:val="28"/>
              </w:rPr>
              <w:t>- In this organisational unit, peo</w:t>
            </w:r>
            <w:r w:rsidR="000B2336">
              <w:rPr>
                <w:rFonts w:eastAsiaTheme="minorHAnsi"/>
                <w:bCs/>
                <w:sz w:val="28"/>
                <w:szCs w:val="28"/>
              </w:rPr>
              <w:t xml:space="preserve">ple are encouraged to think and </w:t>
            </w:r>
            <w:r w:rsidRPr="00FD03E8">
              <w:rPr>
                <w:rFonts w:eastAsiaTheme="minorHAnsi"/>
                <w:bCs/>
                <w:sz w:val="28"/>
                <w:szCs w:val="28"/>
              </w:rPr>
              <w:t>behave in original and novel ways</w:t>
            </w:r>
          </w:p>
          <w:p w14:paraId="47487381" w14:textId="2190BD3F" w:rsidR="00FD03E8" w:rsidRPr="00FD03E8" w:rsidRDefault="00FD03E8" w:rsidP="007534F9">
            <w:pPr>
              <w:spacing w:after="120"/>
              <w:rPr>
                <w:rFonts w:eastAsiaTheme="minorHAnsi"/>
                <w:bCs/>
                <w:sz w:val="28"/>
                <w:szCs w:val="28"/>
              </w:rPr>
            </w:pPr>
            <w:r w:rsidRPr="00FD03E8">
              <w:rPr>
                <w:rFonts w:eastAsiaTheme="minorHAnsi"/>
                <w:bCs/>
                <w:sz w:val="28"/>
                <w:szCs w:val="28"/>
              </w:rPr>
              <w:t>- In this organisational unit, people</w:t>
            </w:r>
            <w:r w:rsidR="000B2336">
              <w:rPr>
                <w:rFonts w:eastAsiaTheme="minorHAnsi"/>
                <w:bCs/>
                <w:sz w:val="28"/>
                <w:szCs w:val="28"/>
              </w:rPr>
              <w:t xml:space="preserve"> are willing to try new ways of </w:t>
            </w:r>
            <w:r w:rsidRPr="00FD03E8">
              <w:rPr>
                <w:rFonts w:eastAsiaTheme="minorHAnsi"/>
                <w:bCs/>
                <w:sz w:val="28"/>
                <w:szCs w:val="28"/>
              </w:rPr>
              <w:t xml:space="preserve">doing things and seek unusual, novel solutions </w:t>
            </w:r>
          </w:p>
          <w:p w14:paraId="7C4DE4E4" w14:textId="3FF2D0E8" w:rsidR="00FD03E8" w:rsidRPr="00FD03E8" w:rsidRDefault="00FD03E8" w:rsidP="007534F9">
            <w:pPr>
              <w:spacing w:after="120"/>
              <w:rPr>
                <w:rFonts w:eastAsiaTheme="minorHAnsi"/>
                <w:bCs/>
                <w:sz w:val="28"/>
                <w:szCs w:val="28"/>
              </w:rPr>
            </w:pPr>
            <w:r w:rsidRPr="00FD03E8">
              <w:rPr>
                <w:rFonts w:eastAsiaTheme="minorHAnsi"/>
                <w:bCs/>
                <w:sz w:val="28"/>
                <w:szCs w:val="28"/>
              </w:rPr>
              <w:t>- One gets a lot of support from m</w:t>
            </w:r>
            <w:r w:rsidR="000B2336">
              <w:rPr>
                <w:rFonts w:eastAsiaTheme="minorHAnsi"/>
                <w:bCs/>
                <w:sz w:val="28"/>
                <w:szCs w:val="28"/>
              </w:rPr>
              <w:t xml:space="preserve">anagers if one wants to try new </w:t>
            </w:r>
            <w:r w:rsidRPr="00FD03E8">
              <w:rPr>
                <w:rFonts w:eastAsiaTheme="minorHAnsi"/>
                <w:bCs/>
                <w:sz w:val="28"/>
                <w:szCs w:val="28"/>
              </w:rPr>
              <w:t xml:space="preserve">ways of doing things </w:t>
            </w:r>
          </w:p>
          <w:p w14:paraId="2FD58143" w14:textId="07926C0F" w:rsidR="00FD03E8" w:rsidRPr="00FD03E8" w:rsidRDefault="00FD03E8" w:rsidP="007534F9">
            <w:pPr>
              <w:spacing w:after="120"/>
              <w:rPr>
                <w:rFonts w:eastAsiaTheme="minorHAnsi"/>
                <w:bCs/>
                <w:sz w:val="28"/>
                <w:szCs w:val="28"/>
              </w:rPr>
            </w:pPr>
            <w:r w:rsidRPr="00FD03E8">
              <w:rPr>
                <w:rFonts w:eastAsiaTheme="minorHAnsi"/>
                <w:bCs/>
                <w:sz w:val="28"/>
                <w:szCs w:val="28"/>
              </w:rPr>
              <w:t>- When a problem cannot be solved using conve</w:t>
            </w:r>
            <w:r w:rsidR="000B2336">
              <w:rPr>
                <w:rFonts w:eastAsiaTheme="minorHAnsi"/>
                <w:bCs/>
                <w:sz w:val="28"/>
                <w:szCs w:val="28"/>
              </w:rPr>
              <w:t xml:space="preserve">ntional methods, </w:t>
            </w:r>
            <w:r w:rsidRPr="00FD03E8">
              <w:rPr>
                <w:rFonts w:eastAsiaTheme="minorHAnsi"/>
                <w:bCs/>
                <w:sz w:val="28"/>
                <w:szCs w:val="28"/>
              </w:rPr>
              <w:t xml:space="preserve">people in this organisational unit invent new methods </w:t>
            </w:r>
          </w:p>
        </w:tc>
        <w:tc>
          <w:tcPr>
            <w:tcW w:w="805" w:type="dxa"/>
            <w:vAlign w:val="center"/>
          </w:tcPr>
          <w:p w14:paraId="2CCCABAD" w14:textId="77777777" w:rsidR="00FD03E8" w:rsidRPr="00FD03E8" w:rsidRDefault="00FD03E8" w:rsidP="00FD03E8">
            <w:pPr>
              <w:spacing w:after="160" w:line="259" w:lineRule="auto"/>
              <w:contextualSpacing/>
              <w:rPr>
                <w:rFonts w:eastAsiaTheme="minorHAnsi"/>
                <w:bCs/>
                <w:sz w:val="28"/>
                <w:szCs w:val="28"/>
              </w:rPr>
            </w:pPr>
            <w:r w:rsidRPr="00FD03E8">
              <w:rPr>
                <w:rFonts w:eastAsiaTheme="minorHAnsi"/>
                <w:bCs/>
                <w:sz w:val="28"/>
                <w:szCs w:val="28"/>
              </w:rPr>
              <w:t>5</w:t>
            </w:r>
          </w:p>
        </w:tc>
        <w:tc>
          <w:tcPr>
            <w:tcW w:w="1542" w:type="dxa"/>
            <w:vMerge/>
            <w:vAlign w:val="center"/>
          </w:tcPr>
          <w:p w14:paraId="42E2D880" w14:textId="77777777" w:rsidR="00FD03E8" w:rsidRPr="00FD03E8" w:rsidRDefault="00FD03E8" w:rsidP="00FD03E8">
            <w:pPr>
              <w:spacing w:after="160" w:line="259" w:lineRule="auto"/>
              <w:contextualSpacing/>
              <w:rPr>
                <w:rFonts w:eastAsiaTheme="minorHAnsi"/>
                <w:bCs/>
                <w:sz w:val="28"/>
                <w:szCs w:val="28"/>
              </w:rPr>
            </w:pPr>
          </w:p>
        </w:tc>
      </w:tr>
      <w:tr w:rsidR="00FD03E8" w:rsidRPr="00FD03E8" w14:paraId="106CDD67" w14:textId="77777777" w:rsidTr="002504F9">
        <w:tc>
          <w:tcPr>
            <w:tcW w:w="1980" w:type="dxa"/>
            <w:vMerge/>
            <w:vAlign w:val="center"/>
          </w:tcPr>
          <w:p w14:paraId="5B75074E" w14:textId="77777777" w:rsidR="00FD03E8" w:rsidRPr="00FD03E8" w:rsidRDefault="00FD03E8" w:rsidP="00FD03E8">
            <w:pPr>
              <w:spacing w:after="160" w:line="259" w:lineRule="auto"/>
              <w:contextualSpacing/>
              <w:rPr>
                <w:rFonts w:eastAsiaTheme="minorHAnsi"/>
                <w:b/>
                <w:bCs/>
                <w:sz w:val="28"/>
                <w:szCs w:val="28"/>
              </w:rPr>
            </w:pPr>
          </w:p>
        </w:tc>
        <w:tc>
          <w:tcPr>
            <w:tcW w:w="1276" w:type="dxa"/>
            <w:vAlign w:val="center"/>
          </w:tcPr>
          <w:p w14:paraId="33A6145A" w14:textId="77777777" w:rsidR="00FD03E8" w:rsidRPr="00FD03E8" w:rsidRDefault="00FD03E8" w:rsidP="00FD03E8">
            <w:pPr>
              <w:spacing w:after="160" w:line="259" w:lineRule="auto"/>
              <w:contextualSpacing/>
              <w:rPr>
                <w:rFonts w:eastAsiaTheme="minorHAnsi"/>
                <w:bCs/>
                <w:sz w:val="28"/>
                <w:szCs w:val="28"/>
              </w:rPr>
            </w:pPr>
            <w:r w:rsidRPr="00FD03E8">
              <w:rPr>
                <w:rFonts w:eastAsiaTheme="minorHAnsi"/>
                <w:bCs/>
                <w:sz w:val="28"/>
                <w:szCs w:val="28"/>
              </w:rPr>
              <w:t>Strategic</w:t>
            </w:r>
          </w:p>
          <w:p w14:paraId="05679272" w14:textId="77777777" w:rsidR="00FD03E8" w:rsidRPr="00FD03E8" w:rsidRDefault="00FD03E8" w:rsidP="00FD03E8">
            <w:pPr>
              <w:spacing w:after="160" w:line="259" w:lineRule="auto"/>
              <w:contextualSpacing/>
              <w:rPr>
                <w:rFonts w:eastAsiaTheme="minorHAnsi"/>
                <w:bCs/>
                <w:sz w:val="28"/>
                <w:szCs w:val="28"/>
              </w:rPr>
            </w:pPr>
            <w:r w:rsidRPr="00FD03E8">
              <w:rPr>
                <w:rFonts w:eastAsiaTheme="minorHAnsi"/>
                <w:bCs/>
                <w:sz w:val="28"/>
                <w:szCs w:val="28"/>
              </w:rPr>
              <w:t>innovativeness</w:t>
            </w:r>
          </w:p>
        </w:tc>
        <w:tc>
          <w:tcPr>
            <w:tcW w:w="3713" w:type="dxa"/>
            <w:vAlign w:val="center"/>
          </w:tcPr>
          <w:p w14:paraId="04C65B41" w14:textId="7C64E61F" w:rsidR="00FD03E8" w:rsidRPr="00FD03E8" w:rsidRDefault="00FD03E8" w:rsidP="007534F9">
            <w:pPr>
              <w:spacing w:after="120"/>
              <w:rPr>
                <w:rFonts w:eastAsiaTheme="minorHAnsi"/>
                <w:bCs/>
                <w:sz w:val="28"/>
                <w:szCs w:val="28"/>
              </w:rPr>
            </w:pPr>
            <w:r w:rsidRPr="00FD03E8">
              <w:rPr>
                <w:rFonts w:eastAsiaTheme="minorHAnsi"/>
                <w:bCs/>
                <w:sz w:val="28"/>
                <w:szCs w:val="28"/>
              </w:rPr>
              <w:t>- The managers of this organisational</w:t>
            </w:r>
            <w:r w:rsidR="000B2336">
              <w:rPr>
                <w:rFonts w:eastAsiaTheme="minorHAnsi"/>
                <w:bCs/>
                <w:sz w:val="28"/>
                <w:szCs w:val="28"/>
              </w:rPr>
              <w:t xml:space="preserve"> unit are willing to take risks </w:t>
            </w:r>
            <w:r w:rsidRPr="00FD03E8">
              <w:rPr>
                <w:rFonts w:eastAsiaTheme="minorHAnsi"/>
                <w:bCs/>
                <w:sz w:val="28"/>
                <w:szCs w:val="28"/>
              </w:rPr>
              <w:t>to seize and explore “chancy” growth opportunities</w:t>
            </w:r>
          </w:p>
          <w:p w14:paraId="5ADE9B90" w14:textId="329803FD" w:rsidR="00FD03E8" w:rsidRPr="00FD03E8" w:rsidRDefault="00FD03E8" w:rsidP="007534F9">
            <w:pPr>
              <w:spacing w:after="120"/>
              <w:rPr>
                <w:rFonts w:eastAsiaTheme="minorHAnsi"/>
                <w:bCs/>
                <w:sz w:val="28"/>
                <w:szCs w:val="28"/>
              </w:rPr>
            </w:pPr>
            <w:r w:rsidRPr="00FD03E8">
              <w:rPr>
                <w:rFonts w:eastAsiaTheme="minorHAnsi"/>
                <w:bCs/>
                <w:sz w:val="28"/>
                <w:szCs w:val="28"/>
              </w:rPr>
              <w:t>- The managers of this organisationa</w:t>
            </w:r>
            <w:r w:rsidR="000B2336">
              <w:rPr>
                <w:rFonts w:eastAsiaTheme="minorHAnsi"/>
                <w:bCs/>
                <w:sz w:val="28"/>
                <w:szCs w:val="28"/>
              </w:rPr>
              <w:t xml:space="preserve">l unit constantly seek unusual, </w:t>
            </w:r>
            <w:r w:rsidRPr="00FD03E8">
              <w:rPr>
                <w:rFonts w:eastAsiaTheme="minorHAnsi"/>
                <w:bCs/>
                <w:sz w:val="28"/>
                <w:szCs w:val="28"/>
              </w:rPr>
              <w:t>novel solutions to problems through “idea men”</w:t>
            </w:r>
          </w:p>
          <w:p w14:paraId="2902D1D5" w14:textId="77777777" w:rsidR="00FD03E8" w:rsidRPr="00FD03E8" w:rsidRDefault="00FD03E8" w:rsidP="007534F9">
            <w:pPr>
              <w:spacing w:after="120"/>
              <w:rPr>
                <w:rFonts w:eastAsiaTheme="minorHAnsi"/>
                <w:bCs/>
                <w:sz w:val="28"/>
                <w:szCs w:val="28"/>
              </w:rPr>
            </w:pPr>
            <w:r w:rsidRPr="00FD03E8">
              <w:rPr>
                <w:rFonts w:eastAsiaTheme="minorHAnsi"/>
                <w:bCs/>
                <w:sz w:val="28"/>
                <w:szCs w:val="28"/>
              </w:rPr>
              <w:t>- In comparison with its competitors, this organisational unit’s most recent product marketing program is revolutionary in the market</w:t>
            </w:r>
          </w:p>
        </w:tc>
        <w:tc>
          <w:tcPr>
            <w:tcW w:w="805" w:type="dxa"/>
            <w:vAlign w:val="center"/>
          </w:tcPr>
          <w:p w14:paraId="6C38AF25" w14:textId="77777777" w:rsidR="00FD03E8" w:rsidRPr="00FD03E8" w:rsidRDefault="00FD03E8" w:rsidP="00FD03E8">
            <w:pPr>
              <w:spacing w:after="160" w:line="259" w:lineRule="auto"/>
              <w:contextualSpacing/>
              <w:rPr>
                <w:rFonts w:eastAsiaTheme="minorHAnsi"/>
                <w:bCs/>
                <w:sz w:val="28"/>
                <w:szCs w:val="28"/>
              </w:rPr>
            </w:pPr>
            <w:r w:rsidRPr="00FD03E8">
              <w:rPr>
                <w:rFonts w:eastAsiaTheme="minorHAnsi"/>
                <w:bCs/>
                <w:sz w:val="28"/>
                <w:szCs w:val="28"/>
              </w:rPr>
              <w:t>3</w:t>
            </w:r>
          </w:p>
        </w:tc>
        <w:tc>
          <w:tcPr>
            <w:tcW w:w="1542" w:type="dxa"/>
            <w:vMerge/>
            <w:vAlign w:val="center"/>
          </w:tcPr>
          <w:p w14:paraId="55A40551" w14:textId="77777777" w:rsidR="00FD03E8" w:rsidRPr="00FD03E8" w:rsidRDefault="00FD03E8" w:rsidP="00FD03E8">
            <w:pPr>
              <w:spacing w:after="160" w:line="259" w:lineRule="auto"/>
              <w:contextualSpacing/>
              <w:rPr>
                <w:rFonts w:eastAsiaTheme="minorHAnsi"/>
                <w:bCs/>
                <w:sz w:val="28"/>
                <w:szCs w:val="28"/>
              </w:rPr>
            </w:pPr>
          </w:p>
        </w:tc>
      </w:tr>
      <w:tr w:rsidR="00FD03E8" w:rsidRPr="00FD03E8" w14:paraId="475DAD34" w14:textId="77777777" w:rsidTr="002504F9">
        <w:tc>
          <w:tcPr>
            <w:tcW w:w="1980" w:type="dxa"/>
            <w:vMerge/>
            <w:vAlign w:val="center"/>
          </w:tcPr>
          <w:p w14:paraId="3B767E40" w14:textId="77777777" w:rsidR="00FD03E8" w:rsidRPr="00FD03E8" w:rsidRDefault="00FD03E8" w:rsidP="00FD03E8">
            <w:pPr>
              <w:spacing w:after="160" w:line="259" w:lineRule="auto"/>
              <w:contextualSpacing/>
              <w:rPr>
                <w:rFonts w:eastAsiaTheme="minorHAnsi"/>
                <w:b/>
                <w:bCs/>
                <w:sz w:val="28"/>
                <w:szCs w:val="28"/>
              </w:rPr>
            </w:pPr>
          </w:p>
        </w:tc>
        <w:tc>
          <w:tcPr>
            <w:tcW w:w="1276" w:type="dxa"/>
            <w:vAlign w:val="center"/>
          </w:tcPr>
          <w:p w14:paraId="4BD6422E" w14:textId="77777777" w:rsidR="00FD03E8" w:rsidRPr="00FD03E8" w:rsidRDefault="00FD03E8" w:rsidP="00FD03E8">
            <w:pPr>
              <w:spacing w:after="160" w:line="259" w:lineRule="auto"/>
              <w:contextualSpacing/>
              <w:rPr>
                <w:rFonts w:eastAsiaTheme="minorHAnsi"/>
                <w:bCs/>
                <w:sz w:val="28"/>
                <w:szCs w:val="28"/>
              </w:rPr>
            </w:pPr>
            <w:r w:rsidRPr="00FD03E8">
              <w:rPr>
                <w:rFonts w:eastAsiaTheme="minorHAnsi"/>
                <w:bCs/>
                <w:sz w:val="28"/>
                <w:szCs w:val="28"/>
              </w:rPr>
              <w:t>Process</w:t>
            </w:r>
          </w:p>
          <w:p w14:paraId="75B5ABE2" w14:textId="77777777" w:rsidR="00FD03E8" w:rsidRPr="00FD03E8" w:rsidRDefault="00FD03E8" w:rsidP="00FD03E8">
            <w:pPr>
              <w:spacing w:after="160" w:line="259" w:lineRule="auto"/>
              <w:contextualSpacing/>
              <w:rPr>
                <w:rFonts w:eastAsiaTheme="minorHAnsi"/>
                <w:bCs/>
                <w:sz w:val="28"/>
                <w:szCs w:val="28"/>
              </w:rPr>
            </w:pPr>
            <w:r w:rsidRPr="00FD03E8">
              <w:rPr>
                <w:rFonts w:eastAsiaTheme="minorHAnsi"/>
                <w:bCs/>
                <w:sz w:val="28"/>
                <w:szCs w:val="28"/>
              </w:rPr>
              <w:t>innovativeness</w:t>
            </w:r>
          </w:p>
        </w:tc>
        <w:tc>
          <w:tcPr>
            <w:tcW w:w="3713" w:type="dxa"/>
            <w:vAlign w:val="center"/>
          </w:tcPr>
          <w:p w14:paraId="559000C0" w14:textId="77777777" w:rsidR="00FD03E8" w:rsidRPr="00FD03E8" w:rsidRDefault="00FD03E8" w:rsidP="007534F9">
            <w:pPr>
              <w:spacing w:after="120"/>
              <w:rPr>
                <w:rFonts w:eastAsiaTheme="minorHAnsi"/>
                <w:bCs/>
                <w:sz w:val="28"/>
                <w:szCs w:val="28"/>
              </w:rPr>
            </w:pPr>
            <w:r w:rsidRPr="00FD03E8">
              <w:rPr>
                <w:rFonts w:eastAsiaTheme="minorHAnsi"/>
                <w:bCs/>
                <w:sz w:val="28"/>
                <w:szCs w:val="28"/>
              </w:rPr>
              <w:t>- This organisational unit improves its business processes constantly</w:t>
            </w:r>
          </w:p>
          <w:p w14:paraId="25C0EBF6" w14:textId="2A4E9BA6" w:rsidR="00FD03E8" w:rsidRPr="00FD03E8" w:rsidRDefault="00FD03E8" w:rsidP="007534F9">
            <w:pPr>
              <w:spacing w:after="120"/>
              <w:rPr>
                <w:rFonts w:eastAsiaTheme="minorHAnsi"/>
                <w:bCs/>
                <w:sz w:val="28"/>
                <w:szCs w:val="28"/>
              </w:rPr>
            </w:pPr>
            <w:r w:rsidRPr="00FD03E8">
              <w:rPr>
                <w:rFonts w:eastAsiaTheme="minorHAnsi"/>
                <w:bCs/>
                <w:sz w:val="28"/>
                <w:szCs w:val="28"/>
              </w:rPr>
              <w:lastRenderedPageBreak/>
              <w:t>- During the past ﬁve years, this or</w:t>
            </w:r>
            <w:r w:rsidR="000B2336">
              <w:rPr>
                <w:rFonts w:eastAsiaTheme="minorHAnsi"/>
                <w:bCs/>
                <w:sz w:val="28"/>
                <w:szCs w:val="28"/>
              </w:rPr>
              <w:t xml:space="preserve">ganisational unit has developed </w:t>
            </w:r>
            <w:r w:rsidRPr="00FD03E8">
              <w:rPr>
                <w:rFonts w:eastAsiaTheme="minorHAnsi"/>
                <w:bCs/>
                <w:sz w:val="28"/>
                <w:szCs w:val="28"/>
              </w:rPr>
              <w:t xml:space="preserve">many new management approaches </w:t>
            </w:r>
          </w:p>
          <w:p w14:paraId="3EBF808E" w14:textId="52D24505" w:rsidR="00FD03E8" w:rsidRPr="00FD03E8" w:rsidRDefault="00FD03E8" w:rsidP="007534F9">
            <w:pPr>
              <w:spacing w:after="120"/>
              <w:rPr>
                <w:rFonts w:eastAsiaTheme="minorHAnsi"/>
                <w:bCs/>
                <w:sz w:val="28"/>
                <w:szCs w:val="28"/>
              </w:rPr>
            </w:pPr>
            <w:r w:rsidRPr="00FD03E8">
              <w:rPr>
                <w:rFonts w:eastAsiaTheme="minorHAnsi"/>
                <w:bCs/>
                <w:sz w:val="28"/>
                <w:szCs w:val="28"/>
              </w:rPr>
              <w:t>- This organisational unit change</w:t>
            </w:r>
            <w:r w:rsidR="000B2336">
              <w:rPr>
                <w:rFonts w:eastAsiaTheme="minorHAnsi"/>
                <w:bCs/>
                <w:sz w:val="28"/>
                <w:szCs w:val="28"/>
              </w:rPr>
              <w:t xml:space="preserve">s the production methods faster </w:t>
            </w:r>
            <w:r w:rsidRPr="00FD03E8">
              <w:rPr>
                <w:rFonts w:eastAsiaTheme="minorHAnsi"/>
                <w:bCs/>
                <w:sz w:val="28"/>
                <w:szCs w:val="28"/>
              </w:rPr>
              <w:t xml:space="preserve">than its competitors </w:t>
            </w:r>
          </w:p>
        </w:tc>
        <w:tc>
          <w:tcPr>
            <w:tcW w:w="805" w:type="dxa"/>
            <w:vAlign w:val="center"/>
          </w:tcPr>
          <w:p w14:paraId="53B39B6E" w14:textId="77777777" w:rsidR="00FD03E8" w:rsidRPr="00FD03E8" w:rsidRDefault="00FD03E8" w:rsidP="00FD03E8">
            <w:pPr>
              <w:spacing w:after="160" w:line="259" w:lineRule="auto"/>
              <w:contextualSpacing/>
              <w:rPr>
                <w:rFonts w:eastAsiaTheme="minorHAnsi"/>
                <w:bCs/>
                <w:sz w:val="28"/>
                <w:szCs w:val="28"/>
              </w:rPr>
            </w:pPr>
            <w:r w:rsidRPr="00FD03E8">
              <w:rPr>
                <w:rFonts w:eastAsiaTheme="minorHAnsi"/>
                <w:bCs/>
                <w:sz w:val="28"/>
                <w:szCs w:val="28"/>
              </w:rPr>
              <w:lastRenderedPageBreak/>
              <w:t>3</w:t>
            </w:r>
          </w:p>
        </w:tc>
        <w:tc>
          <w:tcPr>
            <w:tcW w:w="1542" w:type="dxa"/>
            <w:vMerge/>
            <w:vAlign w:val="center"/>
          </w:tcPr>
          <w:p w14:paraId="2C5EAE9E" w14:textId="77777777" w:rsidR="00FD03E8" w:rsidRPr="00FD03E8" w:rsidRDefault="00FD03E8" w:rsidP="00FD03E8">
            <w:pPr>
              <w:spacing w:after="160" w:line="259" w:lineRule="auto"/>
              <w:contextualSpacing/>
              <w:rPr>
                <w:rFonts w:eastAsiaTheme="minorHAnsi"/>
                <w:bCs/>
                <w:sz w:val="28"/>
                <w:szCs w:val="28"/>
              </w:rPr>
            </w:pPr>
          </w:p>
        </w:tc>
      </w:tr>
      <w:tr w:rsidR="00FD03E8" w:rsidRPr="00FD03E8" w14:paraId="4D0CD03C" w14:textId="77777777" w:rsidTr="002504F9">
        <w:tc>
          <w:tcPr>
            <w:tcW w:w="1980" w:type="dxa"/>
            <w:vAlign w:val="center"/>
          </w:tcPr>
          <w:p w14:paraId="6FCA7A81" w14:textId="77777777" w:rsidR="00FD03E8" w:rsidRPr="00FD03E8" w:rsidRDefault="00FD03E8" w:rsidP="00FD03E8">
            <w:pPr>
              <w:spacing w:after="160" w:line="259" w:lineRule="auto"/>
              <w:contextualSpacing/>
              <w:rPr>
                <w:rFonts w:eastAsiaTheme="minorHAnsi"/>
                <w:b/>
                <w:bCs/>
                <w:sz w:val="28"/>
                <w:szCs w:val="28"/>
              </w:rPr>
            </w:pPr>
            <w:r w:rsidRPr="00FD03E8">
              <w:rPr>
                <w:rFonts w:eastAsiaTheme="minorHAnsi"/>
                <w:b/>
                <w:bCs/>
                <w:sz w:val="28"/>
                <w:szCs w:val="28"/>
              </w:rPr>
              <w:t>Network strength in regional clusters</w:t>
            </w:r>
          </w:p>
        </w:tc>
        <w:tc>
          <w:tcPr>
            <w:tcW w:w="1276" w:type="dxa"/>
            <w:vAlign w:val="center"/>
          </w:tcPr>
          <w:p w14:paraId="45CAA62B" w14:textId="77777777" w:rsidR="00FD03E8" w:rsidRPr="00FD03E8" w:rsidRDefault="00FD03E8" w:rsidP="00FD03E8">
            <w:pPr>
              <w:spacing w:after="160" w:line="259" w:lineRule="auto"/>
              <w:contextualSpacing/>
              <w:rPr>
                <w:rFonts w:eastAsiaTheme="minorHAnsi"/>
                <w:bCs/>
                <w:sz w:val="28"/>
                <w:szCs w:val="28"/>
              </w:rPr>
            </w:pPr>
            <w:r w:rsidRPr="00FD03E8">
              <w:rPr>
                <w:rFonts w:eastAsiaTheme="minorHAnsi"/>
                <w:bCs/>
                <w:sz w:val="28"/>
                <w:szCs w:val="28"/>
              </w:rPr>
              <w:t>Network strength</w:t>
            </w:r>
          </w:p>
        </w:tc>
        <w:tc>
          <w:tcPr>
            <w:tcW w:w="3713" w:type="dxa"/>
            <w:vAlign w:val="center"/>
          </w:tcPr>
          <w:p w14:paraId="0A558A7A" w14:textId="77777777" w:rsidR="00FD03E8" w:rsidRPr="00FD03E8" w:rsidRDefault="00FD03E8" w:rsidP="007534F9">
            <w:pPr>
              <w:spacing w:after="120"/>
              <w:rPr>
                <w:rFonts w:eastAsiaTheme="minorHAnsi"/>
                <w:bCs/>
                <w:sz w:val="28"/>
                <w:szCs w:val="28"/>
              </w:rPr>
            </w:pPr>
            <w:r w:rsidRPr="00FD03E8">
              <w:rPr>
                <w:rFonts w:eastAsiaTheme="minorHAnsi"/>
                <w:bCs/>
                <w:sz w:val="28"/>
                <w:szCs w:val="28"/>
              </w:rPr>
              <w:t>- I has long-lasting relationships with actors in this cluster</w:t>
            </w:r>
          </w:p>
          <w:p w14:paraId="0EAE2F68" w14:textId="77777777" w:rsidR="00FD03E8" w:rsidRPr="00FD03E8" w:rsidRDefault="00FD03E8" w:rsidP="007534F9">
            <w:pPr>
              <w:spacing w:after="120"/>
              <w:rPr>
                <w:rFonts w:eastAsiaTheme="minorHAnsi"/>
                <w:bCs/>
                <w:sz w:val="28"/>
                <w:szCs w:val="28"/>
              </w:rPr>
            </w:pPr>
            <w:r w:rsidRPr="00FD03E8">
              <w:rPr>
                <w:rFonts w:eastAsiaTheme="minorHAnsi"/>
                <w:bCs/>
                <w:sz w:val="28"/>
                <w:szCs w:val="28"/>
              </w:rPr>
              <w:t>- I frequently meet with my exchange partners in this cluster to share resources and new ideas.</w:t>
            </w:r>
          </w:p>
        </w:tc>
        <w:tc>
          <w:tcPr>
            <w:tcW w:w="805" w:type="dxa"/>
            <w:vAlign w:val="center"/>
          </w:tcPr>
          <w:p w14:paraId="4B5D6E64" w14:textId="77777777" w:rsidR="00FD03E8" w:rsidRPr="00FD03E8" w:rsidRDefault="00FD03E8" w:rsidP="00FD03E8">
            <w:pPr>
              <w:spacing w:after="160" w:line="259" w:lineRule="auto"/>
              <w:contextualSpacing/>
              <w:rPr>
                <w:rFonts w:eastAsiaTheme="minorHAnsi"/>
                <w:bCs/>
                <w:sz w:val="28"/>
                <w:szCs w:val="28"/>
              </w:rPr>
            </w:pPr>
            <w:r w:rsidRPr="00FD03E8">
              <w:rPr>
                <w:rFonts w:eastAsiaTheme="minorHAnsi"/>
                <w:bCs/>
                <w:sz w:val="28"/>
                <w:szCs w:val="28"/>
              </w:rPr>
              <w:t>2</w:t>
            </w:r>
          </w:p>
        </w:tc>
        <w:tc>
          <w:tcPr>
            <w:tcW w:w="1542" w:type="dxa"/>
            <w:vAlign w:val="center"/>
          </w:tcPr>
          <w:p w14:paraId="5A60C25A" w14:textId="23B06FAF" w:rsidR="00FD03E8" w:rsidRPr="00FD03E8" w:rsidRDefault="00FD03E8" w:rsidP="00037204">
            <w:pPr>
              <w:spacing w:after="160" w:line="259" w:lineRule="auto"/>
              <w:contextualSpacing/>
              <w:rPr>
                <w:rFonts w:eastAsiaTheme="minorHAnsi"/>
                <w:bCs/>
                <w:sz w:val="28"/>
                <w:szCs w:val="28"/>
              </w:rPr>
            </w:pPr>
            <w:r w:rsidRPr="00FD03E8">
              <w:rPr>
                <w:rFonts w:eastAsiaTheme="minorHAnsi"/>
                <w:bCs/>
                <w:sz w:val="28"/>
                <w:szCs w:val="28"/>
              </w:rPr>
              <w:t>Eisingerich et al. (2010)</w:t>
            </w:r>
          </w:p>
        </w:tc>
      </w:tr>
    </w:tbl>
    <w:p w14:paraId="60547B97" w14:textId="73288010" w:rsidR="004D2E5A" w:rsidRDefault="004D2E5A" w:rsidP="007E0113">
      <w:pPr>
        <w:spacing w:before="120" w:after="120" w:line="276" w:lineRule="auto"/>
        <w:ind w:firstLine="567"/>
        <w:jc w:val="both"/>
        <w:rPr>
          <w:color w:val="000000" w:themeColor="text1"/>
          <w:sz w:val="28"/>
          <w:szCs w:val="28"/>
        </w:rPr>
      </w:pPr>
      <w:r>
        <w:rPr>
          <w:color w:val="000000" w:themeColor="text1"/>
          <w:sz w:val="28"/>
          <w:szCs w:val="28"/>
        </w:rPr>
        <w:t xml:space="preserve">Source: The author’s works </w:t>
      </w:r>
    </w:p>
    <w:p w14:paraId="41598454" w14:textId="19CF149F" w:rsidR="004D2E5A" w:rsidRPr="004D2E5A" w:rsidRDefault="00883695" w:rsidP="004D2E5A">
      <w:pPr>
        <w:pStyle w:val="Nadpis4"/>
      </w:pPr>
      <w:r>
        <w:t>3.3.1.3</w:t>
      </w:r>
      <w:r w:rsidR="007E0113">
        <w:t xml:space="preserve"> Data a</w:t>
      </w:r>
      <w:r w:rsidR="004D2E5A">
        <w:t>nalysis</w:t>
      </w:r>
    </w:p>
    <w:p w14:paraId="39ABDCBC" w14:textId="28B9A22C" w:rsidR="004D2E5A" w:rsidRDefault="007E0113" w:rsidP="008F4526">
      <w:pPr>
        <w:spacing w:before="100" w:beforeAutospacing="1" w:after="100" w:afterAutospacing="1" w:line="320" w:lineRule="atLeast"/>
        <w:ind w:firstLine="567"/>
        <w:jc w:val="both"/>
        <w:rPr>
          <w:color w:val="000000" w:themeColor="text1"/>
          <w:sz w:val="28"/>
          <w:szCs w:val="28"/>
        </w:rPr>
      </w:pPr>
      <w:r w:rsidRPr="007E0113">
        <w:rPr>
          <w:color w:val="000000" w:themeColor="text1"/>
          <w:sz w:val="28"/>
          <w:szCs w:val="28"/>
        </w:rPr>
        <w:t>Because the data sample is not large, data pr</w:t>
      </w:r>
      <w:r w:rsidR="00A706A2">
        <w:rPr>
          <w:color w:val="000000" w:themeColor="text1"/>
          <w:sz w:val="28"/>
          <w:szCs w:val="28"/>
        </w:rPr>
        <w:t>ocessing is performed manually, e</w:t>
      </w:r>
      <w:r w:rsidRPr="007E0113">
        <w:rPr>
          <w:color w:val="000000" w:themeColor="text1"/>
          <w:sz w:val="28"/>
          <w:szCs w:val="28"/>
        </w:rPr>
        <w:t>xpert opinions were recorded and adjusted directly to the questionnaire, a lower than 75% agreement rate indicates that the indicator is not relevant to the questionnaire and will not be generated for it.</w:t>
      </w:r>
      <w:r>
        <w:rPr>
          <w:color w:val="000000" w:themeColor="text1"/>
          <w:sz w:val="28"/>
          <w:szCs w:val="28"/>
        </w:rPr>
        <w:t xml:space="preserve"> </w:t>
      </w:r>
    </w:p>
    <w:p w14:paraId="1A12158B" w14:textId="7521706F" w:rsidR="00FD03E8" w:rsidRPr="007E0113" w:rsidRDefault="007E0113" w:rsidP="007E0113">
      <w:pPr>
        <w:pStyle w:val="Nadpis3"/>
        <w:rPr>
          <w:rFonts w:cs="Times New Roman"/>
        </w:rPr>
      </w:pPr>
      <w:bookmarkStart w:id="37" w:name="_Toc172495041"/>
      <w:r>
        <w:rPr>
          <w:rFonts w:cs="Times New Roman"/>
        </w:rPr>
        <w:t>3.3</w:t>
      </w:r>
      <w:r w:rsidR="00FD03E8" w:rsidRPr="007E0113">
        <w:rPr>
          <w:rFonts w:cs="Times New Roman"/>
        </w:rPr>
        <w:t>.</w:t>
      </w:r>
      <w:r w:rsidR="00883695">
        <w:rPr>
          <w:rFonts w:cs="Times New Roman"/>
        </w:rPr>
        <w:t>2</w:t>
      </w:r>
      <w:r w:rsidR="009D5F56">
        <w:rPr>
          <w:rFonts w:cs="Times New Roman"/>
        </w:rPr>
        <w:t xml:space="preserve"> Main</w:t>
      </w:r>
      <w:r w:rsidR="00FD03E8" w:rsidRPr="007E0113">
        <w:rPr>
          <w:rFonts w:cs="Times New Roman"/>
        </w:rPr>
        <w:t xml:space="preserve"> research</w:t>
      </w:r>
      <w:bookmarkEnd w:id="37"/>
    </w:p>
    <w:p w14:paraId="42D12FF1" w14:textId="0E1082C4" w:rsidR="00FD03E8" w:rsidRPr="007E0113" w:rsidRDefault="007E0113" w:rsidP="007E0113">
      <w:pPr>
        <w:pStyle w:val="Nadpis4"/>
      </w:pPr>
      <w:r>
        <w:t>3.3.2</w:t>
      </w:r>
      <w:r w:rsidR="00FD03E8" w:rsidRPr="007E0113">
        <w:t>.</w:t>
      </w:r>
      <w:r w:rsidR="00883695">
        <w:t>1</w:t>
      </w:r>
      <w:r w:rsidR="00FD03E8" w:rsidRPr="007E0113">
        <w:t xml:space="preserve"> </w:t>
      </w:r>
      <w:r w:rsidRPr="007E0113">
        <w:t>Sample and procedure</w:t>
      </w:r>
    </w:p>
    <w:p w14:paraId="2CC62513" w14:textId="6A717C31" w:rsidR="00D32438" w:rsidRDefault="00FD03E8" w:rsidP="008F4526">
      <w:pPr>
        <w:spacing w:before="100" w:beforeAutospacing="1" w:after="100" w:afterAutospacing="1" w:line="320" w:lineRule="atLeast"/>
        <w:ind w:firstLine="567"/>
        <w:jc w:val="both"/>
        <w:rPr>
          <w:color w:val="000000" w:themeColor="text1"/>
          <w:sz w:val="28"/>
          <w:szCs w:val="28"/>
        </w:rPr>
      </w:pPr>
      <w:r w:rsidRPr="00FD03E8">
        <w:rPr>
          <w:color w:val="000000" w:themeColor="text1"/>
          <w:sz w:val="28"/>
          <w:szCs w:val="28"/>
        </w:rPr>
        <w:t xml:space="preserve">This study's survey employed a nonprobability sampling technique. A minimum sample size of 10 observations is advised for each independent variable, per Hair et al. (2017). Hair et al. (2017) propose that the variable with the greatest number of forward arrows (10*3=30) can be multiplied by 10 to determine the sample size for PLS-SEM; nevertheless, it is advised to establish a minimum sample size that is more than the customary threshold and comprises at least 300 observations. </w:t>
      </w:r>
      <w:r w:rsidR="007E0113" w:rsidRPr="00FD03E8">
        <w:rPr>
          <w:color w:val="000000" w:themeColor="text1"/>
          <w:sz w:val="28"/>
          <w:szCs w:val="28"/>
        </w:rPr>
        <w:t>Questionnaires distributed</w:t>
      </w:r>
      <w:r w:rsidR="007E0113">
        <w:rPr>
          <w:color w:val="000000" w:themeColor="text1"/>
          <w:sz w:val="28"/>
          <w:szCs w:val="28"/>
        </w:rPr>
        <w:t xml:space="preserve"> from 02/2023 – 09/2023,</w:t>
      </w:r>
      <w:r w:rsidR="007E0113" w:rsidRPr="00FD03E8">
        <w:rPr>
          <w:color w:val="000000" w:themeColor="text1"/>
          <w:sz w:val="28"/>
          <w:szCs w:val="28"/>
        </w:rPr>
        <w:t xml:space="preserve"> in Saigon Hi-Tech Park, </w:t>
      </w:r>
      <w:r w:rsidR="00D224B7">
        <w:rPr>
          <w:color w:val="000000" w:themeColor="text1"/>
          <w:sz w:val="28"/>
          <w:szCs w:val="28"/>
        </w:rPr>
        <w:t xml:space="preserve">Thu Duc City (in </w:t>
      </w:r>
      <w:r w:rsidR="007E0113" w:rsidRPr="00FD03E8">
        <w:rPr>
          <w:color w:val="000000" w:themeColor="text1"/>
          <w:sz w:val="28"/>
          <w:szCs w:val="28"/>
        </w:rPr>
        <w:t>Ho Chi Minh City</w:t>
      </w:r>
      <w:r w:rsidR="00D224B7">
        <w:rPr>
          <w:color w:val="000000" w:themeColor="text1"/>
          <w:sz w:val="28"/>
          <w:szCs w:val="28"/>
        </w:rPr>
        <w:t>)</w:t>
      </w:r>
      <w:r w:rsidR="007E0113" w:rsidRPr="00FD03E8">
        <w:rPr>
          <w:color w:val="000000" w:themeColor="text1"/>
          <w:sz w:val="28"/>
          <w:szCs w:val="28"/>
        </w:rPr>
        <w:t>,</w:t>
      </w:r>
      <w:r w:rsidR="007E0113">
        <w:rPr>
          <w:color w:val="000000" w:themeColor="text1"/>
          <w:sz w:val="28"/>
          <w:szCs w:val="28"/>
        </w:rPr>
        <w:t xml:space="preserve"> </w:t>
      </w:r>
      <w:r w:rsidR="00F46195">
        <w:rPr>
          <w:color w:val="000000" w:themeColor="text1"/>
          <w:sz w:val="28"/>
          <w:szCs w:val="28"/>
        </w:rPr>
        <w:t>Vietnam</w:t>
      </w:r>
      <w:r w:rsidR="007E0113" w:rsidRPr="00FD03E8">
        <w:rPr>
          <w:color w:val="000000" w:themeColor="text1"/>
          <w:sz w:val="28"/>
          <w:szCs w:val="28"/>
        </w:rPr>
        <w:t xml:space="preserve">, that is considered the most dynamic area in innovation, and is located in the first innovation district in </w:t>
      </w:r>
      <w:r w:rsidR="00F46195">
        <w:rPr>
          <w:color w:val="000000" w:themeColor="text1"/>
          <w:sz w:val="28"/>
          <w:szCs w:val="28"/>
        </w:rPr>
        <w:t>Vietnam</w:t>
      </w:r>
      <w:r w:rsidR="007E0113" w:rsidRPr="00FD03E8">
        <w:rPr>
          <w:color w:val="000000" w:themeColor="text1"/>
          <w:sz w:val="28"/>
          <w:szCs w:val="28"/>
        </w:rPr>
        <w:t xml:space="preserve"> (Le et al., 2023).</w:t>
      </w:r>
      <w:r w:rsidR="00D32438">
        <w:rPr>
          <w:color w:val="000000" w:themeColor="text1"/>
          <w:sz w:val="28"/>
          <w:szCs w:val="28"/>
        </w:rPr>
        <w:t xml:space="preserve"> </w:t>
      </w:r>
      <w:r w:rsidR="00D32438" w:rsidRPr="00FD03E8">
        <w:rPr>
          <w:color w:val="000000" w:themeColor="text1"/>
          <w:sz w:val="28"/>
          <w:szCs w:val="28"/>
        </w:rPr>
        <w:t xml:space="preserve">The primary data were gathered through the use of online surveys that were organized. </w:t>
      </w:r>
    </w:p>
    <w:p w14:paraId="2F79D5D1" w14:textId="4B162CA7" w:rsidR="000B2336" w:rsidRDefault="00D224B7" w:rsidP="008F4526">
      <w:pPr>
        <w:spacing w:before="100" w:beforeAutospacing="1" w:after="100" w:afterAutospacing="1" w:line="320" w:lineRule="atLeast"/>
        <w:ind w:firstLine="567"/>
        <w:jc w:val="both"/>
        <w:rPr>
          <w:color w:val="000000" w:themeColor="text1"/>
          <w:sz w:val="28"/>
          <w:szCs w:val="28"/>
        </w:rPr>
      </w:pPr>
      <w:r w:rsidRPr="00D224B7">
        <w:rPr>
          <w:color w:val="000000" w:themeColor="text1"/>
          <w:sz w:val="28"/>
          <w:szCs w:val="28"/>
        </w:rPr>
        <w:lastRenderedPageBreak/>
        <w:t>B</w:t>
      </w:r>
      <w:r>
        <w:rPr>
          <w:color w:val="000000" w:themeColor="text1"/>
          <w:sz w:val="28"/>
          <w:szCs w:val="28"/>
        </w:rPr>
        <w:t>ecause the topic of this thesis is also an issue that</w:t>
      </w:r>
      <w:r w:rsidRPr="00D224B7">
        <w:rPr>
          <w:color w:val="000000" w:themeColor="text1"/>
          <w:sz w:val="28"/>
          <w:szCs w:val="28"/>
        </w:rPr>
        <w:t xml:space="preserve"> Thu Duc city government is interested in, with the introduction of the leaders of the</w:t>
      </w:r>
      <w:r>
        <w:rPr>
          <w:color w:val="000000" w:themeColor="text1"/>
          <w:sz w:val="28"/>
          <w:szCs w:val="28"/>
        </w:rPr>
        <w:t xml:space="preserve"> People's Committee of Thu Duc city</w:t>
      </w:r>
      <w:r w:rsidRPr="00D224B7">
        <w:rPr>
          <w:color w:val="000000" w:themeColor="text1"/>
          <w:sz w:val="28"/>
          <w:szCs w:val="28"/>
        </w:rPr>
        <w:t>, the research was</w:t>
      </w:r>
      <w:r>
        <w:rPr>
          <w:color w:val="000000" w:themeColor="text1"/>
          <w:sz w:val="28"/>
          <w:szCs w:val="28"/>
        </w:rPr>
        <w:t xml:space="preserve"> have </w:t>
      </w:r>
      <w:r w:rsidRPr="00D224B7">
        <w:rPr>
          <w:color w:val="000000" w:themeColor="text1"/>
          <w:sz w:val="28"/>
          <w:szCs w:val="28"/>
        </w:rPr>
        <w:t>maximum supported by the Saigon Hi-Tech Park m</w:t>
      </w:r>
      <w:r>
        <w:rPr>
          <w:color w:val="000000" w:themeColor="text1"/>
          <w:sz w:val="28"/>
          <w:szCs w:val="28"/>
        </w:rPr>
        <w:t>anagement board</w:t>
      </w:r>
      <w:r w:rsidRPr="00D224B7">
        <w:rPr>
          <w:color w:val="000000" w:themeColor="text1"/>
          <w:sz w:val="28"/>
          <w:szCs w:val="28"/>
        </w:rPr>
        <w:t xml:space="preserve">. </w:t>
      </w:r>
      <w:r w:rsidR="00D32438" w:rsidRPr="00FD03E8">
        <w:rPr>
          <w:color w:val="000000" w:themeColor="text1"/>
          <w:sz w:val="28"/>
          <w:szCs w:val="28"/>
        </w:rPr>
        <w:t xml:space="preserve">A questionnaire was </w:t>
      </w:r>
      <w:r>
        <w:rPr>
          <w:color w:val="000000" w:themeColor="text1"/>
          <w:sz w:val="28"/>
          <w:szCs w:val="28"/>
        </w:rPr>
        <w:t xml:space="preserve">distributed to 500 participants, and </w:t>
      </w:r>
      <w:r w:rsidR="00D32438" w:rsidRPr="00FD03E8">
        <w:rPr>
          <w:color w:val="000000" w:themeColor="text1"/>
          <w:sz w:val="28"/>
          <w:szCs w:val="28"/>
        </w:rPr>
        <w:t>here were 408 valid responses</w:t>
      </w:r>
      <w:r>
        <w:rPr>
          <w:color w:val="000000" w:themeColor="text1"/>
          <w:sz w:val="28"/>
          <w:szCs w:val="28"/>
        </w:rPr>
        <w:t xml:space="preserve"> (81,6%)</w:t>
      </w:r>
      <w:r w:rsidR="00D32438" w:rsidRPr="00FD03E8">
        <w:rPr>
          <w:color w:val="000000" w:themeColor="text1"/>
          <w:sz w:val="28"/>
          <w:szCs w:val="28"/>
        </w:rPr>
        <w:t xml:space="preserve"> in all, and it was decided that these 408 resp</w:t>
      </w:r>
      <w:r w:rsidR="00D32438">
        <w:rPr>
          <w:color w:val="000000" w:themeColor="text1"/>
          <w:sz w:val="28"/>
          <w:szCs w:val="28"/>
        </w:rPr>
        <w:t xml:space="preserve">onses may be used in the study. </w:t>
      </w:r>
      <w:r w:rsidR="00D32438" w:rsidRPr="00FD03E8">
        <w:rPr>
          <w:color w:val="000000" w:themeColor="text1"/>
          <w:sz w:val="28"/>
          <w:szCs w:val="28"/>
        </w:rPr>
        <w:t>The backgrounds of the interview parti</w:t>
      </w:r>
      <w:r w:rsidR="00D32438">
        <w:rPr>
          <w:color w:val="000000" w:themeColor="text1"/>
          <w:sz w:val="28"/>
          <w:szCs w:val="28"/>
        </w:rPr>
        <w:t>cipants are described in Table 3</w:t>
      </w:r>
      <w:r w:rsidR="00D32438" w:rsidRPr="00FD03E8">
        <w:rPr>
          <w:color w:val="000000" w:themeColor="text1"/>
          <w:sz w:val="28"/>
          <w:szCs w:val="28"/>
        </w:rPr>
        <w:t>.2. In which the majority of respondents have been with the organization for 3-6 years (31.1%), and 6-9 years (28.2%), a sufficiently long level of seniority will help results are evaluated more accurately thanks to their understanding of the organization. The majority of interview participants were R&amp;D Experts (28.2%) and middle managers (supervisor/team leader) at 30.1%, this is consistent with the characteristics of regional clusters in the Ho Chi Minh City is focused on high technology and innovative research activities. Organization size is relatively divided, with large-scale organizations with over 60 employees (29.4%) being similar to small and medium-sized organizations (16-30 employees) corresponding to the proportion rate 28.9%.</w:t>
      </w:r>
    </w:p>
    <w:p w14:paraId="700C8A4A" w14:textId="7A3F4658" w:rsidR="00D32438" w:rsidRPr="00FD03E8" w:rsidRDefault="00D32438" w:rsidP="00D32438">
      <w:pPr>
        <w:spacing w:before="120" w:after="120" w:line="276" w:lineRule="auto"/>
        <w:ind w:firstLine="567"/>
        <w:jc w:val="both"/>
        <w:rPr>
          <w:color w:val="000000" w:themeColor="text1"/>
          <w:sz w:val="28"/>
          <w:szCs w:val="28"/>
        </w:rPr>
      </w:pPr>
      <w:r>
        <w:rPr>
          <w:color w:val="000000" w:themeColor="text1"/>
          <w:sz w:val="28"/>
          <w:szCs w:val="28"/>
        </w:rPr>
        <w:t>Table 3</w:t>
      </w:r>
      <w:r w:rsidRPr="00FD03E8">
        <w:rPr>
          <w:color w:val="000000" w:themeColor="text1"/>
          <w:sz w:val="28"/>
          <w:szCs w:val="28"/>
        </w:rPr>
        <w:t>.2: Background of Respondents</w:t>
      </w:r>
    </w:p>
    <w:tbl>
      <w:tblPr>
        <w:tblStyle w:val="Mkatabulky"/>
        <w:tblW w:w="0" w:type="auto"/>
        <w:jc w:val="center"/>
        <w:tblLayout w:type="fixed"/>
        <w:tblLook w:val="04A0" w:firstRow="1" w:lastRow="0" w:firstColumn="1" w:lastColumn="0" w:noHBand="0" w:noVBand="1"/>
      </w:tblPr>
      <w:tblGrid>
        <w:gridCol w:w="2122"/>
        <w:gridCol w:w="3543"/>
        <w:gridCol w:w="1843"/>
        <w:gridCol w:w="1508"/>
      </w:tblGrid>
      <w:tr w:rsidR="00D32438" w:rsidRPr="00FD03E8" w14:paraId="6FAFE6BF" w14:textId="77777777" w:rsidTr="00A40C18">
        <w:trPr>
          <w:tblHeader/>
          <w:jc w:val="center"/>
        </w:trPr>
        <w:tc>
          <w:tcPr>
            <w:tcW w:w="2122" w:type="dxa"/>
            <w:vAlign w:val="center"/>
          </w:tcPr>
          <w:p w14:paraId="2C223125" w14:textId="77777777" w:rsidR="00D32438" w:rsidRPr="00FD03E8" w:rsidRDefault="00D32438" w:rsidP="00E261AB">
            <w:pPr>
              <w:spacing w:after="160" w:line="259" w:lineRule="auto"/>
              <w:contextualSpacing/>
              <w:jc w:val="center"/>
              <w:rPr>
                <w:rFonts w:eastAsiaTheme="minorHAnsi"/>
                <w:b/>
                <w:sz w:val="28"/>
                <w:szCs w:val="28"/>
              </w:rPr>
            </w:pPr>
          </w:p>
        </w:tc>
        <w:tc>
          <w:tcPr>
            <w:tcW w:w="3543" w:type="dxa"/>
          </w:tcPr>
          <w:p w14:paraId="36C42073" w14:textId="77777777" w:rsidR="00D32438" w:rsidRPr="00FD03E8" w:rsidRDefault="00D32438" w:rsidP="00E261AB">
            <w:pPr>
              <w:spacing w:after="160" w:line="259" w:lineRule="auto"/>
              <w:contextualSpacing/>
              <w:jc w:val="center"/>
              <w:rPr>
                <w:rFonts w:eastAsiaTheme="minorHAnsi"/>
                <w:b/>
                <w:sz w:val="28"/>
                <w:szCs w:val="28"/>
              </w:rPr>
            </w:pPr>
            <w:r w:rsidRPr="00FD03E8">
              <w:rPr>
                <w:rFonts w:eastAsiaTheme="minorHAnsi"/>
                <w:b/>
                <w:sz w:val="28"/>
                <w:szCs w:val="28"/>
              </w:rPr>
              <w:t>Categories</w:t>
            </w:r>
          </w:p>
        </w:tc>
        <w:tc>
          <w:tcPr>
            <w:tcW w:w="1843" w:type="dxa"/>
          </w:tcPr>
          <w:p w14:paraId="1D1DA49C" w14:textId="77777777" w:rsidR="00D32438" w:rsidRPr="00FD03E8" w:rsidRDefault="00D32438" w:rsidP="00E261AB">
            <w:pPr>
              <w:spacing w:after="160" w:line="259" w:lineRule="auto"/>
              <w:contextualSpacing/>
              <w:jc w:val="center"/>
              <w:rPr>
                <w:rFonts w:eastAsiaTheme="minorHAnsi"/>
                <w:b/>
                <w:sz w:val="28"/>
                <w:szCs w:val="28"/>
              </w:rPr>
            </w:pPr>
            <w:r w:rsidRPr="00FD03E8">
              <w:rPr>
                <w:rFonts w:eastAsiaTheme="minorHAnsi"/>
                <w:b/>
                <w:sz w:val="28"/>
                <w:szCs w:val="28"/>
              </w:rPr>
              <w:t>Frequency</w:t>
            </w:r>
          </w:p>
        </w:tc>
        <w:tc>
          <w:tcPr>
            <w:tcW w:w="1508" w:type="dxa"/>
          </w:tcPr>
          <w:p w14:paraId="1540BD6E" w14:textId="77777777" w:rsidR="00D32438" w:rsidRPr="00FD03E8" w:rsidRDefault="00D32438" w:rsidP="00E261AB">
            <w:pPr>
              <w:spacing w:after="160" w:line="259" w:lineRule="auto"/>
              <w:contextualSpacing/>
              <w:jc w:val="center"/>
              <w:rPr>
                <w:rFonts w:eastAsiaTheme="minorHAnsi"/>
                <w:b/>
                <w:sz w:val="28"/>
                <w:szCs w:val="28"/>
              </w:rPr>
            </w:pPr>
            <w:r w:rsidRPr="00FD03E8">
              <w:rPr>
                <w:rFonts w:eastAsiaTheme="minorHAnsi"/>
                <w:b/>
                <w:sz w:val="28"/>
                <w:szCs w:val="28"/>
              </w:rPr>
              <w:t>Percent</w:t>
            </w:r>
          </w:p>
        </w:tc>
      </w:tr>
      <w:tr w:rsidR="00D32438" w:rsidRPr="00FD03E8" w14:paraId="79D1D019" w14:textId="77777777" w:rsidTr="00A40C18">
        <w:trPr>
          <w:jc w:val="center"/>
        </w:trPr>
        <w:tc>
          <w:tcPr>
            <w:tcW w:w="2122" w:type="dxa"/>
            <w:vMerge w:val="restart"/>
            <w:vAlign w:val="center"/>
          </w:tcPr>
          <w:p w14:paraId="4A3419A8" w14:textId="77777777" w:rsidR="00D32438" w:rsidRPr="00FD03E8" w:rsidRDefault="00D32438" w:rsidP="00E261AB">
            <w:pPr>
              <w:spacing w:after="160" w:line="259" w:lineRule="auto"/>
              <w:contextualSpacing/>
              <w:jc w:val="center"/>
              <w:rPr>
                <w:rFonts w:eastAsiaTheme="minorHAnsi"/>
                <w:b/>
                <w:sz w:val="28"/>
                <w:szCs w:val="28"/>
              </w:rPr>
            </w:pPr>
            <w:r w:rsidRPr="00FD03E8">
              <w:rPr>
                <w:rFonts w:eastAsiaTheme="minorHAnsi"/>
                <w:b/>
                <w:sz w:val="28"/>
                <w:szCs w:val="28"/>
              </w:rPr>
              <w:t>Number of years working in the organization</w:t>
            </w:r>
          </w:p>
        </w:tc>
        <w:tc>
          <w:tcPr>
            <w:tcW w:w="3543" w:type="dxa"/>
          </w:tcPr>
          <w:p w14:paraId="4BC92E01" w14:textId="77777777" w:rsidR="00D32438" w:rsidRPr="00FD03E8" w:rsidRDefault="00D32438" w:rsidP="00E261AB">
            <w:pPr>
              <w:spacing w:after="160" w:line="259" w:lineRule="auto"/>
              <w:contextualSpacing/>
              <w:rPr>
                <w:rFonts w:eastAsiaTheme="minorHAnsi"/>
                <w:sz w:val="28"/>
                <w:szCs w:val="28"/>
              </w:rPr>
            </w:pPr>
            <w:r w:rsidRPr="00FD03E8">
              <w:rPr>
                <w:rFonts w:eastAsiaTheme="minorHAnsi"/>
                <w:sz w:val="28"/>
                <w:szCs w:val="28"/>
              </w:rPr>
              <w:t>Under 3 years</w:t>
            </w:r>
          </w:p>
        </w:tc>
        <w:tc>
          <w:tcPr>
            <w:tcW w:w="1843" w:type="dxa"/>
          </w:tcPr>
          <w:p w14:paraId="7FF6AC62"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sz w:val="28"/>
                <w:szCs w:val="28"/>
              </w:rPr>
              <w:t>89</w:t>
            </w:r>
          </w:p>
        </w:tc>
        <w:tc>
          <w:tcPr>
            <w:tcW w:w="1508" w:type="dxa"/>
          </w:tcPr>
          <w:p w14:paraId="35402B81"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sz w:val="28"/>
                <w:szCs w:val="28"/>
              </w:rPr>
              <w:t>21.8</w:t>
            </w:r>
          </w:p>
        </w:tc>
      </w:tr>
      <w:tr w:rsidR="00D32438" w:rsidRPr="00FD03E8" w14:paraId="5119CE34" w14:textId="77777777" w:rsidTr="00A40C18">
        <w:trPr>
          <w:jc w:val="center"/>
        </w:trPr>
        <w:tc>
          <w:tcPr>
            <w:tcW w:w="2122" w:type="dxa"/>
            <w:vMerge/>
            <w:vAlign w:val="center"/>
          </w:tcPr>
          <w:p w14:paraId="01293FEE" w14:textId="77777777" w:rsidR="00D32438" w:rsidRPr="00FD03E8" w:rsidRDefault="00D32438" w:rsidP="00E261AB">
            <w:pPr>
              <w:spacing w:after="160" w:line="259" w:lineRule="auto"/>
              <w:contextualSpacing/>
              <w:jc w:val="center"/>
              <w:rPr>
                <w:rFonts w:eastAsiaTheme="minorHAnsi"/>
                <w:b/>
                <w:sz w:val="28"/>
                <w:szCs w:val="28"/>
              </w:rPr>
            </w:pPr>
          </w:p>
        </w:tc>
        <w:tc>
          <w:tcPr>
            <w:tcW w:w="3543" w:type="dxa"/>
          </w:tcPr>
          <w:p w14:paraId="26862FDB" w14:textId="77777777" w:rsidR="00D32438" w:rsidRPr="00FD03E8" w:rsidRDefault="00D32438" w:rsidP="00E261AB">
            <w:pPr>
              <w:spacing w:after="160" w:line="259" w:lineRule="auto"/>
              <w:contextualSpacing/>
              <w:rPr>
                <w:rFonts w:eastAsiaTheme="minorHAnsi"/>
                <w:sz w:val="28"/>
                <w:szCs w:val="28"/>
              </w:rPr>
            </w:pPr>
            <w:r w:rsidRPr="00FD03E8">
              <w:rPr>
                <w:rFonts w:eastAsiaTheme="minorHAnsi"/>
                <w:sz w:val="28"/>
                <w:szCs w:val="28"/>
              </w:rPr>
              <w:t>3 – 6 years</w:t>
            </w:r>
          </w:p>
        </w:tc>
        <w:tc>
          <w:tcPr>
            <w:tcW w:w="1843" w:type="dxa"/>
          </w:tcPr>
          <w:p w14:paraId="04E6A65A"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sz w:val="28"/>
                <w:szCs w:val="28"/>
              </w:rPr>
              <w:t>127</w:t>
            </w:r>
          </w:p>
        </w:tc>
        <w:tc>
          <w:tcPr>
            <w:tcW w:w="1508" w:type="dxa"/>
          </w:tcPr>
          <w:p w14:paraId="1F8875BE"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sz w:val="28"/>
                <w:szCs w:val="28"/>
              </w:rPr>
              <w:t>31.1</w:t>
            </w:r>
          </w:p>
        </w:tc>
      </w:tr>
      <w:tr w:rsidR="00D32438" w:rsidRPr="00FD03E8" w14:paraId="6E91B123" w14:textId="77777777" w:rsidTr="00A40C18">
        <w:trPr>
          <w:jc w:val="center"/>
        </w:trPr>
        <w:tc>
          <w:tcPr>
            <w:tcW w:w="2122" w:type="dxa"/>
            <w:vMerge/>
            <w:vAlign w:val="center"/>
          </w:tcPr>
          <w:p w14:paraId="660890B8" w14:textId="77777777" w:rsidR="00D32438" w:rsidRPr="00FD03E8" w:rsidRDefault="00D32438" w:rsidP="00E261AB">
            <w:pPr>
              <w:spacing w:after="160" w:line="259" w:lineRule="auto"/>
              <w:contextualSpacing/>
              <w:jc w:val="center"/>
              <w:rPr>
                <w:rFonts w:eastAsiaTheme="minorHAnsi"/>
                <w:b/>
                <w:sz w:val="28"/>
                <w:szCs w:val="28"/>
              </w:rPr>
            </w:pPr>
          </w:p>
        </w:tc>
        <w:tc>
          <w:tcPr>
            <w:tcW w:w="3543" w:type="dxa"/>
          </w:tcPr>
          <w:p w14:paraId="71A4D3AF" w14:textId="77777777" w:rsidR="00D32438" w:rsidRPr="00FD03E8" w:rsidRDefault="00D32438" w:rsidP="00E261AB">
            <w:pPr>
              <w:spacing w:after="160" w:line="259" w:lineRule="auto"/>
              <w:contextualSpacing/>
              <w:rPr>
                <w:rFonts w:eastAsiaTheme="minorHAnsi"/>
                <w:sz w:val="28"/>
                <w:szCs w:val="28"/>
              </w:rPr>
            </w:pPr>
            <w:r w:rsidRPr="00FD03E8">
              <w:rPr>
                <w:rFonts w:eastAsiaTheme="minorHAnsi"/>
                <w:sz w:val="28"/>
                <w:szCs w:val="28"/>
              </w:rPr>
              <w:t>6 – 9 years</w:t>
            </w:r>
          </w:p>
        </w:tc>
        <w:tc>
          <w:tcPr>
            <w:tcW w:w="1843" w:type="dxa"/>
          </w:tcPr>
          <w:p w14:paraId="5B59CF8B"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sz w:val="28"/>
                <w:szCs w:val="28"/>
              </w:rPr>
              <w:t>115</w:t>
            </w:r>
          </w:p>
        </w:tc>
        <w:tc>
          <w:tcPr>
            <w:tcW w:w="1508" w:type="dxa"/>
          </w:tcPr>
          <w:p w14:paraId="1F7BE1C9"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sz w:val="28"/>
                <w:szCs w:val="28"/>
              </w:rPr>
              <w:t>28.2</w:t>
            </w:r>
          </w:p>
        </w:tc>
      </w:tr>
      <w:tr w:rsidR="00D32438" w:rsidRPr="00FD03E8" w14:paraId="6578BAC6" w14:textId="77777777" w:rsidTr="00A40C18">
        <w:trPr>
          <w:jc w:val="center"/>
        </w:trPr>
        <w:tc>
          <w:tcPr>
            <w:tcW w:w="2122" w:type="dxa"/>
            <w:vMerge/>
            <w:vAlign w:val="center"/>
          </w:tcPr>
          <w:p w14:paraId="664572BD" w14:textId="77777777" w:rsidR="00D32438" w:rsidRPr="00FD03E8" w:rsidRDefault="00D32438" w:rsidP="00E261AB">
            <w:pPr>
              <w:spacing w:after="160" w:line="259" w:lineRule="auto"/>
              <w:contextualSpacing/>
              <w:jc w:val="center"/>
              <w:rPr>
                <w:rFonts w:eastAsiaTheme="minorHAnsi"/>
                <w:b/>
                <w:sz w:val="28"/>
                <w:szCs w:val="28"/>
              </w:rPr>
            </w:pPr>
          </w:p>
        </w:tc>
        <w:tc>
          <w:tcPr>
            <w:tcW w:w="3543" w:type="dxa"/>
          </w:tcPr>
          <w:p w14:paraId="114FB393" w14:textId="77777777" w:rsidR="00D32438" w:rsidRPr="00FD03E8" w:rsidRDefault="00D32438" w:rsidP="00E261AB">
            <w:pPr>
              <w:spacing w:after="160" w:line="259" w:lineRule="auto"/>
              <w:contextualSpacing/>
              <w:rPr>
                <w:rFonts w:eastAsiaTheme="minorHAnsi"/>
                <w:sz w:val="28"/>
                <w:szCs w:val="28"/>
              </w:rPr>
            </w:pPr>
            <w:r w:rsidRPr="00FD03E8">
              <w:rPr>
                <w:rFonts w:eastAsiaTheme="minorHAnsi"/>
                <w:sz w:val="28"/>
                <w:szCs w:val="28"/>
              </w:rPr>
              <w:t>9 – 12 years</w:t>
            </w:r>
          </w:p>
        </w:tc>
        <w:tc>
          <w:tcPr>
            <w:tcW w:w="1843" w:type="dxa"/>
          </w:tcPr>
          <w:p w14:paraId="39A8CBFE"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sz w:val="28"/>
                <w:szCs w:val="28"/>
              </w:rPr>
              <w:t>40</w:t>
            </w:r>
          </w:p>
        </w:tc>
        <w:tc>
          <w:tcPr>
            <w:tcW w:w="1508" w:type="dxa"/>
          </w:tcPr>
          <w:p w14:paraId="1BA6B4F4"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sz w:val="28"/>
                <w:szCs w:val="28"/>
              </w:rPr>
              <w:t>9.8</w:t>
            </w:r>
          </w:p>
        </w:tc>
      </w:tr>
      <w:tr w:rsidR="00D32438" w:rsidRPr="00FD03E8" w14:paraId="3760B47C" w14:textId="77777777" w:rsidTr="00A40C18">
        <w:trPr>
          <w:jc w:val="center"/>
        </w:trPr>
        <w:tc>
          <w:tcPr>
            <w:tcW w:w="2122" w:type="dxa"/>
            <w:vMerge/>
            <w:vAlign w:val="center"/>
          </w:tcPr>
          <w:p w14:paraId="63A2185E" w14:textId="77777777" w:rsidR="00D32438" w:rsidRPr="00FD03E8" w:rsidRDefault="00D32438" w:rsidP="00E261AB">
            <w:pPr>
              <w:spacing w:after="160" w:line="259" w:lineRule="auto"/>
              <w:contextualSpacing/>
              <w:jc w:val="center"/>
              <w:rPr>
                <w:rFonts w:eastAsiaTheme="minorHAnsi"/>
                <w:b/>
                <w:sz w:val="28"/>
                <w:szCs w:val="28"/>
              </w:rPr>
            </w:pPr>
          </w:p>
        </w:tc>
        <w:tc>
          <w:tcPr>
            <w:tcW w:w="3543" w:type="dxa"/>
          </w:tcPr>
          <w:p w14:paraId="5C8DB134" w14:textId="77777777" w:rsidR="00D32438" w:rsidRPr="00FD03E8" w:rsidRDefault="00D32438" w:rsidP="00E261AB">
            <w:pPr>
              <w:spacing w:after="160" w:line="259" w:lineRule="auto"/>
              <w:contextualSpacing/>
              <w:rPr>
                <w:rFonts w:eastAsiaTheme="minorHAnsi"/>
                <w:sz w:val="28"/>
                <w:szCs w:val="28"/>
              </w:rPr>
            </w:pPr>
            <w:r w:rsidRPr="00FD03E8">
              <w:rPr>
                <w:rFonts w:eastAsiaTheme="minorHAnsi"/>
                <w:sz w:val="28"/>
                <w:szCs w:val="28"/>
              </w:rPr>
              <w:t>Over 12 years</w:t>
            </w:r>
          </w:p>
        </w:tc>
        <w:tc>
          <w:tcPr>
            <w:tcW w:w="1843" w:type="dxa"/>
          </w:tcPr>
          <w:p w14:paraId="42D3F6AD"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sz w:val="28"/>
                <w:szCs w:val="28"/>
              </w:rPr>
              <w:t>37</w:t>
            </w:r>
          </w:p>
        </w:tc>
        <w:tc>
          <w:tcPr>
            <w:tcW w:w="1508" w:type="dxa"/>
          </w:tcPr>
          <w:p w14:paraId="58AB1C12"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sz w:val="28"/>
                <w:szCs w:val="28"/>
              </w:rPr>
              <w:t>9.1</w:t>
            </w:r>
          </w:p>
        </w:tc>
      </w:tr>
      <w:tr w:rsidR="00D32438" w:rsidRPr="00FD03E8" w14:paraId="67764BAB" w14:textId="77777777" w:rsidTr="00A40C18">
        <w:trPr>
          <w:jc w:val="center"/>
        </w:trPr>
        <w:tc>
          <w:tcPr>
            <w:tcW w:w="2122" w:type="dxa"/>
            <w:vMerge w:val="restart"/>
            <w:vAlign w:val="center"/>
          </w:tcPr>
          <w:p w14:paraId="13F8B9A3" w14:textId="77777777" w:rsidR="00D32438" w:rsidRPr="00FD03E8" w:rsidRDefault="00D32438" w:rsidP="00E261AB">
            <w:pPr>
              <w:spacing w:after="160" w:line="259" w:lineRule="auto"/>
              <w:contextualSpacing/>
              <w:jc w:val="center"/>
              <w:rPr>
                <w:rFonts w:eastAsiaTheme="minorHAnsi"/>
                <w:b/>
                <w:sz w:val="28"/>
                <w:szCs w:val="28"/>
              </w:rPr>
            </w:pPr>
            <w:r w:rsidRPr="00FD03E8">
              <w:rPr>
                <w:rFonts w:eastAsiaTheme="minorHAnsi"/>
                <w:b/>
                <w:sz w:val="28"/>
                <w:szCs w:val="28"/>
              </w:rPr>
              <w:t>Position in organization</w:t>
            </w:r>
          </w:p>
        </w:tc>
        <w:tc>
          <w:tcPr>
            <w:tcW w:w="3543" w:type="dxa"/>
          </w:tcPr>
          <w:p w14:paraId="47F66BB8" w14:textId="77777777" w:rsidR="00D32438" w:rsidRPr="00FD03E8" w:rsidRDefault="00D32438" w:rsidP="00E261AB">
            <w:pPr>
              <w:spacing w:after="160" w:line="259" w:lineRule="auto"/>
              <w:contextualSpacing/>
              <w:rPr>
                <w:rFonts w:eastAsiaTheme="minorHAnsi"/>
                <w:sz w:val="28"/>
                <w:szCs w:val="28"/>
              </w:rPr>
            </w:pPr>
            <w:r w:rsidRPr="00FD03E8">
              <w:rPr>
                <w:rFonts w:eastAsiaTheme="minorHAnsi"/>
                <w:sz w:val="28"/>
                <w:szCs w:val="28"/>
              </w:rPr>
              <w:t>Founder/Director</w:t>
            </w:r>
          </w:p>
        </w:tc>
        <w:tc>
          <w:tcPr>
            <w:tcW w:w="1843" w:type="dxa"/>
          </w:tcPr>
          <w:p w14:paraId="538F52F3"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sz w:val="28"/>
                <w:szCs w:val="28"/>
              </w:rPr>
              <w:t>42</w:t>
            </w:r>
          </w:p>
        </w:tc>
        <w:tc>
          <w:tcPr>
            <w:tcW w:w="1508" w:type="dxa"/>
          </w:tcPr>
          <w:p w14:paraId="3C6E1DB4"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sz w:val="28"/>
                <w:szCs w:val="28"/>
              </w:rPr>
              <w:t>10.3</w:t>
            </w:r>
          </w:p>
        </w:tc>
      </w:tr>
      <w:tr w:rsidR="00D32438" w:rsidRPr="00FD03E8" w14:paraId="3C7CE94E" w14:textId="77777777" w:rsidTr="00A40C18">
        <w:trPr>
          <w:jc w:val="center"/>
        </w:trPr>
        <w:tc>
          <w:tcPr>
            <w:tcW w:w="2122" w:type="dxa"/>
            <w:vMerge/>
            <w:vAlign w:val="center"/>
          </w:tcPr>
          <w:p w14:paraId="4041D1B0" w14:textId="77777777" w:rsidR="00D32438" w:rsidRPr="00FD03E8" w:rsidRDefault="00D32438" w:rsidP="00E261AB">
            <w:pPr>
              <w:spacing w:after="160" w:line="259" w:lineRule="auto"/>
              <w:contextualSpacing/>
              <w:jc w:val="center"/>
              <w:rPr>
                <w:rFonts w:eastAsiaTheme="minorHAnsi"/>
                <w:b/>
                <w:sz w:val="28"/>
                <w:szCs w:val="28"/>
              </w:rPr>
            </w:pPr>
          </w:p>
        </w:tc>
        <w:tc>
          <w:tcPr>
            <w:tcW w:w="3543" w:type="dxa"/>
          </w:tcPr>
          <w:p w14:paraId="38161C5D" w14:textId="77777777" w:rsidR="00D32438" w:rsidRPr="00FD03E8" w:rsidRDefault="00D32438" w:rsidP="00E261AB">
            <w:pPr>
              <w:spacing w:after="160" w:line="259" w:lineRule="auto"/>
              <w:contextualSpacing/>
              <w:rPr>
                <w:rFonts w:eastAsiaTheme="minorHAnsi"/>
                <w:sz w:val="28"/>
                <w:szCs w:val="28"/>
              </w:rPr>
            </w:pPr>
            <w:r w:rsidRPr="00FD03E8">
              <w:rPr>
                <w:rFonts w:eastAsiaTheme="minorHAnsi"/>
                <w:sz w:val="28"/>
                <w:szCs w:val="28"/>
              </w:rPr>
              <w:t>Manager</w:t>
            </w:r>
          </w:p>
        </w:tc>
        <w:tc>
          <w:tcPr>
            <w:tcW w:w="1843" w:type="dxa"/>
          </w:tcPr>
          <w:p w14:paraId="434AE3F1"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sz w:val="28"/>
                <w:szCs w:val="28"/>
              </w:rPr>
              <w:t>40</w:t>
            </w:r>
          </w:p>
        </w:tc>
        <w:tc>
          <w:tcPr>
            <w:tcW w:w="1508" w:type="dxa"/>
          </w:tcPr>
          <w:p w14:paraId="2B176B52"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sz w:val="28"/>
                <w:szCs w:val="28"/>
              </w:rPr>
              <w:t>9.8</w:t>
            </w:r>
          </w:p>
        </w:tc>
      </w:tr>
      <w:tr w:rsidR="00D32438" w:rsidRPr="00FD03E8" w14:paraId="3E6F49AE" w14:textId="77777777" w:rsidTr="00A40C18">
        <w:trPr>
          <w:jc w:val="center"/>
        </w:trPr>
        <w:tc>
          <w:tcPr>
            <w:tcW w:w="2122" w:type="dxa"/>
            <w:vMerge/>
            <w:vAlign w:val="center"/>
          </w:tcPr>
          <w:p w14:paraId="1F0F17E0" w14:textId="77777777" w:rsidR="00D32438" w:rsidRPr="00FD03E8" w:rsidRDefault="00D32438" w:rsidP="00E261AB">
            <w:pPr>
              <w:spacing w:after="160" w:line="259" w:lineRule="auto"/>
              <w:contextualSpacing/>
              <w:jc w:val="center"/>
              <w:rPr>
                <w:rFonts w:eastAsiaTheme="minorHAnsi"/>
                <w:b/>
                <w:sz w:val="28"/>
                <w:szCs w:val="28"/>
              </w:rPr>
            </w:pPr>
          </w:p>
        </w:tc>
        <w:tc>
          <w:tcPr>
            <w:tcW w:w="3543" w:type="dxa"/>
          </w:tcPr>
          <w:p w14:paraId="2113AB3E" w14:textId="77777777" w:rsidR="00D32438" w:rsidRPr="00FD03E8" w:rsidRDefault="00D32438" w:rsidP="00E261AB">
            <w:pPr>
              <w:spacing w:after="160" w:line="259" w:lineRule="auto"/>
              <w:contextualSpacing/>
              <w:rPr>
                <w:rFonts w:eastAsiaTheme="minorHAnsi"/>
                <w:sz w:val="28"/>
                <w:szCs w:val="28"/>
              </w:rPr>
            </w:pPr>
            <w:r w:rsidRPr="00FD03E8">
              <w:rPr>
                <w:rFonts w:eastAsiaTheme="minorHAnsi"/>
                <w:sz w:val="28"/>
                <w:szCs w:val="28"/>
              </w:rPr>
              <w:t>R&amp;D Expert</w:t>
            </w:r>
          </w:p>
        </w:tc>
        <w:tc>
          <w:tcPr>
            <w:tcW w:w="1843" w:type="dxa"/>
          </w:tcPr>
          <w:p w14:paraId="0A9D2C37"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sz w:val="28"/>
                <w:szCs w:val="28"/>
              </w:rPr>
              <w:t>115</w:t>
            </w:r>
          </w:p>
        </w:tc>
        <w:tc>
          <w:tcPr>
            <w:tcW w:w="1508" w:type="dxa"/>
          </w:tcPr>
          <w:p w14:paraId="4AB5E06B"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sz w:val="28"/>
                <w:szCs w:val="28"/>
              </w:rPr>
              <w:t>28.2</w:t>
            </w:r>
          </w:p>
        </w:tc>
      </w:tr>
      <w:tr w:rsidR="00D32438" w:rsidRPr="00FD03E8" w14:paraId="3A34ADCC" w14:textId="77777777" w:rsidTr="00A40C18">
        <w:trPr>
          <w:jc w:val="center"/>
        </w:trPr>
        <w:tc>
          <w:tcPr>
            <w:tcW w:w="2122" w:type="dxa"/>
            <w:vMerge/>
            <w:vAlign w:val="center"/>
          </w:tcPr>
          <w:p w14:paraId="4E6A65C3" w14:textId="77777777" w:rsidR="00D32438" w:rsidRPr="00FD03E8" w:rsidRDefault="00D32438" w:rsidP="00E261AB">
            <w:pPr>
              <w:spacing w:after="160" w:line="259" w:lineRule="auto"/>
              <w:contextualSpacing/>
              <w:jc w:val="center"/>
              <w:rPr>
                <w:rFonts w:eastAsiaTheme="minorHAnsi"/>
                <w:b/>
                <w:sz w:val="28"/>
                <w:szCs w:val="28"/>
              </w:rPr>
            </w:pPr>
          </w:p>
        </w:tc>
        <w:tc>
          <w:tcPr>
            <w:tcW w:w="3543" w:type="dxa"/>
          </w:tcPr>
          <w:p w14:paraId="62CEC39A" w14:textId="77777777" w:rsidR="00D32438" w:rsidRPr="00FD03E8" w:rsidRDefault="00D32438" w:rsidP="00E261AB">
            <w:pPr>
              <w:spacing w:after="160" w:line="259" w:lineRule="auto"/>
              <w:contextualSpacing/>
              <w:rPr>
                <w:rFonts w:eastAsiaTheme="minorHAnsi"/>
                <w:sz w:val="28"/>
                <w:szCs w:val="28"/>
              </w:rPr>
            </w:pPr>
            <w:r w:rsidRPr="00FD03E8">
              <w:rPr>
                <w:rFonts w:eastAsiaTheme="minorHAnsi"/>
                <w:sz w:val="28"/>
                <w:szCs w:val="28"/>
              </w:rPr>
              <w:t>Supervisor/Team leader</w:t>
            </w:r>
          </w:p>
        </w:tc>
        <w:tc>
          <w:tcPr>
            <w:tcW w:w="1843" w:type="dxa"/>
          </w:tcPr>
          <w:p w14:paraId="3132DC03"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sz w:val="28"/>
                <w:szCs w:val="28"/>
              </w:rPr>
              <w:t>123</w:t>
            </w:r>
          </w:p>
        </w:tc>
        <w:tc>
          <w:tcPr>
            <w:tcW w:w="1508" w:type="dxa"/>
          </w:tcPr>
          <w:p w14:paraId="072F3C9B"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sz w:val="28"/>
                <w:szCs w:val="28"/>
              </w:rPr>
              <w:t>30.1</w:t>
            </w:r>
          </w:p>
        </w:tc>
      </w:tr>
      <w:tr w:rsidR="00D32438" w:rsidRPr="00FD03E8" w14:paraId="084FBF0F" w14:textId="77777777" w:rsidTr="00A40C18">
        <w:trPr>
          <w:jc w:val="center"/>
        </w:trPr>
        <w:tc>
          <w:tcPr>
            <w:tcW w:w="2122" w:type="dxa"/>
            <w:vMerge/>
            <w:vAlign w:val="center"/>
          </w:tcPr>
          <w:p w14:paraId="11FC3A63" w14:textId="77777777" w:rsidR="00D32438" w:rsidRPr="00FD03E8" w:rsidRDefault="00D32438" w:rsidP="00E261AB">
            <w:pPr>
              <w:spacing w:after="160" w:line="259" w:lineRule="auto"/>
              <w:contextualSpacing/>
              <w:jc w:val="center"/>
              <w:rPr>
                <w:rFonts w:eastAsiaTheme="minorHAnsi"/>
                <w:b/>
                <w:sz w:val="28"/>
                <w:szCs w:val="28"/>
              </w:rPr>
            </w:pPr>
          </w:p>
        </w:tc>
        <w:tc>
          <w:tcPr>
            <w:tcW w:w="3543" w:type="dxa"/>
          </w:tcPr>
          <w:p w14:paraId="1458A230" w14:textId="77777777" w:rsidR="00D32438" w:rsidRPr="00FD03E8" w:rsidRDefault="00D32438" w:rsidP="00E261AB">
            <w:pPr>
              <w:spacing w:after="160" w:line="259" w:lineRule="auto"/>
              <w:contextualSpacing/>
              <w:rPr>
                <w:rFonts w:eastAsiaTheme="minorHAnsi"/>
                <w:sz w:val="28"/>
                <w:szCs w:val="28"/>
              </w:rPr>
            </w:pPr>
            <w:r>
              <w:rPr>
                <w:rFonts w:eastAsiaTheme="minorHAnsi"/>
                <w:sz w:val="28"/>
                <w:szCs w:val="28"/>
              </w:rPr>
              <w:t>Employee</w:t>
            </w:r>
          </w:p>
        </w:tc>
        <w:tc>
          <w:tcPr>
            <w:tcW w:w="1843" w:type="dxa"/>
          </w:tcPr>
          <w:p w14:paraId="2752C416"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sz w:val="28"/>
                <w:szCs w:val="28"/>
              </w:rPr>
              <w:t>88</w:t>
            </w:r>
          </w:p>
        </w:tc>
        <w:tc>
          <w:tcPr>
            <w:tcW w:w="1508" w:type="dxa"/>
          </w:tcPr>
          <w:p w14:paraId="2D393FC2"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sz w:val="28"/>
                <w:szCs w:val="28"/>
              </w:rPr>
              <w:t>21.6</w:t>
            </w:r>
          </w:p>
        </w:tc>
      </w:tr>
      <w:tr w:rsidR="00D32438" w:rsidRPr="00FD03E8" w14:paraId="46DDA84C" w14:textId="77777777" w:rsidTr="00A40C18">
        <w:trPr>
          <w:jc w:val="center"/>
        </w:trPr>
        <w:tc>
          <w:tcPr>
            <w:tcW w:w="2122" w:type="dxa"/>
            <w:vMerge w:val="restart"/>
            <w:vAlign w:val="center"/>
          </w:tcPr>
          <w:p w14:paraId="76616429" w14:textId="77777777" w:rsidR="00D32438" w:rsidRPr="00FD03E8" w:rsidRDefault="00D32438" w:rsidP="00E261AB">
            <w:pPr>
              <w:spacing w:after="160" w:line="259" w:lineRule="auto"/>
              <w:contextualSpacing/>
              <w:jc w:val="center"/>
              <w:rPr>
                <w:rFonts w:eastAsiaTheme="minorHAnsi"/>
                <w:b/>
                <w:sz w:val="28"/>
                <w:szCs w:val="28"/>
              </w:rPr>
            </w:pPr>
            <w:r w:rsidRPr="00FD03E8">
              <w:rPr>
                <w:rFonts w:eastAsiaTheme="minorHAnsi"/>
                <w:b/>
                <w:sz w:val="28"/>
                <w:szCs w:val="28"/>
              </w:rPr>
              <w:t>Number of employees of the organization</w:t>
            </w:r>
          </w:p>
        </w:tc>
        <w:tc>
          <w:tcPr>
            <w:tcW w:w="3543" w:type="dxa"/>
          </w:tcPr>
          <w:p w14:paraId="114C5E33" w14:textId="77777777" w:rsidR="00D32438" w:rsidRPr="00FD03E8" w:rsidRDefault="00D32438" w:rsidP="00E261AB">
            <w:pPr>
              <w:spacing w:after="160" w:line="259" w:lineRule="auto"/>
              <w:contextualSpacing/>
              <w:rPr>
                <w:rFonts w:eastAsiaTheme="minorHAnsi"/>
                <w:sz w:val="28"/>
                <w:szCs w:val="28"/>
              </w:rPr>
            </w:pPr>
            <w:r w:rsidRPr="00FD03E8">
              <w:rPr>
                <w:rFonts w:eastAsiaTheme="minorHAnsi"/>
                <w:sz w:val="28"/>
                <w:szCs w:val="28"/>
              </w:rPr>
              <w:t>Under 15 employee</w:t>
            </w:r>
            <w:r>
              <w:rPr>
                <w:rFonts w:eastAsiaTheme="minorHAnsi"/>
                <w:sz w:val="28"/>
                <w:szCs w:val="28"/>
              </w:rPr>
              <w:t>s</w:t>
            </w:r>
          </w:p>
        </w:tc>
        <w:tc>
          <w:tcPr>
            <w:tcW w:w="1843" w:type="dxa"/>
          </w:tcPr>
          <w:p w14:paraId="39C6942F"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color w:val="010205"/>
                <w:sz w:val="28"/>
                <w:szCs w:val="28"/>
              </w:rPr>
              <w:t>38</w:t>
            </w:r>
          </w:p>
        </w:tc>
        <w:tc>
          <w:tcPr>
            <w:tcW w:w="1508" w:type="dxa"/>
          </w:tcPr>
          <w:p w14:paraId="122F97C2"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color w:val="010205"/>
                <w:sz w:val="28"/>
                <w:szCs w:val="28"/>
              </w:rPr>
              <w:t>9.3</w:t>
            </w:r>
          </w:p>
        </w:tc>
      </w:tr>
      <w:tr w:rsidR="00D32438" w:rsidRPr="00FD03E8" w14:paraId="4BBAC3BA" w14:textId="77777777" w:rsidTr="00A40C18">
        <w:trPr>
          <w:jc w:val="center"/>
        </w:trPr>
        <w:tc>
          <w:tcPr>
            <w:tcW w:w="2122" w:type="dxa"/>
            <w:vMerge/>
            <w:vAlign w:val="center"/>
          </w:tcPr>
          <w:p w14:paraId="408E35A4" w14:textId="77777777" w:rsidR="00D32438" w:rsidRPr="00FD03E8" w:rsidRDefault="00D32438" w:rsidP="00E261AB">
            <w:pPr>
              <w:spacing w:after="160" w:line="259" w:lineRule="auto"/>
              <w:contextualSpacing/>
              <w:jc w:val="center"/>
              <w:rPr>
                <w:rFonts w:eastAsiaTheme="minorHAnsi"/>
                <w:b/>
                <w:sz w:val="28"/>
                <w:szCs w:val="28"/>
              </w:rPr>
            </w:pPr>
          </w:p>
        </w:tc>
        <w:tc>
          <w:tcPr>
            <w:tcW w:w="3543" w:type="dxa"/>
          </w:tcPr>
          <w:p w14:paraId="2AAC99BD" w14:textId="77777777" w:rsidR="00D32438" w:rsidRPr="00FD03E8" w:rsidRDefault="00D32438" w:rsidP="00E261AB">
            <w:pPr>
              <w:spacing w:after="160" w:line="259" w:lineRule="auto"/>
              <w:contextualSpacing/>
              <w:rPr>
                <w:rFonts w:eastAsiaTheme="minorHAnsi"/>
                <w:sz w:val="28"/>
                <w:szCs w:val="28"/>
              </w:rPr>
            </w:pPr>
            <w:r w:rsidRPr="00FD03E8">
              <w:rPr>
                <w:rFonts w:eastAsiaTheme="minorHAnsi"/>
                <w:sz w:val="28"/>
                <w:szCs w:val="28"/>
              </w:rPr>
              <w:t>16 – 30 employee</w:t>
            </w:r>
            <w:r>
              <w:rPr>
                <w:rFonts w:eastAsiaTheme="minorHAnsi"/>
                <w:sz w:val="28"/>
                <w:szCs w:val="28"/>
              </w:rPr>
              <w:t>s</w:t>
            </w:r>
          </w:p>
        </w:tc>
        <w:tc>
          <w:tcPr>
            <w:tcW w:w="1843" w:type="dxa"/>
          </w:tcPr>
          <w:p w14:paraId="3A92B43D"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color w:val="010205"/>
                <w:sz w:val="28"/>
                <w:szCs w:val="28"/>
              </w:rPr>
              <w:t>118</w:t>
            </w:r>
          </w:p>
        </w:tc>
        <w:tc>
          <w:tcPr>
            <w:tcW w:w="1508" w:type="dxa"/>
          </w:tcPr>
          <w:p w14:paraId="29195410"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color w:val="010205"/>
                <w:sz w:val="28"/>
                <w:szCs w:val="28"/>
              </w:rPr>
              <w:t>28.9</w:t>
            </w:r>
          </w:p>
        </w:tc>
      </w:tr>
      <w:tr w:rsidR="00D32438" w:rsidRPr="00FD03E8" w14:paraId="4BD9FD84" w14:textId="77777777" w:rsidTr="00A40C18">
        <w:trPr>
          <w:jc w:val="center"/>
        </w:trPr>
        <w:tc>
          <w:tcPr>
            <w:tcW w:w="2122" w:type="dxa"/>
            <w:vMerge/>
            <w:vAlign w:val="center"/>
          </w:tcPr>
          <w:p w14:paraId="56F38F36" w14:textId="77777777" w:rsidR="00D32438" w:rsidRPr="00FD03E8" w:rsidRDefault="00D32438" w:rsidP="00E261AB">
            <w:pPr>
              <w:spacing w:after="160" w:line="259" w:lineRule="auto"/>
              <w:contextualSpacing/>
              <w:jc w:val="center"/>
              <w:rPr>
                <w:rFonts w:eastAsiaTheme="minorHAnsi"/>
                <w:b/>
                <w:sz w:val="28"/>
                <w:szCs w:val="28"/>
              </w:rPr>
            </w:pPr>
          </w:p>
        </w:tc>
        <w:tc>
          <w:tcPr>
            <w:tcW w:w="3543" w:type="dxa"/>
          </w:tcPr>
          <w:p w14:paraId="58C9DFE2" w14:textId="77777777" w:rsidR="00D32438" w:rsidRPr="00FD03E8" w:rsidRDefault="00D32438" w:rsidP="00E261AB">
            <w:pPr>
              <w:spacing w:after="160" w:line="259" w:lineRule="auto"/>
              <w:contextualSpacing/>
              <w:rPr>
                <w:rFonts w:eastAsiaTheme="minorHAnsi"/>
                <w:sz w:val="28"/>
                <w:szCs w:val="28"/>
              </w:rPr>
            </w:pPr>
            <w:r w:rsidRPr="00FD03E8">
              <w:rPr>
                <w:rFonts w:eastAsiaTheme="minorHAnsi"/>
                <w:sz w:val="28"/>
                <w:szCs w:val="28"/>
              </w:rPr>
              <w:t>31 – 45 employee</w:t>
            </w:r>
            <w:r>
              <w:rPr>
                <w:rFonts w:eastAsiaTheme="minorHAnsi"/>
                <w:sz w:val="28"/>
                <w:szCs w:val="28"/>
              </w:rPr>
              <w:t>s</w:t>
            </w:r>
          </w:p>
        </w:tc>
        <w:tc>
          <w:tcPr>
            <w:tcW w:w="1843" w:type="dxa"/>
          </w:tcPr>
          <w:p w14:paraId="539ED610"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color w:val="010205"/>
                <w:sz w:val="28"/>
                <w:szCs w:val="28"/>
              </w:rPr>
              <w:t>87</w:t>
            </w:r>
          </w:p>
        </w:tc>
        <w:tc>
          <w:tcPr>
            <w:tcW w:w="1508" w:type="dxa"/>
          </w:tcPr>
          <w:p w14:paraId="0F871269"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color w:val="010205"/>
                <w:sz w:val="28"/>
                <w:szCs w:val="28"/>
              </w:rPr>
              <w:t>21.3</w:t>
            </w:r>
          </w:p>
        </w:tc>
      </w:tr>
      <w:tr w:rsidR="00D32438" w:rsidRPr="00FD03E8" w14:paraId="67506869" w14:textId="77777777" w:rsidTr="00A40C18">
        <w:trPr>
          <w:jc w:val="center"/>
        </w:trPr>
        <w:tc>
          <w:tcPr>
            <w:tcW w:w="2122" w:type="dxa"/>
            <w:vMerge/>
            <w:vAlign w:val="center"/>
          </w:tcPr>
          <w:p w14:paraId="04DF93B6" w14:textId="77777777" w:rsidR="00D32438" w:rsidRPr="00FD03E8" w:rsidRDefault="00D32438" w:rsidP="00E261AB">
            <w:pPr>
              <w:spacing w:after="160" w:line="259" w:lineRule="auto"/>
              <w:contextualSpacing/>
              <w:jc w:val="center"/>
              <w:rPr>
                <w:rFonts w:eastAsiaTheme="minorHAnsi"/>
                <w:b/>
                <w:sz w:val="28"/>
                <w:szCs w:val="28"/>
              </w:rPr>
            </w:pPr>
          </w:p>
        </w:tc>
        <w:tc>
          <w:tcPr>
            <w:tcW w:w="3543" w:type="dxa"/>
          </w:tcPr>
          <w:p w14:paraId="10327008" w14:textId="77777777" w:rsidR="00D32438" w:rsidRPr="00FD03E8" w:rsidRDefault="00D32438" w:rsidP="00E261AB">
            <w:pPr>
              <w:spacing w:after="160" w:line="259" w:lineRule="auto"/>
              <w:contextualSpacing/>
              <w:rPr>
                <w:rFonts w:eastAsiaTheme="minorHAnsi"/>
                <w:sz w:val="28"/>
                <w:szCs w:val="28"/>
              </w:rPr>
            </w:pPr>
            <w:r w:rsidRPr="00FD03E8">
              <w:rPr>
                <w:rFonts w:eastAsiaTheme="minorHAnsi"/>
                <w:sz w:val="28"/>
                <w:szCs w:val="28"/>
              </w:rPr>
              <w:t>45 – 60 employee</w:t>
            </w:r>
            <w:r>
              <w:rPr>
                <w:rFonts w:eastAsiaTheme="minorHAnsi"/>
                <w:sz w:val="28"/>
                <w:szCs w:val="28"/>
              </w:rPr>
              <w:t>s</w:t>
            </w:r>
          </w:p>
        </w:tc>
        <w:tc>
          <w:tcPr>
            <w:tcW w:w="1843" w:type="dxa"/>
          </w:tcPr>
          <w:p w14:paraId="7A009E3F"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color w:val="010205"/>
                <w:sz w:val="28"/>
                <w:szCs w:val="28"/>
              </w:rPr>
              <w:t>45</w:t>
            </w:r>
          </w:p>
        </w:tc>
        <w:tc>
          <w:tcPr>
            <w:tcW w:w="1508" w:type="dxa"/>
          </w:tcPr>
          <w:p w14:paraId="04C3D1B3"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color w:val="010205"/>
                <w:sz w:val="28"/>
                <w:szCs w:val="28"/>
              </w:rPr>
              <w:t>11.0</w:t>
            </w:r>
          </w:p>
        </w:tc>
      </w:tr>
      <w:tr w:rsidR="00D32438" w:rsidRPr="00FD03E8" w14:paraId="7F38F146" w14:textId="77777777" w:rsidTr="00A40C18">
        <w:trPr>
          <w:jc w:val="center"/>
        </w:trPr>
        <w:tc>
          <w:tcPr>
            <w:tcW w:w="2122" w:type="dxa"/>
            <w:vMerge/>
            <w:vAlign w:val="center"/>
          </w:tcPr>
          <w:p w14:paraId="12C280AE" w14:textId="77777777" w:rsidR="00D32438" w:rsidRPr="00FD03E8" w:rsidRDefault="00D32438" w:rsidP="00E261AB">
            <w:pPr>
              <w:spacing w:after="160" w:line="259" w:lineRule="auto"/>
              <w:contextualSpacing/>
              <w:jc w:val="center"/>
              <w:rPr>
                <w:rFonts w:eastAsiaTheme="minorHAnsi"/>
                <w:b/>
                <w:sz w:val="28"/>
                <w:szCs w:val="28"/>
              </w:rPr>
            </w:pPr>
          </w:p>
        </w:tc>
        <w:tc>
          <w:tcPr>
            <w:tcW w:w="3543" w:type="dxa"/>
          </w:tcPr>
          <w:p w14:paraId="4ACF4257" w14:textId="77777777" w:rsidR="00D32438" w:rsidRPr="00FD03E8" w:rsidRDefault="00D32438" w:rsidP="00E261AB">
            <w:pPr>
              <w:spacing w:after="160" w:line="259" w:lineRule="auto"/>
              <w:contextualSpacing/>
              <w:rPr>
                <w:rFonts w:eastAsiaTheme="minorHAnsi"/>
                <w:sz w:val="28"/>
                <w:szCs w:val="28"/>
              </w:rPr>
            </w:pPr>
            <w:r w:rsidRPr="00FD03E8">
              <w:rPr>
                <w:rFonts w:eastAsiaTheme="minorHAnsi"/>
                <w:sz w:val="28"/>
                <w:szCs w:val="28"/>
              </w:rPr>
              <w:t>Over 60</w:t>
            </w:r>
            <w:r>
              <w:rPr>
                <w:rFonts w:eastAsiaTheme="minorHAnsi"/>
                <w:sz w:val="28"/>
                <w:szCs w:val="28"/>
              </w:rPr>
              <w:t xml:space="preserve"> </w:t>
            </w:r>
            <w:r w:rsidRPr="00FD03E8">
              <w:rPr>
                <w:rFonts w:eastAsiaTheme="minorHAnsi"/>
                <w:sz w:val="28"/>
                <w:szCs w:val="28"/>
              </w:rPr>
              <w:t>employee</w:t>
            </w:r>
            <w:r>
              <w:rPr>
                <w:rFonts w:eastAsiaTheme="minorHAnsi"/>
                <w:sz w:val="28"/>
                <w:szCs w:val="28"/>
              </w:rPr>
              <w:t>s</w:t>
            </w:r>
          </w:p>
        </w:tc>
        <w:tc>
          <w:tcPr>
            <w:tcW w:w="1843" w:type="dxa"/>
          </w:tcPr>
          <w:p w14:paraId="0C30E71D"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color w:val="010205"/>
                <w:sz w:val="28"/>
                <w:szCs w:val="28"/>
              </w:rPr>
              <w:t>120</w:t>
            </w:r>
          </w:p>
        </w:tc>
        <w:tc>
          <w:tcPr>
            <w:tcW w:w="1508" w:type="dxa"/>
          </w:tcPr>
          <w:p w14:paraId="4B1EFF67" w14:textId="77777777" w:rsidR="00D32438" w:rsidRPr="00FD03E8" w:rsidRDefault="00D32438" w:rsidP="00E261AB">
            <w:pPr>
              <w:spacing w:after="160" w:line="259" w:lineRule="auto"/>
              <w:contextualSpacing/>
              <w:jc w:val="center"/>
              <w:rPr>
                <w:rFonts w:eastAsiaTheme="minorHAnsi"/>
                <w:sz w:val="28"/>
                <w:szCs w:val="28"/>
              </w:rPr>
            </w:pPr>
            <w:r w:rsidRPr="00FD03E8">
              <w:rPr>
                <w:rFonts w:eastAsiaTheme="minorHAnsi"/>
                <w:color w:val="010205"/>
                <w:sz w:val="28"/>
                <w:szCs w:val="28"/>
              </w:rPr>
              <w:t>29.4</w:t>
            </w:r>
          </w:p>
        </w:tc>
      </w:tr>
    </w:tbl>
    <w:p w14:paraId="468D08FC" w14:textId="77777777" w:rsidR="00D32438" w:rsidRPr="00FD03E8" w:rsidRDefault="00D32438" w:rsidP="00D32438">
      <w:pPr>
        <w:spacing w:before="120" w:after="120" w:line="276" w:lineRule="auto"/>
        <w:ind w:firstLine="567"/>
        <w:jc w:val="both"/>
        <w:rPr>
          <w:color w:val="000000" w:themeColor="text1"/>
          <w:sz w:val="28"/>
          <w:szCs w:val="28"/>
        </w:rPr>
      </w:pPr>
      <w:r w:rsidRPr="00FD03E8">
        <w:rPr>
          <w:color w:val="000000" w:themeColor="text1"/>
          <w:sz w:val="28"/>
          <w:szCs w:val="28"/>
        </w:rPr>
        <w:t xml:space="preserve">Source: The author’s works </w:t>
      </w:r>
    </w:p>
    <w:p w14:paraId="50B2394A" w14:textId="7BA70676" w:rsidR="007E0113" w:rsidRDefault="00FD03E8" w:rsidP="008F4526">
      <w:pPr>
        <w:spacing w:before="100" w:beforeAutospacing="1" w:after="100" w:afterAutospacing="1" w:line="320" w:lineRule="atLeast"/>
        <w:ind w:firstLine="567"/>
        <w:jc w:val="both"/>
        <w:rPr>
          <w:color w:val="000000" w:themeColor="text1"/>
          <w:sz w:val="28"/>
          <w:szCs w:val="28"/>
        </w:rPr>
      </w:pPr>
      <w:r w:rsidRPr="00FD03E8">
        <w:rPr>
          <w:color w:val="000000" w:themeColor="text1"/>
          <w:sz w:val="28"/>
          <w:szCs w:val="28"/>
        </w:rPr>
        <w:t xml:space="preserve">The data gathered in the design setting, which is scaled from 1 to 5 to indicate degrees of agreement from strongly disagree to strongly agree, be processed as follows before being analyzed using SmartPLS software, in accordance with the methodology suggested by Hair et al. (2017): (a) An observation be removed from </w:t>
      </w:r>
      <w:r w:rsidRPr="00FD03E8">
        <w:rPr>
          <w:color w:val="000000" w:themeColor="text1"/>
          <w:sz w:val="28"/>
          <w:szCs w:val="28"/>
        </w:rPr>
        <w:lastRenderedPageBreak/>
        <w:t>the data file if there are more than four missing responses on a questi</w:t>
      </w:r>
      <w:r w:rsidR="00123603">
        <w:rPr>
          <w:color w:val="000000" w:themeColor="text1"/>
          <w:sz w:val="28"/>
          <w:szCs w:val="28"/>
        </w:rPr>
        <w:t>onnaire. (b) An observation</w:t>
      </w:r>
      <w:r w:rsidRPr="00FD03E8">
        <w:rPr>
          <w:color w:val="000000" w:themeColor="text1"/>
          <w:sz w:val="28"/>
          <w:szCs w:val="28"/>
        </w:rPr>
        <w:t xml:space="preserve"> be removed from the data file if it presents a dubious response, such as one that is inconsistent, nonsensical, or overtly biased (giving every respondent the same score, for example).</w:t>
      </w:r>
      <w:r w:rsidR="00F77AC1">
        <w:rPr>
          <w:color w:val="000000" w:themeColor="text1"/>
          <w:sz w:val="28"/>
          <w:szCs w:val="28"/>
        </w:rPr>
        <w:t xml:space="preserve"> </w:t>
      </w:r>
      <w:r w:rsidR="00F77AC1" w:rsidRPr="00F77AC1">
        <w:rPr>
          <w:color w:val="000000" w:themeColor="text1"/>
          <w:sz w:val="28"/>
          <w:szCs w:val="28"/>
        </w:rPr>
        <w:t>However, the data processing process does not encounter any cases that must be eliminated for the above reasons.</w:t>
      </w:r>
    </w:p>
    <w:p w14:paraId="294E49CF" w14:textId="6F48352F" w:rsidR="007E0113" w:rsidRPr="004D2E5A" w:rsidRDefault="007E0113" w:rsidP="007E0113">
      <w:pPr>
        <w:pStyle w:val="Nadpis4"/>
      </w:pPr>
      <w:r>
        <w:t>3.3</w:t>
      </w:r>
      <w:r w:rsidR="00AE3819">
        <w:t>.2</w:t>
      </w:r>
      <w:r w:rsidR="00883695">
        <w:t>.2</w:t>
      </w:r>
      <w:r>
        <w:t xml:space="preserve"> </w:t>
      </w:r>
      <w:r w:rsidRPr="004D2E5A">
        <w:t>Measurement</w:t>
      </w:r>
    </w:p>
    <w:p w14:paraId="7739C38E" w14:textId="4034C5B6" w:rsidR="007E0113" w:rsidRDefault="007E0113" w:rsidP="008F4526">
      <w:pPr>
        <w:spacing w:before="100" w:beforeAutospacing="1" w:after="100" w:afterAutospacing="1" w:line="320" w:lineRule="atLeast"/>
        <w:ind w:firstLine="567"/>
        <w:jc w:val="both"/>
        <w:rPr>
          <w:color w:val="000000" w:themeColor="text1"/>
          <w:sz w:val="28"/>
          <w:szCs w:val="28"/>
        </w:rPr>
      </w:pPr>
      <w:r w:rsidRPr="00FD03E8">
        <w:rPr>
          <w:color w:val="000000" w:themeColor="text1"/>
          <w:sz w:val="28"/>
          <w:szCs w:val="28"/>
        </w:rPr>
        <w:t>A 5-point Likert scale was employed in the questionnaires used to measure the qualities under investigation in this study. The response possibilities ranged from "strongly disagree" (1) to "strongly agree" (5). As stated in Appendices</w:t>
      </w:r>
      <w:r>
        <w:rPr>
          <w:color w:val="000000" w:themeColor="text1"/>
          <w:sz w:val="28"/>
          <w:szCs w:val="28"/>
        </w:rPr>
        <w:t xml:space="preserve"> 2</w:t>
      </w:r>
      <w:r w:rsidR="00AE3819">
        <w:rPr>
          <w:color w:val="000000" w:themeColor="text1"/>
          <w:sz w:val="28"/>
          <w:szCs w:val="28"/>
        </w:rPr>
        <w:t xml:space="preserve"> - </w:t>
      </w:r>
      <w:r w:rsidR="00AE3819" w:rsidRPr="00AE3819">
        <w:rPr>
          <w:color w:val="000000" w:themeColor="text1"/>
          <w:sz w:val="28"/>
          <w:szCs w:val="28"/>
        </w:rPr>
        <w:t>Quantitative survey questionnaire</w:t>
      </w:r>
      <w:r w:rsidRPr="00FD03E8">
        <w:rPr>
          <w:color w:val="000000" w:themeColor="text1"/>
          <w:sz w:val="28"/>
          <w:szCs w:val="28"/>
        </w:rPr>
        <w:t xml:space="preserve">, the scale will be administered </w:t>
      </w:r>
      <w:r>
        <w:rPr>
          <w:color w:val="000000" w:themeColor="text1"/>
          <w:sz w:val="28"/>
          <w:szCs w:val="28"/>
        </w:rPr>
        <w:t>in both Vietnamese and English.</w:t>
      </w:r>
      <w:r w:rsidR="00D32438">
        <w:rPr>
          <w:color w:val="000000" w:themeColor="text1"/>
          <w:sz w:val="28"/>
          <w:szCs w:val="28"/>
        </w:rPr>
        <w:t xml:space="preserve"> </w:t>
      </w:r>
      <w:r w:rsidR="00D32438" w:rsidRPr="00FD03E8">
        <w:rPr>
          <w:color w:val="000000" w:themeColor="text1"/>
          <w:sz w:val="28"/>
          <w:szCs w:val="28"/>
        </w:rPr>
        <w:t>Two linguists translated the questionnaire into Vietnamese first, and then they translated it back into English</w:t>
      </w:r>
      <w:r w:rsidR="00D32438">
        <w:rPr>
          <w:color w:val="000000" w:themeColor="text1"/>
          <w:sz w:val="28"/>
          <w:szCs w:val="28"/>
        </w:rPr>
        <w:t xml:space="preserve"> to compared</w:t>
      </w:r>
      <w:r w:rsidR="00D32438" w:rsidRPr="00FD03E8">
        <w:rPr>
          <w:color w:val="000000" w:themeColor="text1"/>
          <w:sz w:val="28"/>
          <w:szCs w:val="28"/>
        </w:rPr>
        <w:t>.</w:t>
      </w:r>
      <w:r w:rsidR="00D32438">
        <w:rPr>
          <w:color w:val="000000" w:themeColor="text1"/>
          <w:sz w:val="28"/>
          <w:szCs w:val="28"/>
        </w:rPr>
        <w:t xml:space="preserve"> </w:t>
      </w:r>
      <w:r w:rsidR="00AE3819" w:rsidRPr="00AE3819">
        <w:rPr>
          <w:color w:val="000000" w:themeColor="text1"/>
          <w:sz w:val="28"/>
          <w:szCs w:val="28"/>
        </w:rPr>
        <w:t xml:space="preserve">However, because all respondents for this study are Vietnamese, </w:t>
      </w:r>
      <w:r w:rsidR="00AE3819">
        <w:rPr>
          <w:color w:val="000000" w:themeColor="text1"/>
          <w:sz w:val="28"/>
          <w:szCs w:val="28"/>
        </w:rPr>
        <w:t xml:space="preserve">so </w:t>
      </w:r>
      <w:r w:rsidR="00AE3819" w:rsidRPr="00AE3819">
        <w:rPr>
          <w:color w:val="000000" w:themeColor="text1"/>
          <w:sz w:val="28"/>
          <w:szCs w:val="28"/>
        </w:rPr>
        <w:t>Vietnamese questionnaires are preferred.</w:t>
      </w:r>
    </w:p>
    <w:p w14:paraId="29C3CA78" w14:textId="23FC7B2B" w:rsidR="007E0113" w:rsidRPr="004D2E5A" w:rsidRDefault="00883695" w:rsidP="007E0113">
      <w:pPr>
        <w:pStyle w:val="Nadpis4"/>
      </w:pPr>
      <w:r>
        <w:t>3.3.2.3</w:t>
      </w:r>
      <w:r w:rsidR="007E0113">
        <w:t xml:space="preserve"> Data analysis</w:t>
      </w:r>
    </w:p>
    <w:p w14:paraId="736E5EAE" w14:textId="4311C571" w:rsidR="00C259EC" w:rsidRPr="00C259EC" w:rsidRDefault="00C259EC" w:rsidP="00C259EC">
      <w:pPr>
        <w:spacing w:before="100" w:beforeAutospacing="1" w:after="100" w:afterAutospacing="1" w:line="320" w:lineRule="atLeast"/>
        <w:ind w:firstLine="567"/>
        <w:jc w:val="both"/>
        <w:rPr>
          <w:color w:val="000000" w:themeColor="text1"/>
          <w:sz w:val="28"/>
          <w:szCs w:val="28"/>
        </w:rPr>
      </w:pPr>
      <w:r w:rsidRPr="00C259EC">
        <w:rPr>
          <w:color w:val="000000" w:themeColor="text1"/>
          <w:sz w:val="28"/>
          <w:szCs w:val="28"/>
        </w:rPr>
        <w:t>The PLS-SEM model is a statistical technique utilized for simulating complex multidimensional relationships, particularly in exploring causal links between indicators and constructs or factors (Hair et al., 2017). This variance-based approach is commonly employed in exploratory research to develop theories. It posits that while certain variables may be outcomes of others, they also serve as causes for subsequent variables in the anticipated causal sequence (Garson, 2016). Scholars such as Vinzi et al. (2010) and Shmueli et al. (2019) advocate for the application of PLS-SEM, especially in models with limited sample sizes, citing its efficacy in addressing issues related to factor model estimation and reflective measure</w:t>
      </w:r>
      <w:r>
        <w:rPr>
          <w:color w:val="000000" w:themeColor="text1"/>
          <w:sz w:val="28"/>
          <w:szCs w:val="28"/>
        </w:rPr>
        <w:t>ment.</w:t>
      </w:r>
    </w:p>
    <w:p w14:paraId="20A1E875" w14:textId="361F7C35" w:rsidR="00C259EC" w:rsidRDefault="00C259EC" w:rsidP="00C259EC">
      <w:pPr>
        <w:spacing w:before="100" w:beforeAutospacing="1" w:after="100" w:afterAutospacing="1" w:line="320" w:lineRule="atLeast"/>
        <w:ind w:firstLine="567"/>
        <w:jc w:val="both"/>
        <w:rPr>
          <w:color w:val="000000" w:themeColor="text1"/>
          <w:sz w:val="28"/>
          <w:szCs w:val="28"/>
        </w:rPr>
      </w:pPr>
      <w:r w:rsidRPr="00C259EC">
        <w:rPr>
          <w:color w:val="000000" w:themeColor="text1"/>
          <w:sz w:val="28"/>
          <w:szCs w:val="28"/>
        </w:rPr>
        <w:t>The theoretical framework of the research, guided by the objectives and assumptions proposed by Hair et al. (2017), incorporates Structural and Measurement models. Within these models, the relationships between moderators (such as network strength), the target construct (organizational innovativeness), and the predictive construct (affect-based trust) are articulated through measurement models, which include relevant indicators in the structural models, also referred to as inner models.</w:t>
      </w:r>
    </w:p>
    <w:p w14:paraId="6A08F6C7" w14:textId="77777777" w:rsidR="00FD03E8" w:rsidRPr="00FD03E8" w:rsidRDefault="00FD03E8" w:rsidP="00FD03E8">
      <w:pPr>
        <w:pStyle w:val="Odstavecseseznamem"/>
        <w:numPr>
          <w:ilvl w:val="0"/>
          <w:numId w:val="16"/>
        </w:numPr>
        <w:spacing w:before="120" w:after="120" w:line="276" w:lineRule="auto"/>
        <w:jc w:val="both"/>
        <w:rPr>
          <w:rFonts w:ascii="Times New Roman" w:hAnsi="Times New Roman" w:cs="Times New Roman"/>
          <w:b/>
          <w:color w:val="000000" w:themeColor="text1"/>
          <w:sz w:val="28"/>
          <w:szCs w:val="28"/>
        </w:rPr>
      </w:pPr>
      <w:r w:rsidRPr="00FD03E8">
        <w:rPr>
          <w:rFonts w:ascii="Times New Roman" w:hAnsi="Times New Roman" w:cs="Times New Roman"/>
          <w:b/>
          <w:color w:val="000000" w:themeColor="text1"/>
          <w:sz w:val="28"/>
          <w:szCs w:val="28"/>
        </w:rPr>
        <w:t>Evaluation of the Reflective measurement models</w:t>
      </w:r>
    </w:p>
    <w:p w14:paraId="74F02361" w14:textId="7E949064" w:rsidR="00F87777" w:rsidRDefault="00FD03E8" w:rsidP="008F4526">
      <w:pPr>
        <w:spacing w:before="100" w:beforeAutospacing="1" w:after="100" w:afterAutospacing="1" w:line="320" w:lineRule="atLeast"/>
        <w:ind w:firstLine="567"/>
        <w:jc w:val="both"/>
        <w:rPr>
          <w:color w:val="000000" w:themeColor="text1"/>
          <w:sz w:val="28"/>
          <w:szCs w:val="28"/>
        </w:rPr>
      </w:pPr>
      <w:r w:rsidRPr="00FD03E8">
        <w:rPr>
          <w:color w:val="000000" w:themeColor="text1"/>
          <w:sz w:val="28"/>
          <w:szCs w:val="28"/>
        </w:rPr>
        <w:t xml:space="preserve">The most important indications for assessing reflective measuring models are the internal consistency, convergent validity, and discriminant validity of the models, as well as the relevant indicators and thresholds for each. </w:t>
      </w:r>
      <w:r w:rsidR="00D32438">
        <w:rPr>
          <w:color w:val="000000" w:themeColor="text1"/>
          <w:sz w:val="28"/>
          <w:szCs w:val="28"/>
        </w:rPr>
        <w:t>These are displayed in Table 3.3</w:t>
      </w:r>
      <w:r w:rsidRPr="00FD03E8">
        <w:rPr>
          <w:color w:val="000000" w:themeColor="text1"/>
          <w:sz w:val="28"/>
          <w:szCs w:val="28"/>
        </w:rPr>
        <w:t>.</w:t>
      </w:r>
    </w:p>
    <w:p w14:paraId="53AB0C00" w14:textId="2403CE52" w:rsidR="000A67B2" w:rsidRDefault="00D32438" w:rsidP="000A67B2">
      <w:pPr>
        <w:spacing w:before="120" w:after="120" w:line="276" w:lineRule="auto"/>
        <w:ind w:firstLine="567"/>
        <w:jc w:val="both"/>
        <w:rPr>
          <w:color w:val="000000" w:themeColor="text1"/>
          <w:sz w:val="28"/>
          <w:szCs w:val="28"/>
        </w:rPr>
      </w:pPr>
      <w:r>
        <w:rPr>
          <w:color w:val="000000" w:themeColor="text1"/>
          <w:sz w:val="28"/>
          <w:szCs w:val="28"/>
        </w:rPr>
        <w:lastRenderedPageBreak/>
        <w:t>Table 3.3</w:t>
      </w:r>
      <w:r w:rsidR="00FD03E8" w:rsidRPr="00FD03E8">
        <w:rPr>
          <w:color w:val="000000" w:themeColor="text1"/>
          <w:sz w:val="28"/>
          <w:szCs w:val="28"/>
        </w:rPr>
        <w:t>: Evaluation Reflective measurement models</w:t>
      </w:r>
    </w:p>
    <w:p w14:paraId="4719098A" w14:textId="13119167" w:rsidR="000A67B2" w:rsidRPr="00FD03E8" w:rsidRDefault="000A67B2" w:rsidP="000A67B2">
      <w:pPr>
        <w:spacing w:before="120" w:after="120" w:line="276" w:lineRule="auto"/>
        <w:jc w:val="center"/>
        <w:rPr>
          <w:color w:val="000000" w:themeColor="text1"/>
          <w:sz w:val="28"/>
          <w:szCs w:val="28"/>
        </w:rPr>
      </w:pPr>
      <w:r>
        <w:rPr>
          <w:noProof/>
          <w:color w:val="000000" w:themeColor="text1"/>
          <w:sz w:val="28"/>
          <w:szCs w:val="28"/>
        </w:rPr>
        <w:drawing>
          <wp:inline distT="0" distB="0" distL="0" distR="0" wp14:anchorId="1179FA0F" wp14:editId="1CA80C69">
            <wp:extent cx="5889353" cy="2899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5">
                      <a:extLst>
                        <a:ext uri="{28A0092B-C50C-407E-A947-70E740481C1C}">
                          <a14:useLocalDpi xmlns:a14="http://schemas.microsoft.com/office/drawing/2010/main" val="0"/>
                        </a:ext>
                      </a:extLst>
                    </a:blip>
                    <a:stretch>
                      <a:fillRect/>
                    </a:stretch>
                  </pic:blipFill>
                  <pic:spPr>
                    <a:xfrm>
                      <a:off x="0" y="0"/>
                      <a:ext cx="5889806" cy="2900063"/>
                    </a:xfrm>
                    <a:prstGeom prst="rect">
                      <a:avLst/>
                    </a:prstGeom>
                  </pic:spPr>
                </pic:pic>
              </a:graphicData>
            </a:graphic>
          </wp:inline>
        </w:drawing>
      </w:r>
    </w:p>
    <w:p w14:paraId="7DC37710" w14:textId="77777777" w:rsidR="00FD03E8" w:rsidRPr="00FD03E8" w:rsidRDefault="00FD03E8" w:rsidP="005263FE">
      <w:pPr>
        <w:spacing w:before="120" w:after="120" w:line="276" w:lineRule="auto"/>
        <w:ind w:firstLine="567"/>
        <w:jc w:val="both"/>
        <w:rPr>
          <w:color w:val="000000" w:themeColor="text1"/>
          <w:sz w:val="28"/>
          <w:szCs w:val="28"/>
        </w:rPr>
      </w:pPr>
      <w:r w:rsidRPr="00FD03E8">
        <w:rPr>
          <w:color w:val="000000" w:themeColor="text1"/>
          <w:sz w:val="28"/>
          <w:szCs w:val="28"/>
        </w:rPr>
        <w:t>Source: Hair et al. (2017, 2019)</w:t>
      </w:r>
    </w:p>
    <w:p w14:paraId="34A4F066" w14:textId="76FA36CD" w:rsidR="000A67B2" w:rsidRDefault="000A67B2" w:rsidP="008F17CC">
      <w:pPr>
        <w:spacing w:before="100" w:beforeAutospacing="1" w:after="100" w:afterAutospacing="1" w:line="320" w:lineRule="atLeast"/>
        <w:ind w:firstLine="567"/>
        <w:jc w:val="both"/>
        <w:rPr>
          <w:color w:val="000000" w:themeColor="text1"/>
          <w:sz w:val="28"/>
          <w:szCs w:val="28"/>
        </w:rPr>
      </w:pPr>
      <w:r w:rsidRPr="000A67B2">
        <w:rPr>
          <w:color w:val="000000" w:themeColor="text1"/>
          <w:sz w:val="28"/>
          <w:szCs w:val="28"/>
        </w:rPr>
        <w:t>The initial step in evaluating Reflective measurement models involves assessing convergent validity. According to Hair et al. (2019), indicators must exhibit outer loadings of at least 0.7, ensuring that each construct explains more than 50% of the variance (AVE) of its indicators. Indicators failing to meet this criterion are deemed inappropriate, necessitating their reconsideration before proceeding to further model evaluation.</w:t>
      </w:r>
      <w:r w:rsidR="008F17CC">
        <w:rPr>
          <w:color w:val="000000" w:themeColor="text1"/>
          <w:sz w:val="28"/>
          <w:szCs w:val="28"/>
        </w:rPr>
        <w:t xml:space="preserve"> </w:t>
      </w:r>
      <w:r w:rsidRPr="000A67B2">
        <w:rPr>
          <w:color w:val="000000" w:themeColor="text1"/>
          <w:sz w:val="28"/>
          <w:szCs w:val="28"/>
        </w:rPr>
        <w:t>The second step assesses the internal consistency of constructs using Cronbach's alpha and composite reliability. Hair et al. (2019) stipulate that constructs should exhibit composite reliability values between 0.60 and 0.95, with Cronbach's alpha also falling within this range. This criterion ensures that measurement models are reliable and internally consistent, especially in exploratory research contexts.</w:t>
      </w:r>
      <w:r w:rsidR="008F17CC">
        <w:rPr>
          <w:color w:val="000000" w:themeColor="text1"/>
          <w:sz w:val="28"/>
          <w:szCs w:val="28"/>
        </w:rPr>
        <w:t xml:space="preserve"> </w:t>
      </w:r>
      <w:r w:rsidRPr="000A67B2">
        <w:rPr>
          <w:color w:val="000000" w:themeColor="text1"/>
          <w:sz w:val="28"/>
          <w:szCs w:val="28"/>
        </w:rPr>
        <w:t>The final step, assessing discriminant validity, examines whether constructs are distinct from one another. Hair et al. (2017) recommend evaluating this through cross-loadings, the Heterotrait-Monotrait ratio (HTMT), and the Fornell-Larcker Criterion. Consensus among scholars such as Henseler et al. (2014) and Hair et al. (2019) indicates concern when HTMT values exceed 0.90, suggesting potential issues with discriminant validity that warrant attention.</w:t>
      </w:r>
    </w:p>
    <w:p w14:paraId="5F5901BC" w14:textId="77777777" w:rsidR="00FD03E8" w:rsidRPr="00FD03E8" w:rsidRDefault="00FD03E8" w:rsidP="005263FE">
      <w:pPr>
        <w:pStyle w:val="Odstavecseseznamem"/>
        <w:numPr>
          <w:ilvl w:val="0"/>
          <w:numId w:val="16"/>
        </w:numPr>
        <w:spacing w:before="120" w:after="120" w:line="276" w:lineRule="auto"/>
        <w:jc w:val="both"/>
        <w:rPr>
          <w:rFonts w:ascii="Times New Roman" w:hAnsi="Times New Roman" w:cs="Times New Roman"/>
          <w:b/>
          <w:color w:val="000000" w:themeColor="text1"/>
          <w:sz w:val="28"/>
          <w:szCs w:val="28"/>
        </w:rPr>
      </w:pPr>
      <w:r w:rsidRPr="00FD03E8">
        <w:rPr>
          <w:rFonts w:ascii="Times New Roman" w:hAnsi="Times New Roman" w:cs="Times New Roman"/>
          <w:b/>
          <w:color w:val="000000" w:themeColor="text1"/>
          <w:sz w:val="28"/>
          <w:szCs w:val="28"/>
        </w:rPr>
        <w:t xml:space="preserve">Evaluation of the Structural Model  </w:t>
      </w:r>
    </w:p>
    <w:p w14:paraId="74A468AD" w14:textId="4BAD57A6" w:rsidR="002504F9" w:rsidRDefault="00FD03E8" w:rsidP="008F4526">
      <w:pPr>
        <w:spacing w:before="100" w:beforeAutospacing="1" w:after="100" w:afterAutospacing="1" w:line="320" w:lineRule="atLeast"/>
        <w:ind w:firstLine="567"/>
        <w:jc w:val="both"/>
        <w:rPr>
          <w:color w:val="000000" w:themeColor="text1"/>
          <w:sz w:val="28"/>
          <w:szCs w:val="28"/>
        </w:rPr>
      </w:pPr>
      <w:r w:rsidRPr="00FD03E8">
        <w:rPr>
          <w:color w:val="000000" w:themeColor="text1"/>
          <w:sz w:val="28"/>
          <w:szCs w:val="28"/>
        </w:rPr>
        <w:t>This procedure, which comprises six stages in order to evaluate the structural model, uses the crucial key indicators listed in Table 3.</w:t>
      </w:r>
      <w:r w:rsidR="00D32438">
        <w:rPr>
          <w:color w:val="000000" w:themeColor="text1"/>
          <w:sz w:val="28"/>
          <w:szCs w:val="28"/>
        </w:rPr>
        <w:t>4</w:t>
      </w:r>
      <w:r w:rsidRPr="00FD03E8">
        <w:rPr>
          <w:color w:val="000000" w:themeColor="text1"/>
          <w:sz w:val="28"/>
          <w:szCs w:val="28"/>
        </w:rPr>
        <w:t>.</w:t>
      </w:r>
    </w:p>
    <w:p w14:paraId="55698202" w14:textId="5FB432BB" w:rsidR="00FD03E8" w:rsidRPr="00FD03E8" w:rsidRDefault="002504F9" w:rsidP="002504F9">
      <w:pPr>
        <w:rPr>
          <w:color w:val="000000" w:themeColor="text1"/>
          <w:sz w:val="28"/>
          <w:szCs w:val="28"/>
        </w:rPr>
      </w:pPr>
      <w:r>
        <w:rPr>
          <w:color w:val="000000" w:themeColor="text1"/>
          <w:sz w:val="28"/>
          <w:szCs w:val="28"/>
        </w:rPr>
        <w:br w:type="page"/>
      </w:r>
    </w:p>
    <w:p w14:paraId="7C7F82DE" w14:textId="12B0FBEE" w:rsidR="006C5311" w:rsidRDefault="00FD03E8" w:rsidP="006C5311">
      <w:pPr>
        <w:spacing w:before="120" w:after="120" w:line="276" w:lineRule="auto"/>
        <w:ind w:firstLine="567"/>
        <w:jc w:val="both"/>
        <w:rPr>
          <w:color w:val="000000" w:themeColor="text1"/>
          <w:sz w:val="28"/>
          <w:szCs w:val="28"/>
        </w:rPr>
      </w:pPr>
      <w:r w:rsidRPr="00FD03E8">
        <w:rPr>
          <w:color w:val="000000" w:themeColor="text1"/>
          <w:sz w:val="28"/>
          <w:szCs w:val="28"/>
        </w:rPr>
        <w:lastRenderedPageBreak/>
        <w:t>Table 3.</w:t>
      </w:r>
      <w:r w:rsidR="00D32438">
        <w:rPr>
          <w:color w:val="000000" w:themeColor="text1"/>
          <w:sz w:val="28"/>
          <w:szCs w:val="28"/>
        </w:rPr>
        <w:t>4</w:t>
      </w:r>
      <w:r w:rsidRPr="00FD03E8">
        <w:rPr>
          <w:color w:val="000000" w:themeColor="text1"/>
          <w:sz w:val="28"/>
          <w:szCs w:val="28"/>
        </w:rPr>
        <w:t>: Evaluation of the Structural Model</w:t>
      </w:r>
    </w:p>
    <w:p w14:paraId="42CC70EA" w14:textId="098B0840" w:rsidR="006C5311" w:rsidRDefault="006C5311" w:rsidP="006C5311">
      <w:pPr>
        <w:spacing w:before="120" w:after="120" w:line="276" w:lineRule="auto"/>
        <w:jc w:val="center"/>
        <w:rPr>
          <w:color w:val="000000" w:themeColor="text1"/>
          <w:sz w:val="28"/>
          <w:szCs w:val="28"/>
        </w:rPr>
      </w:pPr>
      <w:r>
        <w:rPr>
          <w:noProof/>
          <w:color w:val="000000" w:themeColor="text1"/>
          <w:sz w:val="28"/>
          <w:szCs w:val="28"/>
        </w:rPr>
        <w:drawing>
          <wp:inline distT="0" distB="0" distL="0" distR="0" wp14:anchorId="35C82A09" wp14:editId="6BDBFDB8">
            <wp:extent cx="5816600" cy="4894776"/>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6">
                      <a:extLst>
                        <a:ext uri="{28A0092B-C50C-407E-A947-70E740481C1C}">
                          <a14:useLocalDpi xmlns:a14="http://schemas.microsoft.com/office/drawing/2010/main" val="0"/>
                        </a:ext>
                      </a:extLst>
                    </a:blip>
                    <a:stretch>
                      <a:fillRect/>
                    </a:stretch>
                  </pic:blipFill>
                  <pic:spPr>
                    <a:xfrm>
                      <a:off x="0" y="0"/>
                      <a:ext cx="5818002" cy="4895956"/>
                    </a:xfrm>
                    <a:prstGeom prst="rect">
                      <a:avLst/>
                    </a:prstGeom>
                  </pic:spPr>
                </pic:pic>
              </a:graphicData>
            </a:graphic>
          </wp:inline>
        </w:drawing>
      </w:r>
    </w:p>
    <w:p w14:paraId="0BD094C8" w14:textId="77777777" w:rsidR="00FD03E8" w:rsidRPr="00FD03E8" w:rsidRDefault="00FD03E8" w:rsidP="005263FE">
      <w:pPr>
        <w:spacing w:before="120" w:after="120" w:line="276" w:lineRule="auto"/>
        <w:ind w:firstLine="567"/>
        <w:jc w:val="both"/>
        <w:rPr>
          <w:color w:val="000000" w:themeColor="text1"/>
          <w:sz w:val="28"/>
          <w:szCs w:val="28"/>
        </w:rPr>
      </w:pPr>
      <w:r w:rsidRPr="00FD03E8">
        <w:rPr>
          <w:color w:val="000000" w:themeColor="text1"/>
          <w:sz w:val="28"/>
          <w:szCs w:val="28"/>
        </w:rPr>
        <w:t>Source: Hair et al. (2017; 2019)</w:t>
      </w:r>
    </w:p>
    <w:p w14:paraId="5BE8614B" w14:textId="77777777" w:rsidR="00FD03E8" w:rsidRPr="00FD03E8" w:rsidRDefault="00FD03E8" w:rsidP="008F4526">
      <w:pPr>
        <w:spacing w:before="100" w:beforeAutospacing="1" w:after="100" w:afterAutospacing="1" w:line="320" w:lineRule="atLeast"/>
        <w:ind w:firstLine="567"/>
        <w:jc w:val="both"/>
        <w:rPr>
          <w:color w:val="000000" w:themeColor="text1"/>
          <w:sz w:val="28"/>
          <w:szCs w:val="28"/>
        </w:rPr>
      </w:pPr>
      <w:r w:rsidRPr="00FD03E8">
        <w:rPr>
          <w:color w:val="000000" w:themeColor="text1"/>
          <w:sz w:val="28"/>
          <w:szCs w:val="28"/>
        </w:rPr>
        <w:t xml:space="preserve">According to Hair et al. (2017, 2019), the stage of the Coefficient of Determination should be used to measure model fit using RMStheta, with a 0.12 threshold suggested. When a model's RMStheta value is less than 0.12, it is considered well-fit; if not, it is not.  </w:t>
      </w:r>
    </w:p>
    <w:p w14:paraId="7CE973A0" w14:textId="77777777" w:rsidR="00FD03E8" w:rsidRPr="00FD03E8" w:rsidRDefault="00FD03E8" w:rsidP="008F4526">
      <w:pPr>
        <w:spacing w:before="100" w:beforeAutospacing="1" w:after="100" w:afterAutospacing="1" w:line="320" w:lineRule="atLeast"/>
        <w:ind w:firstLine="567"/>
        <w:jc w:val="both"/>
        <w:rPr>
          <w:color w:val="000000" w:themeColor="text1"/>
          <w:sz w:val="28"/>
          <w:szCs w:val="28"/>
        </w:rPr>
      </w:pPr>
      <w:r w:rsidRPr="00FD03E8">
        <w:rPr>
          <w:color w:val="000000" w:themeColor="text1"/>
          <w:sz w:val="28"/>
          <w:szCs w:val="28"/>
        </w:rPr>
        <w:t xml:space="preserve">The second phase involves evaluating the structural model's path coefficients, or using the path coefficients to evaluate the proposed links between the constructs. Hair et al. (2017, 2019) state that the path coefficients (β) fall between -1 and +1, indicating that there are strong positive relationships with estimated path coefficients near +1 and strong negative relationships with estimated path coefficients near -1. Moreover, weaker correlations between constructs are indicated by values that are closer to zero (Hair et al., 2017). P-values are similarly employed to evaluate the relationship's significant levels. According to Hair et al. (2017, 2019), in order to guarantee that the correlations are significant at 5%, the p-values must be less than 0.05. </w:t>
      </w:r>
    </w:p>
    <w:p w14:paraId="2305CB38" w14:textId="77777777" w:rsidR="00FD03E8" w:rsidRPr="00FD03E8" w:rsidRDefault="00FD03E8" w:rsidP="008F4526">
      <w:pPr>
        <w:spacing w:before="100" w:beforeAutospacing="1" w:after="100" w:afterAutospacing="1" w:line="320" w:lineRule="atLeast"/>
        <w:ind w:firstLine="567"/>
        <w:jc w:val="both"/>
        <w:rPr>
          <w:color w:val="000000" w:themeColor="text1"/>
          <w:sz w:val="28"/>
          <w:szCs w:val="28"/>
        </w:rPr>
      </w:pPr>
      <w:r w:rsidRPr="00FD03E8">
        <w:rPr>
          <w:color w:val="000000" w:themeColor="text1"/>
          <w:sz w:val="28"/>
          <w:szCs w:val="28"/>
        </w:rPr>
        <w:lastRenderedPageBreak/>
        <w:t xml:space="preserve">The last step in evaluating a structural model is to calculate the determination coefficient, which uses an R2 value to indicate how predictive the model is. R2 value between 0 and 1, where higher values indicate higher predictive precision levels (Hair et al., 2017). According to Hair et al. (2017, 2019), an R2 value of 0.75, 0.50, or 0.25 is considered substantial, moderate, or weak, respectively, and an R2 value more than 0.9 indicates overfitting.  </w:t>
      </w:r>
    </w:p>
    <w:p w14:paraId="3051F431" w14:textId="77777777" w:rsidR="00FD03E8" w:rsidRPr="00FD03E8" w:rsidRDefault="00FD03E8" w:rsidP="008F4526">
      <w:pPr>
        <w:spacing w:before="100" w:beforeAutospacing="1" w:after="100" w:afterAutospacing="1" w:line="320" w:lineRule="atLeast"/>
        <w:ind w:firstLine="567"/>
        <w:jc w:val="both"/>
        <w:rPr>
          <w:color w:val="000000" w:themeColor="text1"/>
          <w:sz w:val="28"/>
          <w:szCs w:val="28"/>
        </w:rPr>
      </w:pPr>
      <w:r w:rsidRPr="00FD03E8">
        <w:rPr>
          <w:color w:val="000000" w:themeColor="text1"/>
          <w:sz w:val="28"/>
          <w:szCs w:val="28"/>
        </w:rPr>
        <w:t xml:space="preserve">In the fourth phase, the f2 effect size is computed to evaluate the relative explanatory power of a predictive construct compared to an endogenous construct (Hair et al., 2021). In other words, even though Hair et al. (2019) acknowledge that "it is somewhat redundant to the size of the path coefficients," f2 effect size is utilized to examine how much a predictor construct contributes to the R2 value of a target construct in the structural model. The exogenous latent variable's values of 0.02, 0.15, and 0.35, respectively, indicate modest, medium, and high effects (Cohen, 1992; Hair et al., 2021). This makes it possible to assess the constructs' applicability in explaining particular endogenous constructs (Hair et al., 2017). It is suggested by Cohen (1992) that an effect "visible to the naked eye of a careful observer" be illustrated by a medium effect size. </w:t>
      </w:r>
    </w:p>
    <w:p w14:paraId="5311D544" w14:textId="77777777" w:rsidR="00FD03E8" w:rsidRPr="00FD03E8" w:rsidRDefault="00FD03E8" w:rsidP="008F4526">
      <w:pPr>
        <w:spacing w:before="100" w:beforeAutospacing="1" w:after="100" w:afterAutospacing="1" w:line="320" w:lineRule="atLeast"/>
        <w:ind w:firstLine="567"/>
        <w:jc w:val="both"/>
        <w:rPr>
          <w:color w:val="000000" w:themeColor="text1"/>
          <w:sz w:val="28"/>
          <w:szCs w:val="28"/>
        </w:rPr>
      </w:pPr>
      <w:r w:rsidRPr="00FD03E8">
        <w:rPr>
          <w:color w:val="000000" w:themeColor="text1"/>
          <w:sz w:val="28"/>
          <w:szCs w:val="28"/>
        </w:rPr>
        <w:t xml:space="preserve">To assess the model's predictive relevance or out-of-sample prediction power, the fifth stage is Blindfolding and Predictive Relevance Q2 (Hair et al., 2017). According to Hair et al. (2019), Q2 values, which indicate the route model's small, medium, and large predictive importance, should likewise be more than zero, 0.25, and 0.5, respectively. </w:t>
      </w:r>
    </w:p>
    <w:p w14:paraId="25DAADE0" w14:textId="5C85B34A" w:rsidR="006C5311" w:rsidRDefault="00FD03E8" w:rsidP="000B2336">
      <w:pPr>
        <w:spacing w:before="100" w:beforeAutospacing="1" w:after="100" w:afterAutospacing="1" w:line="320" w:lineRule="atLeast"/>
        <w:ind w:firstLine="567"/>
        <w:jc w:val="both"/>
        <w:rPr>
          <w:color w:val="000000" w:themeColor="text1"/>
          <w:sz w:val="28"/>
          <w:szCs w:val="28"/>
        </w:rPr>
      </w:pPr>
      <w:r w:rsidRPr="00FD03E8">
        <w:rPr>
          <w:color w:val="000000" w:themeColor="text1"/>
          <w:sz w:val="28"/>
          <w:szCs w:val="28"/>
        </w:rPr>
        <w:t>Lastly, the predictive importance of an independent variable's influence on a dependent variable's Q2 value can be evaluated using the effects sizes of q2. The independent variable has a moderate, medium, or substantial predictive importance for a certain dependent variable, according to the q2 values of 0.02, 0.15, or 0.35, respectively (Hair et al., 2017; 2019).</w:t>
      </w:r>
    </w:p>
    <w:p w14:paraId="1A1CF6CB" w14:textId="77777777" w:rsidR="00FD03E8" w:rsidRPr="00FD03E8" w:rsidRDefault="00FD03E8" w:rsidP="005263FE">
      <w:pPr>
        <w:pStyle w:val="Odstavecseseznamem"/>
        <w:numPr>
          <w:ilvl w:val="0"/>
          <w:numId w:val="16"/>
        </w:numPr>
        <w:spacing w:before="120" w:after="120" w:line="276" w:lineRule="auto"/>
        <w:jc w:val="both"/>
        <w:rPr>
          <w:rFonts w:ascii="Times New Roman" w:hAnsi="Times New Roman" w:cs="Times New Roman"/>
          <w:b/>
          <w:color w:val="000000" w:themeColor="text1"/>
          <w:sz w:val="28"/>
          <w:szCs w:val="28"/>
        </w:rPr>
      </w:pPr>
      <w:r w:rsidRPr="00FD03E8">
        <w:rPr>
          <w:rFonts w:ascii="Times New Roman" w:hAnsi="Times New Roman" w:cs="Times New Roman"/>
          <w:b/>
          <w:color w:val="000000" w:themeColor="text1"/>
          <w:sz w:val="28"/>
          <w:szCs w:val="28"/>
        </w:rPr>
        <w:t>Moderating Effects Analysis</w:t>
      </w:r>
    </w:p>
    <w:p w14:paraId="5E6F04A2" w14:textId="3400B319" w:rsidR="00337563" w:rsidRPr="00337563" w:rsidRDefault="00337563" w:rsidP="00337563">
      <w:pPr>
        <w:spacing w:before="100" w:beforeAutospacing="1" w:after="100" w:afterAutospacing="1" w:line="320" w:lineRule="atLeast"/>
        <w:ind w:firstLine="567"/>
        <w:jc w:val="both"/>
        <w:rPr>
          <w:color w:val="000000" w:themeColor="text1"/>
          <w:sz w:val="28"/>
          <w:szCs w:val="28"/>
        </w:rPr>
      </w:pPr>
      <w:r w:rsidRPr="00337563">
        <w:rPr>
          <w:color w:val="000000" w:themeColor="text1"/>
          <w:sz w:val="28"/>
          <w:szCs w:val="28"/>
        </w:rPr>
        <w:t>According to Hair et al. (2017), when an independent construct alters the direction or strength of a relationship between two constructs in a model, it is termed as a moderating effect. This study hypothesizes that the relationship between affect-based trust (AT) and organizational innovativeness (OI) is moderated by network strength, defined here as a continuous moderator variable enc</w:t>
      </w:r>
      <w:r>
        <w:rPr>
          <w:color w:val="000000" w:themeColor="text1"/>
          <w:sz w:val="28"/>
          <w:szCs w:val="28"/>
        </w:rPr>
        <w:t>ompassing period and frequency.</w:t>
      </w:r>
    </w:p>
    <w:p w14:paraId="169E0122" w14:textId="4830E3CF" w:rsidR="00337563" w:rsidRPr="00337563" w:rsidRDefault="00337563" w:rsidP="00337563">
      <w:pPr>
        <w:spacing w:before="100" w:beforeAutospacing="1" w:after="100" w:afterAutospacing="1" w:line="320" w:lineRule="atLeast"/>
        <w:ind w:firstLine="567"/>
        <w:jc w:val="both"/>
        <w:rPr>
          <w:color w:val="000000" w:themeColor="text1"/>
          <w:sz w:val="28"/>
          <w:szCs w:val="28"/>
        </w:rPr>
      </w:pPr>
      <w:r w:rsidRPr="00337563">
        <w:rPr>
          <w:color w:val="000000" w:themeColor="text1"/>
          <w:sz w:val="28"/>
          <w:szCs w:val="28"/>
        </w:rPr>
        <w:t xml:space="preserve">Hair et al. (2017) differentiate between two types of moderating variables: categorical and continuous. Building on this framework and insights from Ramayah et al. (2018), a new variable termed "AT_PD" is proposed to represent the moderator </w:t>
      </w:r>
      <w:r w:rsidRPr="00337563">
        <w:rPr>
          <w:color w:val="000000" w:themeColor="text1"/>
          <w:sz w:val="28"/>
          <w:szCs w:val="28"/>
        </w:rPr>
        <w:lastRenderedPageBreak/>
        <w:t xml:space="preserve">effect, directly influencing PD in the hypothetical model. Consistent with recommendations by Hair et al. (2017) and Ramayah et al. (2018), the assessment of moderating impacts and model evaluation </w:t>
      </w:r>
      <w:r>
        <w:rPr>
          <w:color w:val="000000" w:themeColor="text1"/>
          <w:sz w:val="28"/>
          <w:szCs w:val="28"/>
        </w:rPr>
        <w:t>will employ a two-stage method.</w:t>
      </w:r>
    </w:p>
    <w:p w14:paraId="17657348" w14:textId="469E2D19" w:rsidR="00337563" w:rsidRDefault="00337563" w:rsidP="00337563">
      <w:pPr>
        <w:spacing w:before="100" w:beforeAutospacing="1" w:after="100" w:afterAutospacing="1" w:line="320" w:lineRule="atLeast"/>
        <w:ind w:firstLine="567"/>
        <w:jc w:val="both"/>
        <w:rPr>
          <w:color w:val="000000" w:themeColor="text1"/>
          <w:sz w:val="28"/>
          <w:szCs w:val="28"/>
        </w:rPr>
      </w:pPr>
      <w:r w:rsidRPr="00337563">
        <w:rPr>
          <w:color w:val="000000" w:themeColor="text1"/>
          <w:sz w:val="28"/>
          <w:szCs w:val="28"/>
        </w:rPr>
        <w:t>Utilizing SmartPLS, all metrics required for hypothesis testing and conceptual model evaluation will be rigorously computed to support the study's objectives.</w:t>
      </w:r>
    </w:p>
    <w:p w14:paraId="621D8467" w14:textId="77777777" w:rsidR="005263FE" w:rsidRDefault="005263FE">
      <w:pPr>
        <w:rPr>
          <w:color w:val="000000" w:themeColor="text1"/>
          <w:sz w:val="28"/>
          <w:szCs w:val="28"/>
        </w:rPr>
      </w:pPr>
      <w:r>
        <w:rPr>
          <w:color w:val="000000" w:themeColor="text1"/>
          <w:sz w:val="28"/>
          <w:szCs w:val="28"/>
        </w:rPr>
        <w:br w:type="page"/>
      </w:r>
    </w:p>
    <w:p w14:paraId="0CF2647E" w14:textId="30A8A588" w:rsidR="00FD03E8" w:rsidRPr="00FD03E8" w:rsidRDefault="00FD03E8" w:rsidP="005263FE">
      <w:pPr>
        <w:pStyle w:val="Nadpis1"/>
        <w:spacing w:before="120" w:after="120" w:line="276" w:lineRule="auto"/>
        <w:rPr>
          <w:rFonts w:ascii="Times New Roman" w:hAnsi="Times New Roman" w:cs="Times New Roman"/>
          <w:b/>
          <w:bCs/>
          <w:color w:val="000000" w:themeColor="text1"/>
          <w:sz w:val="36"/>
          <w:szCs w:val="36"/>
          <w:lang w:val="en-US"/>
        </w:rPr>
      </w:pPr>
      <w:bookmarkStart w:id="38" w:name="_Toc172495042"/>
      <w:r w:rsidRPr="00FD03E8">
        <w:rPr>
          <w:rFonts w:ascii="Times New Roman" w:hAnsi="Times New Roman" w:cs="Times New Roman"/>
          <w:b/>
          <w:bCs/>
          <w:color w:val="000000" w:themeColor="text1"/>
          <w:sz w:val="36"/>
          <w:szCs w:val="36"/>
          <w:lang w:val="en-US"/>
        </w:rPr>
        <w:lastRenderedPageBreak/>
        <w:t>4. FINDINGS</w:t>
      </w:r>
      <w:bookmarkEnd w:id="38"/>
    </w:p>
    <w:p w14:paraId="4A05EF3E" w14:textId="280DD5D2" w:rsidR="00FD03E8" w:rsidRPr="00FD03E8" w:rsidRDefault="00FD03E8" w:rsidP="005263FE">
      <w:pPr>
        <w:pStyle w:val="Nadpis2"/>
        <w:spacing w:before="120" w:after="120" w:line="276" w:lineRule="auto"/>
        <w:rPr>
          <w:rFonts w:ascii="Times New Roman" w:hAnsi="Times New Roman" w:cs="Times New Roman"/>
          <w:b/>
          <w:bCs/>
          <w:color w:val="000000" w:themeColor="text1"/>
          <w:sz w:val="32"/>
          <w:szCs w:val="32"/>
        </w:rPr>
      </w:pPr>
      <w:bookmarkStart w:id="39" w:name="_Toc172495043"/>
      <w:r w:rsidRPr="00FD03E8">
        <w:rPr>
          <w:rFonts w:ascii="Times New Roman" w:hAnsi="Times New Roman" w:cs="Times New Roman"/>
          <w:b/>
          <w:bCs/>
          <w:color w:val="000000" w:themeColor="text1"/>
          <w:sz w:val="32"/>
          <w:szCs w:val="32"/>
        </w:rPr>
        <w:t xml:space="preserve">4.1 </w:t>
      </w:r>
      <w:r w:rsidR="009D5F56" w:rsidRPr="009D5F56">
        <w:rPr>
          <w:rFonts w:ascii="Times New Roman" w:hAnsi="Times New Roman" w:cs="Times New Roman"/>
          <w:b/>
          <w:bCs/>
          <w:color w:val="000000" w:themeColor="text1"/>
          <w:sz w:val="32"/>
          <w:szCs w:val="32"/>
        </w:rPr>
        <w:t>Pilot survey</w:t>
      </w:r>
      <w:bookmarkEnd w:id="39"/>
    </w:p>
    <w:p w14:paraId="715D51CE" w14:textId="5DD37E13" w:rsidR="00675C15" w:rsidRPr="00FD03E8" w:rsidRDefault="00675C15" w:rsidP="00675C15">
      <w:pPr>
        <w:spacing w:before="100" w:beforeAutospacing="1" w:after="100" w:afterAutospacing="1" w:line="320" w:lineRule="atLeast"/>
        <w:ind w:firstLine="567"/>
        <w:jc w:val="both"/>
        <w:rPr>
          <w:color w:val="000000" w:themeColor="text1"/>
          <w:sz w:val="28"/>
          <w:szCs w:val="28"/>
        </w:rPr>
      </w:pPr>
      <w:r w:rsidRPr="00675C15">
        <w:rPr>
          <w:color w:val="000000" w:themeColor="text1"/>
          <w:sz w:val="28"/>
          <w:szCs w:val="28"/>
        </w:rPr>
        <w:t>The 20 interviewees, comprising two academic scholars, five R&amp;D experts, five directors, and eight employees from Saigon Hi-Tech Park in Ho Chi Minh City, Vietnam (as detailed in Table 4.1), provided valuable consultation opinions and insightful ideas during the questionnaire development process for the survey. Their contributions were characterized by thorough and articulate explanations.</w:t>
      </w:r>
    </w:p>
    <w:p w14:paraId="0E6E0761" w14:textId="2D926CAF" w:rsidR="00FD03E8" w:rsidRPr="00FD03E8" w:rsidRDefault="00FD03E8" w:rsidP="008F4526">
      <w:pPr>
        <w:spacing w:before="100" w:beforeAutospacing="1" w:after="100" w:afterAutospacing="1" w:line="320" w:lineRule="atLeast"/>
        <w:ind w:firstLine="567"/>
        <w:jc w:val="both"/>
        <w:rPr>
          <w:color w:val="000000" w:themeColor="text1"/>
          <w:sz w:val="28"/>
          <w:szCs w:val="28"/>
        </w:rPr>
      </w:pPr>
      <w:r w:rsidRPr="00FD03E8">
        <w:rPr>
          <w:color w:val="000000" w:themeColor="text1"/>
          <w:sz w:val="28"/>
          <w:szCs w:val="28"/>
        </w:rPr>
        <w:t>Since all of the interviewees acknowledged the existence of reciprocal correlations between the proposed constructs and their substantial impacts on the target construct of organizational innovativeness, the discussions were gene</w:t>
      </w:r>
      <w:r w:rsidR="009D5F56">
        <w:rPr>
          <w:color w:val="000000" w:themeColor="text1"/>
          <w:sz w:val="28"/>
          <w:szCs w:val="28"/>
        </w:rPr>
        <w:t xml:space="preserve">rally positive. The </w:t>
      </w:r>
      <w:r w:rsidRPr="00FD03E8">
        <w:rPr>
          <w:color w:val="000000" w:themeColor="text1"/>
          <w:sz w:val="28"/>
          <w:szCs w:val="28"/>
        </w:rPr>
        <w:t xml:space="preserve">outcome serves as both the basis for designing the questionnaire and a necessary step towards addressing the three research questions of the thesis once all relevant indicators and proposed constructs have been confirmed with an agreement rate ranging from 80% to 100%.  </w:t>
      </w:r>
    </w:p>
    <w:p w14:paraId="2E1DDA13" w14:textId="77777777" w:rsidR="00FD03E8" w:rsidRPr="00FD03E8" w:rsidRDefault="00FD03E8" w:rsidP="005263FE">
      <w:pPr>
        <w:spacing w:before="120" w:after="120" w:line="276" w:lineRule="auto"/>
        <w:ind w:firstLine="567"/>
        <w:jc w:val="both"/>
        <w:rPr>
          <w:color w:val="000000" w:themeColor="text1"/>
          <w:sz w:val="28"/>
          <w:szCs w:val="28"/>
        </w:rPr>
      </w:pPr>
      <w:r w:rsidRPr="00FD03E8">
        <w:rPr>
          <w:color w:val="000000" w:themeColor="text1"/>
          <w:sz w:val="28"/>
          <w:szCs w:val="28"/>
        </w:rPr>
        <w:t>Table 4.1: Interview results - Agreeing responses of qualitative study</w:t>
      </w:r>
    </w:p>
    <w:tbl>
      <w:tblPr>
        <w:tblStyle w:val="Mkatabulky"/>
        <w:tblW w:w="0" w:type="auto"/>
        <w:jc w:val="center"/>
        <w:tblLayout w:type="fixed"/>
        <w:tblLook w:val="04A0" w:firstRow="1" w:lastRow="0" w:firstColumn="1" w:lastColumn="0" w:noHBand="0" w:noVBand="1"/>
      </w:tblPr>
      <w:tblGrid>
        <w:gridCol w:w="1838"/>
        <w:gridCol w:w="1641"/>
        <w:gridCol w:w="1273"/>
        <w:gridCol w:w="977"/>
        <w:gridCol w:w="1320"/>
        <w:gridCol w:w="1398"/>
        <w:gridCol w:w="869"/>
      </w:tblGrid>
      <w:tr w:rsidR="00FD03E8" w:rsidRPr="00FD03E8" w14:paraId="6CD84580" w14:textId="77777777" w:rsidTr="007822D6">
        <w:trPr>
          <w:trHeight w:val="340"/>
          <w:tblHeader/>
          <w:jc w:val="center"/>
        </w:trPr>
        <w:tc>
          <w:tcPr>
            <w:tcW w:w="3479" w:type="dxa"/>
            <w:gridSpan w:val="2"/>
            <w:vMerge w:val="restart"/>
          </w:tcPr>
          <w:p w14:paraId="4A43C978" w14:textId="5A8C3296" w:rsidR="00FD03E8" w:rsidRPr="00FD03E8" w:rsidRDefault="00FD03E8" w:rsidP="005263FE">
            <w:pPr>
              <w:spacing w:after="160" w:line="259" w:lineRule="auto"/>
              <w:contextualSpacing/>
              <w:jc w:val="center"/>
              <w:rPr>
                <w:rFonts w:eastAsiaTheme="minorHAnsi"/>
                <w:b/>
                <w:sz w:val="28"/>
                <w:szCs w:val="28"/>
              </w:rPr>
            </w:pPr>
            <w:r w:rsidRPr="00FD03E8">
              <w:rPr>
                <w:rFonts w:eastAsiaTheme="minorHAnsi"/>
                <w:b/>
                <w:sz w:val="28"/>
                <w:szCs w:val="28"/>
              </w:rPr>
              <w:t>Constructs and</w:t>
            </w:r>
          </w:p>
          <w:p w14:paraId="2594CDC6" w14:textId="77777777" w:rsidR="00FD03E8" w:rsidRPr="00FD03E8" w:rsidRDefault="00FD03E8" w:rsidP="005263FE">
            <w:pPr>
              <w:spacing w:after="160" w:line="259" w:lineRule="auto"/>
              <w:contextualSpacing/>
              <w:jc w:val="center"/>
              <w:rPr>
                <w:rFonts w:eastAsiaTheme="minorHAnsi"/>
                <w:b/>
                <w:sz w:val="28"/>
                <w:szCs w:val="28"/>
              </w:rPr>
            </w:pPr>
            <w:r w:rsidRPr="00FD03E8">
              <w:rPr>
                <w:rFonts w:eastAsiaTheme="minorHAnsi"/>
                <w:b/>
                <w:sz w:val="28"/>
                <w:szCs w:val="28"/>
              </w:rPr>
              <w:t>Indicators</w:t>
            </w:r>
          </w:p>
        </w:tc>
        <w:tc>
          <w:tcPr>
            <w:tcW w:w="4968" w:type="dxa"/>
            <w:gridSpan w:val="4"/>
          </w:tcPr>
          <w:p w14:paraId="58A6DBDA" w14:textId="77777777" w:rsidR="00FD03E8" w:rsidRPr="00FD03E8" w:rsidRDefault="00FD03E8" w:rsidP="005263FE">
            <w:pPr>
              <w:spacing w:after="160" w:line="259" w:lineRule="auto"/>
              <w:contextualSpacing/>
              <w:jc w:val="center"/>
              <w:rPr>
                <w:rFonts w:eastAsiaTheme="minorHAnsi"/>
                <w:b/>
                <w:sz w:val="28"/>
                <w:szCs w:val="28"/>
              </w:rPr>
            </w:pPr>
            <w:r w:rsidRPr="00FD03E8">
              <w:rPr>
                <w:rFonts w:eastAsiaTheme="minorHAnsi"/>
                <w:b/>
                <w:sz w:val="28"/>
                <w:szCs w:val="28"/>
              </w:rPr>
              <w:t>Agreeing responses</w:t>
            </w:r>
          </w:p>
        </w:tc>
        <w:tc>
          <w:tcPr>
            <w:tcW w:w="869" w:type="dxa"/>
            <w:vMerge w:val="restart"/>
          </w:tcPr>
          <w:p w14:paraId="144D1982" w14:textId="77777777" w:rsidR="00FD03E8" w:rsidRPr="00FD03E8" w:rsidRDefault="00FD03E8" w:rsidP="005263FE">
            <w:pPr>
              <w:spacing w:after="160" w:line="259" w:lineRule="auto"/>
              <w:contextualSpacing/>
              <w:jc w:val="center"/>
              <w:rPr>
                <w:rFonts w:eastAsiaTheme="minorHAnsi"/>
                <w:b/>
                <w:sz w:val="28"/>
                <w:szCs w:val="28"/>
              </w:rPr>
            </w:pPr>
            <w:r w:rsidRPr="00FD03E8">
              <w:rPr>
                <w:rFonts w:eastAsiaTheme="minorHAnsi"/>
                <w:b/>
                <w:sz w:val="28"/>
                <w:szCs w:val="28"/>
              </w:rPr>
              <w:t>Total %</w:t>
            </w:r>
          </w:p>
        </w:tc>
      </w:tr>
      <w:tr w:rsidR="00FD03E8" w:rsidRPr="00FD03E8" w14:paraId="3B1D6D08" w14:textId="77777777" w:rsidTr="007822D6">
        <w:trPr>
          <w:trHeight w:val="340"/>
          <w:tblHeader/>
          <w:jc w:val="center"/>
        </w:trPr>
        <w:tc>
          <w:tcPr>
            <w:tcW w:w="3479" w:type="dxa"/>
            <w:gridSpan w:val="2"/>
            <w:vMerge/>
          </w:tcPr>
          <w:p w14:paraId="3FEF1EF6" w14:textId="77777777" w:rsidR="00FD03E8" w:rsidRPr="00FD03E8" w:rsidRDefault="00FD03E8" w:rsidP="00FD03E8">
            <w:pPr>
              <w:spacing w:after="160" w:line="259" w:lineRule="auto"/>
              <w:contextualSpacing/>
              <w:rPr>
                <w:rFonts w:eastAsiaTheme="minorHAnsi"/>
                <w:sz w:val="28"/>
                <w:szCs w:val="28"/>
              </w:rPr>
            </w:pPr>
          </w:p>
        </w:tc>
        <w:tc>
          <w:tcPr>
            <w:tcW w:w="1273" w:type="dxa"/>
          </w:tcPr>
          <w:p w14:paraId="538386BA" w14:textId="77777777" w:rsidR="00FD03E8" w:rsidRPr="00412A0E" w:rsidRDefault="00FD03E8" w:rsidP="00412A0E">
            <w:pPr>
              <w:spacing w:after="160" w:line="259" w:lineRule="auto"/>
              <w:contextualSpacing/>
              <w:jc w:val="center"/>
              <w:rPr>
                <w:rFonts w:eastAsiaTheme="minorHAnsi"/>
                <w:b/>
                <w:szCs w:val="28"/>
              </w:rPr>
            </w:pPr>
            <w:r w:rsidRPr="00412A0E">
              <w:rPr>
                <w:rFonts w:eastAsiaTheme="minorHAnsi"/>
                <w:b/>
                <w:szCs w:val="28"/>
              </w:rPr>
              <w:t>Regional cluster expert (2)</w:t>
            </w:r>
          </w:p>
        </w:tc>
        <w:tc>
          <w:tcPr>
            <w:tcW w:w="977" w:type="dxa"/>
          </w:tcPr>
          <w:p w14:paraId="77D472B8" w14:textId="77777777" w:rsidR="00FD03E8" w:rsidRPr="00412A0E" w:rsidRDefault="00FD03E8" w:rsidP="00412A0E">
            <w:pPr>
              <w:spacing w:after="160" w:line="259" w:lineRule="auto"/>
              <w:contextualSpacing/>
              <w:jc w:val="center"/>
              <w:rPr>
                <w:rFonts w:eastAsiaTheme="minorHAnsi"/>
                <w:b/>
                <w:szCs w:val="28"/>
              </w:rPr>
            </w:pPr>
            <w:r w:rsidRPr="00412A0E">
              <w:rPr>
                <w:rFonts w:eastAsiaTheme="minorHAnsi"/>
                <w:b/>
                <w:szCs w:val="28"/>
              </w:rPr>
              <w:t>R&amp;D expert (5)</w:t>
            </w:r>
          </w:p>
        </w:tc>
        <w:tc>
          <w:tcPr>
            <w:tcW w:w="1320" w:type="dxa"/>
          </w:tcPr>
          <w:p w14:paraId="2C42054A" w14:textId="77777777" w:rsidR="00FD03E8" w:rsidRPr="00412A0E" w:rsidRDefault="00FD03E8" w:rsidP="00412A0E">
            <w:pPr>
              <w:spacing w:after="160" w:line="259" w:lineRule="auto"/>
              <w:contextualSpacing/>
              <w:jc w:val="center"/>
              <w:rPr>
                <w:rFonts w:eastAsiaTheme="minorHAnsi"/>
                <w:b/>
                <w:szCs w:val="28"/>
              </w:rPr>
            </w:pPr>
            <w:r w:rsidRPr="00412A0E">
              <w:rPr>
                <w:rFonts w:eastAsiaTheme="minorHAnsi"/>
                <w:b/>
                <w:szCs w:val="28"/>
              </w:rPr>
              <w:t>Founder/ Director (5)</w:t>
            </w:r>
          </w:p>
        </w:tc>
        <w:tc>
          <w:tcPr>
            <w:tcW w:w="1398" w:type="dxa"/>
          </w:tcPr>
          <w:p w14:paraId="7BD1B8E1" w14:textId="77777777" w:rsidR="00FD03E8" w:rsidRPr="00412A0E" w:rsidRDefault="00FD03E8" w:rsidP="00412A0E">
            <w:pPr>
              <w:spacing w:after="160" w:line="259" w:lineRule="auto"/>
              <w:contextualSpacing/>
              <w:jc w:val="center"/>
              <w:rPr>
                <w:rFonts w:eastAsiaTheme="minorHAnsi"/>
                <w:b/>
                <w:szCs w:val="28"/>
              </w:rPr>
            </w:pPr>
            <w:r w:rsidRPr="00412A0E">
              <w:rPr>
                <w:rFonts w:eastAsiaTheme="minorHAnsi"/>
                <w:b/>
                <w:szCs w:val="28"/>
              </w:rPr>
              <w:t>Employee (8)</w:t>
            </w:r>
          </w:p>
        </w:tc>
        <w:tc>
          <w:tcPr>
            <w:tcW w:w="869" w:type="dxa"/>
            <w:vMerge/>
          </w:tcPr>
          <w:p w14:paraId="37AE7724" w14:textId="77777777" w:rsidR="00FD03E8" w:rsidRPr="00FD03E8" w:rsidRDefault="00FD03E8" w:rsidP="00FD03E8">
            <w:pPr>
              <w:spacing w:after="160" w:line="259" w:lineRule="auto"/>
              <w:contextualSpacing/>
              <w:rPr>
                <w:rFonts w:eastAsiaTheme="minorHAnsi"/>
                <w:sz w:val="28"/>
                <w:szCs w:val="28"/>
              </w:rPr>
            </w:pPr>
          </w:p>
        </w:tc>
      </w:tr>
      <w:tr w:rsidR="00FD03E8" w:rsidRPr="00FD03E8" w14:paraId="42C26E44" w14:textId="77777777" w:rsidTr="007822D6">
        <w:trPr>
          <w:trHeight w:val="454"/>
          <w:jc w:val="center"/>
        </w:trPr>
        <w:tc>
          <w:tcPr>
            <w:tcW w:w="1838" w:type="dxa"/>
            <w:vMerge w:val="restart"/>
            <w:vAlign w:val="center"/>
          </w:tcPr>
          <w:p w14:paraId="72EC9449" w14:textId="77777777" w:rsidR="00FD03E8" w:rsidRPr="00412A0E" w:rsidRDefault="00FD03E8" w:rsidP="00FD03E8">
            <w:pPr>
              <w:spacing w:after="160" w:line="259" w:lineRule="auto"/>
              <w:contextualSpacing/>
              <w:rPr>
                <w:rFonts w:eastAsiaTheme="minorHAnsi"/>
                <w:b/>
                <w:szCs w:val="28"/>
              </w:rPr>
            </w:pPr>
            <w:r w:rsidRPr="00412A0E">
              <w:rPr>
                <w:rFonts w:eastAsiaTheme="minorHAnsi"/>
                <w:b/>
                <w:szCs w:val="28"/>
              </w:rPr>
              <w:t>Affect-based trust</w:t>
            </w:r>
          </w:p>
        </w:tc>
        <w:tc>
          <w:tcPr>
            <w:tcW w:w="1641" w:type="dxa"/>
          </w:tcPr>
          <w:p w14:paraId="7901A030"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AT1</w:t>
            </w:r>
          </w:p>
        </w:tc>
        <w:tc>
          <w:tcPr>
            <w:tcW w:w="1273" w:type="dxa"/>
          </w:tcPr>
          <w:p w14:paraId="4E6B5263"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2</w:t>
            </w:r>
          </w:p>
        </w:tc>
        <w:tc>
          <w:tcPr>
            <w:tcW w:w="977" w:type="dxa"/>
          </w:tcPr>
          <w:p w14:paraId="06449109"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4</w:t>
            </w:r>
          </w:p>
        </w:tc>
        <w:tc>
          <w:tcPr>
            <w:tcW w:w="1320" w:type="dxa"/>
          </w:tcPr>
          <w:p w14:paraId="0F7CBD6C"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98" w:type="dxa"/>
          </w:tcPr>
          <w:p w14:paraId="3F7B7FB9"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7</w:t>
            </w:r>
          </w:p>
        </w:tc>
        <w:tc>
          <w:tcPr>
            <w:tcW w:w="869" w:type="dxa"/>
            <w:vAlign w:val="bottom"/>
          </w:tcPr>
          <w:p w14:paraId="7FDFAB7A"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color w:val="000000"/>
                <w:sz w:val="28"/>
                <w:szCs w:val="28"/>
              </w:rPr>
              <w:t>90%</w:t>
            </w:r>
          </w:p>
        </w:tc>
      </w:tr>
      <w:tr w:rsidR="00FD03E8" w:rsidRPr="00FD03E8" w14:paraId="733BD050" w14:textId="77777777" w:rsidTr="007822D6">
        <w:trPr>
          <w:trHeight w:val="454"/>
          <w:jc w:val="center"/>
        </w:trPr>
        <w:tc>
          <w:tcPr>
            <w:tcW w:w="1838" w:type="dxa"/>
            <w:vMerge/>
            <w:vAlign w:val="center"/>
          </w:tcPr>
          <w:p w14:paraId="380D05CA" w14:textId="77777777" w:rsidR="00FD03E8" w:rsidRPr="00412A0E" w:rsidRDefault="00FD03E8" w:rsidP="00FD03E8">
            <w:pPr>
              <w:spacing w:after="160" w:line="259" w:lineRule="auto"/>
              <w:contextualSpacing/>
              <w:rPr>
                <w:rFonts w:eastAsiaTheme="minorHAnsi"/>
                <w:b/>
                <w:szCs w:val="28"/>
              </w:rPr>
            </w:pPr>
          </w:p>
        </w:tc>
        <w:tc>
          <w:tcPr>
            <w:tcW w:w="1641" w:type="dxa"/>
          </w:tcPr>
          <w:p w14:paraId="66A3DD1D"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AT2</w:t>
            </w:r>
          </w:p>
        </w:tc>
        <w:tc>
          <w:tcPr>
            <w:tcW w:w="1273" w:type="dxa"/>
          </w:tcPr>
          <w:p w14:paraId="37668D5C"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2</w:t>
            </w:r>
          </w:p>
        </w:tc>
        <w:tc>
          <w:tcPr>
            <w:tcW w:w="977" w:type="dxa"/>
          </w:tcPr>
          <w:p w14:paraId="7449C481"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20" w:type="dxa"/>
          </w:tcPr>
          <w:p w14:paraId="4D049102"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4</w:t>
            </w:r>
          </w:p>
        </w:tc>
        <w:tc>
          <w:tcPr>
            <w:tcW w:w="1398" w:type="dxa"/>
          </w:tcPr>
          <w:p w14:paraId="433BD537"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8</w:t>
            </w:r>
          </w:p>
        </w:tc>
        <w:tc>
          <w:tcPr>
            <w:tcW w:w="869" w:type="dxa"/>
            <w:vAlign w:val="bottom"/>
          </w:tcPr>
          <w:p w14:paraId="696F7080"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color w:val="000000"/>
                <w:sz w:val="28"/>
                <w:szCs w:val="28"/>
              </w:rPr>
              <w:t>95%</w:t>
            </w:r>
          </w:p>
        </w:tc>
      </w:tr>
      <w:tr w:rsidR="00FD03E8" w:rsidRPr="00FD03E8" w14:paraId="60EC897D" w14:textId="77777777" w:rsidTr="007822D6">
        <w:trPr>
          <w:trHeight w:val="454"/>
          <w:jc w:val="center"/>
        </w:trPr>
        <w:tc>
          <w:tcPr>
            <w:tcW w:w="1838" w:type="dxa"/>
            <w:vMerge/>
            <w:vAlign w:val="center"/>
          </w:tcPr>
          <w:p w14:paraId="58B389E4" w14:textId="77777777" w:rsidR="00FD03E8" w:rsidRPr="00412A0E" w:rsidRDefault="00FD03E8" w:rsidP="00FD03E8">
            <w:pPr>
              <w:spacing w:after="160" w:line="259" w:lineRule="auto"/>
              <w:contextualSpacing/>
              <w:rPr>
                <w:rFonts w:eastAsiaTheme="minorHAnsi"/>
                <w:b/>
                <w:szCs w:val="28"/>
              </w:rPr>
            </w:pPr>
          </w:p>
        </w:tc>
        <w:tc>
          <w:tcPr>
            <w:tcW w:w="1641" w:type="dxa"/>
          </w:tcPr>
          <w:p w14:paraId="7ABDE157"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AT3</w:t>
            </w:r>
          </w:p>
        </w:tc>
        <w:tc>
          <w:tcPr>
            <w:tcW w:w="1273" w:type="dxa"/>
          </w:tcPr>
          <w:p w14:paraId="617ACDED"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2</w:t>
            </w:r>
          </w:p>
        </w:tc>
        <w:tc>
          <w:tcPr>
            <w:tcW w:w="977" w:type="dxa"/>
          </w:tcPr>
          <w:p w14:paraId="3F3AD8BC"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20" w:type="dxa"/>
          </w:tcPr>
          <w:p w14:paraId="4F9983C1"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4</w:t>
            </w:r>
          </w:p>
        </w:tc>
        <w:tc>
          <w:tcPr>
            <w:tcW w:w="1398" w:type="dxa"/>
          </w:tcPr>
          <w:p w14:paraId="4F606CB0"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7</w:t>
            </w:r>
          </w:p>
        </w:tc>
        <w:tc>
          <w:tcPr>
            <w:tcW w:w="869" w:type="dxa"/>
            <w:vAlign w:val="bottom"/>
          </w:tcPr>
          <w:p w14:paraId="41367327"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color w:val="000000"/>
                <w:sz w:val="28"/>
                <w:szCs w:val="28"/>
              </w:rPr>
              <w:t>90%</w:t>
            </w:r>
          </w:p>
        </w:tc>
      </w:tr>
      <w:tr w:rsidR="00FD03E8" w:rsidRPr="00FD03E8" w14:paraId="70CA4D1C" w14:textId="77777777" w:rsidTr="007822D6">
        <w:trPr>
          <w:trHeight w:val="454"/>
          <w:jc w:val="center"/>
        </w:trPr>
        <w:tc>
          <w:tcPr>
            <w:tcW w:w="1838" w:type="dxa"/>
            <w:vMerge/>
            <w:vAlign w:val="center"/>
          </w:tcPr>
          <w:p w14:paraId="6D6376F2" w14:textId="77777777" w:rsidR="00FD03E8" w:rsidRPr="00412A0E" w:rsidRDefault="00FD03E8" w:rsidP="00FD03E8">
            <w:pPr>
              <w:spacing w:after="160" w:line="259" w:lineRule="auto"/>
              <w:contextualSpacing/>
              <w:rPr>
                <w:rFonts w:eastAsiaTheme="minorHAnsi"/>
                <w:b/>
                <w:szCs w:val="28"/>
              </w:rPr>
            </w:pPr>
          </w:p>
        </w:tc>
        <w:tc>
          <w:tcPr>
            <w:tcW w:w="1641" w:type="dxa"/>
          </w:tcPr>
          <w:p w14:paraId="1BD70964"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AT4</w:t>
            </w:r>
          </w:p>
        </w:tc>
        <w:tc>
          <w:tcPr>
            <w:tcW w:w="1273" w:type="dxa"/>
          </w:tcPr>
          <w:p w14:paraId="23901553"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2</w:t>
            </w:r>
          </w:p>
        </w:tc>
        <w:tc>
          <w:tcPr>
            <w:tcW w:w="977" w:type="dxa"/>
          </w:tcPr>
          <w:p w14:paraId="698EDC61"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20" w:type="dxa"/>
          </w:tcPr>
          <w:p w14:paraId="28A95D2A"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98" w:type="dxa"/>
          </w:tcPr>
          <w:p w14:paraId="0467EBA1"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6</w:t>
            </w:r>
          </w:p>
        </w:tc>
        <w:tc>
          <w:tcPr>
            <w:tcW w:w="869" w:type="dxa"/>
            <w:vAlign w:val="bottom"/>
          </w:tcPr>
          <w:p w14:paraId="21C72B06"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color w:val="000000"/>
                <w:sz w:val="28"/>
                <w:szCs w:val="28"/>
              </w:rPr>
              <w:t>90%</w:t>
            </w:r>
          </w:p>
        </w:tc>
      </w:tr>
      <w:tr w:rsidR="00FD03E8" w:rsidRPr="00FD03E8" w14:paraId="7D93F50A" w14:textId="77777777" w:rsidTr="007822D6">
        <w:trPr>
          <w:trHeight w:val="454"/>
          <w:jc w:val="center"/>
        </w:trPr>
        <w:tc>
          <w:tcPr>
            <w:tcW w:w="1838" w:type="dxa"/>
            <w:vMerge/>
            <w:vAlign w:val="center"/>
          </w:tcPr>
          <w:p w14:paraId="1BFD1366" w14:textId="77777777" w:rsidR="00FD03E8" w:rsidRPr="00412A0E" w:rsidRDefault="00FD03E8" w:rsidP="00FD03E8">
            <w:pPr>
              <w:spacing w:after="160" w:line="259" w:lineRule="auto"/>
              <w:contextualSpacing/>
              <w:rPr>
                <w:rFonts w:eastAsiaTheme="minorHAnsi"/>
                <w:b/>
                <w:szCs w:val="28"/>
              </w:rPr>
            </w:pPr>
          </w:p>
        </w:tc>
        <w:tc>
          <w:tcPr>
            <w:tcW w:w="1641" w:type="dxa"/>
          </w:tcPr>
          <w:p w14:paraId="56DDFD01"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AT5</w:t>
            </w:r>
          </w:p>
        </w:tc>
        <w:tc>
          <w:tcPr>
            <w:tcW w:w="1273" w:type="dxa"/>
          </w:tcPr>
          <w:p w14:paraId="1D3FFE1C"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2</w:t>
            </w:r>
          </w:p>
        </w:tc>
        <w:tc>
          <w:tcPr>
            <w:tcW w:w="977" w:type="dxa"/>
          </w:tcPr>
          <w:p w14:paraId="3B043D7B"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20" w:type="dxa"/>
          </w:tcPr>
          <w:p w14:paraId="2CB77233"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4</w:t>
            </w:r>
          </w:p>
        </w:tc>
        <w:tc>
          <w:tcPr>
            <w:tcW w:w="1398" w:type="dxa"/>
          </w:tcPr>
          <w:p w14:paraId="14A4D231"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8</w:t>
            </w:r>
          </w:p>
        </w:tc>
        <w:tc>
          <w:tcPr>
            <w:tcW w:w="869" w:type="dxa"/>
            <w:vAlign w:val="bottom"/>
          </w:tcPr>
          <w:p w14:paraId="1220561B"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color w:val="000000"/>
                <w:sz w:val="28"/>
                <w:szCs w:val="28"/>
              </w:rPr>
              <w:t>95%</w:t>
            </w:r>
          </w:p>
        </w:tc>
      </w:tr>
      <w:tr w:rsidR="00FD03E8" w:rsidRPr="00FD03E8" w14:paraId="3348E993" w14:textId="77777777" w:rsidTr="007822D6">
        <w:trPr>
          <w:trHeight w:val="454"/>
          <w:jc w:val="center"/>
        </w:trPr>
        <w:tc>
          <w:tcPr>
            <w:tcW w:w="1838" w:type="dxa"/>
            <w:vMerge w:val="restart"/>
            <w:vAlign w:val="center"/>
          </w:tcPr>
          <w:p w14:paraId="302C796B" w14:textId="77777777" w:rsidR="00FD03E8" w:rsidRPr="00412A0E" w:rsidRDefault="00FD03E8" w:rsidP="00FD03E8">
            <w:pPr>
              <w:spacing w:after="160" w:line="259" w:lineRule="auto"/>
              <w:contextualSpacing/>
              <w:rPr>
                <w:rFonts w:eastAsiaTheme="minorHAnsi"/>
                <w:b/>
                <w:szCs w:val="28"/>
              </w:rPr>
            </w:pPr>
            <w:r w:rsidRPr="00412A0E">
              <w:rPr>
                <w:rFonts w:eastAsiaTheme="minorHAnsi"/>
                <w:b/>
                <w:szCs w:val="28"/>
              </w:rPr>
              <w:t>Product innovativeness</w:t>
            </w:r>
          </w:p>
        </w:tc>
        <w:tc>
          <w:tcPr>
            <w:tcW w:w="1641" w:type="dxa"/>
          </w:tcPr>
          <w:p w14:paraId="353AD038"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PD1</w:t>
            </w:r>
          </w:p>
        </w:tc>
        <w:tc>
          <w:tcPr>
            <w:tcW w:w="1273" w:type="dxa"/>
          </w:tcPr>
          <w:p w14:paraId="2C52BFB9"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2</w:t>
            </w:r>
          </w:p>
        </w:tc>
        <w:tc>
          <w:tcPr>
            <w:tcW w:w="977" w:type="dxa"/>
          </w:tcPr>
          <w:p w14:paraId="7D91EBB4"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20" w:type="dxa"/>
          </w:tcPr>
          <w:p w14:paraId="620C4DE0"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98" w:type="dxa"/>
          </w:tcPr>
          <w:p w14:paraId="0D148363"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7</w:t>
            </w:r>
          </w:p>
        </w:tc>
        <w:tc>
          <w:tcPr>
            <w:tcW w:w="869" w:type="dxa"/>
            <w:vAlign w:val="bottom"/>
          </w:tcPr>
          <w:p w14:paraId="67012DDA"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color w:val="000000"/>
                <w:sz w:val="28"/>
                <w:szCs w:val="28"/>
              </w:rPr>
              <w:t>95%</w:t>
            </w:r>
          </w:p>
        </w:tc>
      </w:tr>
      <w:tr w:rsidR="00FD03E8" w:rsidRPr="00FD03E8" w14:paraId="1A393D1A" w14:textId="77777777" w:rsidTr="007822D6">
        <w:trPr>
          <w:trHeight w:val="454"/>
          <w:jc w:val="center"/>
        </w:trPr>
        <w:tc>
          <w:tcPr>
            <w:tcW w:w="1838" w:type="dxa"/>
            <w:vMerge/>
            <w:vAlign w:val="center"/>
          </w:tcPr>
          <w:p w14:paraId="0F357D07" w14:textId="77777777" w:rsidR="00FD03E8" w:rsidRPr="00412A0E" w:rsidRDefault="00FD03E8" w:rsidP="00FD03E8">
            <w:pPr>
              <w:spacing w:after="160" w:line="259" w:lineRule="auto"/>
              <w:contextualSpacing/>
              <w:rPr>
                <w:rFonts w:eastAsiaTheme="minorHAnsi"/>
                <w:b/>
                <w:szCs w:val="28"/>
              </w:rPr>
            </w:pPr>
          </w:p>
        </w:tc>
        <w:tc>
          <w:tcPr>
            <w:tcW w:w="1641" w:type="dxa"/>
          </w:tcPr>
          <w:p w14:paraId="120A3A1B"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PD2</w:t>
            </w:r>
          </w:p>
        </w:tc>
        <w:tc>
          <w:tcPr>
            <w:tcW w:w="1273" w:type="dxa"/>
          </w:tcPr>
          <w:p w14:paraId="2D63D901"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1</w:t>
            </w:r>
          </w:p>
        </w:tc>
        <w:tc>
          <w:tcPr>
            <w:tcW w:w="977" w:type="dxa"/>
          </w:tcPr>
          <w:p w14:paraId="6A88C1DE"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4</w:t>
            </w:r>
          </w:p>
        </w:tc>
        <w:tc>
          <w:tcPr>
            <w:tcW w:w="1320" w:type="dxa"/>
          </w:tcPr>
          <w:p w14:paraId="1B825EEE"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98" w:type="dxa"/>
          </w:tcPr>
          <w:p w14:paraId="73809EE8"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6</w:t>
            </w:r>
          </w:p>
        </w:tc>
        <w:tc>
          <w:tcPr>
            <w:tcW w:w="869" w:type="dxa"/>
            <w:vAlign w:val="bottom"/>
          </w:tcPr>
          <w:p w14:paraId="285D314E"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color w:val="000000"/>
                <w:sz w:val="28"/>
                <w:szCs w:val="28"/>
              </w:rPr>
              <w:t>80%</w:t>
            </w:r>
          </w:p>
        </w:tc>
      </w:tr>
      <w:tr w:rsidR="00FD03E8" w:rsidRPr="00FD03E8" w14:paraId="71054515" w14:textId="77777777" w:rsidTr="007822D6">
        <w:trPr>
          <w:trHeight w:val="454"/>
          <w:jc w:val="center"/>
        </w:trPr>
        <w:tc>
          <w:tcPr>
            <w:tcW w:w="1838" w:type="dxa"/>
            <w:vMerge/>
            <w:vAlign w:val="center"/>
          </w:tcPr>
          <w:p w14:paraId="20E9D807" w14:textId="77777777" w:rsidR="00FD03E8" w:rsidRPr="00412A0E" w:rsidRDefault="00FD03E8" w:rsidP="00FD03E8">
            <w:pPr>
              <w:spacing w:after="160" w:line="259" w:lineRule="auto"/>
              <w:contextualSpacing/>
              <w:rPr>
                <w:rFonts w:eastAsiaTheme="minorHAnsi"/>
                <w:b/>
                <w:szCs w:val="28"/>
              </w:rPr>
            </w:pPr>
          </w:p>
        </w:tc>
        <w:tc>
          <w:tcPr>
            <w:tcW w:w="1641" w:type="dxa"/>
          </w:tcPr>
          <w:p w14:paraId="46114641"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PD3</w:t>
            </w:r>
          </w:p>
        </w:tc>
        <w:tc>
          <w:tcPr>
            <w:tcW w:w="1273" w:type="dxa"/>
          </w:tcPr>
          <w:p w14:paraId="1FC110EB"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1</w:t>
            </w:r>
          </w:p>
        </w:tc>
        <w:tc>
          <w:tcPr>
            <w:tcW w:w="977" w:type="dxa"/>
          </w:tcPr>
          <w:p w14:paraId="4CB2D106"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20" w:type="dxa"/>
          </w:tcPr>
          <w:p w14:paraId="0309C23A"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98" w:type="dxa"/>
          </w:tcPr>
          <w:p w14:paraId="286CE5E4"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8</w:t>
            </w:r>
          </w:p>
        </w:tc>
        <w:tc>
          <w:tcPr>
            <w:tcW w:w="869" w:type="dxa"/>
            <w:vAlign w:val="bottom"/>
          </w:tcPr>
          <w:p w14:paraId="74BC25DB"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color w:val="000000"/>
                <w:sz w:val="28"/>
                <w:szCs w:val="28"/>
              </w:rPr>
              <w:t>95%</w:t>
            </w:r>
          </w:p>
        </w:tc>
      </w:tr>
      <w:tr w:rsidR="00FD03E8" w:rsidRPr="00FD03E8" w14:paraId="18F46827" w14:textId="77777777" w:rsidTr="007822D6">
        <w:trPr>
          <w:trHeight w:val="454"/>
          <w:jc w:val="center"/>
        </w:trPr>
        <w:tc>
          <w:tcPr>
            <w:tcW w:w="1838" w:type="dxa"/>
            <w:vMerge/>
            <w:vAlign w:val="center"/>
          </w:tcPr>
          <w:p w14:paraId="723820A6" w14:textId="77777777" w:rsidR="00FD03E8" w:rsidRPr="00412A0E" w:rsidRDefault="00FD03E8" w:rsidP="00FD03E8">
            <w:pPr>
              <w:spacing w:after="160" w:line="259" w:lineRule="auto"/>
              <w:contextualSpacing/>
              <w:rPr>
                <w:rFonts w:eastAsiaTheme="minorHAnsi"/>
                <w:b/>
                <w:szCs w:val="28"/>
              </w:rPr>
            </w:pPr>
          </w:p>
        </w:tc>
        <w:tc>
          <w:tcPr>
            <w:tcW w:w="1641" w:type="dxa"/>
          </w:tcPr>
          <w:p w14:paraId="6E498167"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PD4</w:t>
            </w:r>
          </w:p>
        </w:tc>
        <w:tc>
          <w:tcPr>
            <w:tcW w:w="1273" w:type="dxa"/>
          </w:tcPr>
          <w:p w14:paraId="14F64B6D"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2</w:t>
            </w:r>
          </w:p>
        </w:tc>
        <w:tc>
          <w:tcPr>
            <w:tcW w:w="977" w:type="dxa"/>
          </w:tcPr>
          <w:p w14:paraId="47B84394"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20" w:type="dxa"/>
          </w:tcPr>
          <w:p w14:paraId="03055A56"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4</w:t>
            </w:r>
          </w:p>
        </w:tc>
        <w:tc>
          <w:tcPr>
            <w:tcW w:w="1398" w:type="dxa"/>
          </w:tcPr>
          <w:p w14:paraId="7F675959"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8</w:t>
            </w:r>
          </w:p>
        </w:tc>
        <w:tc>
          <w:tcPr>
            <w:tcW w:w="869" w:type="dxa"/>
            <w:vAlign w:val="bottom"/>
          </w:tcPr>
          <w:p w14:paraId="3ADBAFCF"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color w:val="000000"/>
                <w:sz w:val="28"/>
                <w:szCs w:val="28"/>
              </w:rPr>
              <w:t>95%</w:t>
            </w:r>
          </w:p>
        </w:tc>
      </w:tr>
      <w:tr w:rsidR="00FD03E8" w:rsidRPr="00FD03E8" w14:paraId="73F8B261" w14:textId="77777777" w:rsidTr="007822D6">
        <w:trPr>
          <w:trHeight w:val="454"/>
          <w:jc w:val="center"/>
        </w:trPr>
        <w:tc>
          <w:tcPr>
            <w:tcW w:w="1838" w:type="dxa"/>
            <w:vMerge/>
            <w:vAlign w:val="center"/>
          </w:tcPr>
          <w:p w14:paraId="734C4C5F" w14:textId="77777777" w:rsidR="00FD03E8" w:rsidRPr="00412A0E" w:rsidRDefault="00FD03E8" w:rsidP="00FD03E8">
            <w:pPr>
              <w:spacing w:after="160" w:line="259" w:lineRule="auto"/>
              <w:contextualSpacing/>
              <w:rPr>
                <w:rFonts w:eastAsiaTheme="minorHAnsi"/>
                <w:b/>
                <w:szCs w:val="28"/>
              </w:rPr>
            </w:pPr>
          </w:p>
        </w:tc>
        <w:tc>
          <w:tcPr>
            <w:tcW w:w="1641" w:type="dxa"/>
          </w:tcPr>
          <w:p w14:paraId="511ADF28"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PD5</w:t>
            </w:r>
          </w:p>
        </w:tc>
        <w:tc>
          <w:tcPr>
            <w:tcW w:w="1273" w:type="dxa"/>
          </w:tcPr>
          <w:p w14:paraId="0EEFEB1C"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2</w:t>
            </w:r>
          </w:p>
        </w:tc>
        <w:tc>
          <w:tcPr>
            <w:tcW w:w="977" w:type="dxa"/>
          </w:tcPr>
          <w:p w14:paraId="251B4207"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4</w:t>
            </w:r>
          </w:p>
        </w:tc>
        <w:tc>
          <w:tcPr>
            <w:tcW w:w="1320" w:type="dxa"/>
          </w:tcPr>
          <w:p w14:paraId="21C0CA81"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98" w:type="dxa"/>
          </w:tcPr>
          <w:p w14:paraId="7C258709"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7</w:t>
            </w:r>
          </w:p>
        </w:tc>
        <w:tc>
          <w:tcPr>
            <w:tcW w:w="869" w:type="dxa"/>
            <w:vAlign w:val="bottom"/>
          </w:tcPr>
          <w:p w14:paraId="46BA4BBF"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color w:val="000000"/>
                <w:sz w:val="28"/>
                <w:szCs w:val="28"/>
              </w:rPr>
              <w:t>90%</w:t>
            </w:r>
          </w:p>
        </w:tc>
      </w:tr>
      <w:tr w:rsidR="00FD03E8" w:rsidRPr="00FD03E8" w14:paraId="5D97F580" w14:textId="77777777" w:rsidTr="007822D6">
        <w:trPr>
          <w:trHeight w:val="454"/>
          <w:jc w:val="center"/>
        </w:trPr>
        <w:tc>
          <w:tcPr>
            <w:tcW w:w="1838" w:type="dxa"/>
            <w:vMerge w:val="restart"/>
            <w:vAlign w:val="center"/>
          </w:tcPr>
          <w:p w14:paraId="26E024D5" w14:textId="77777777" w:rsidR="00FD03E8" w:rsidRPr="00412A0E" w:rsidRDefault="00FD03E8" w:rsidP="00FD03E8">
            <w:pPr>
              <w:spacing w:after="160" w:line="259" w:lineRule="auto"/>
              <w:contextualSpacing/>
              <w:rPr>
                <w:rFonts w:eastAsiaTheme="minorHAnsi"/>
                <w:b/>
                <w:szCs w:val="28"/>
              </w:rPr>
            </w:pPr>
            <w:r w:rsidRPr="00412A0E">
              <w:rPr>
                <w:rFonts w:eastAsiaTheme="minorHAnsi"/>
                <w:b/>
                <w:szCs w:val="28"/>
              </w:rPr>
              <w:t>Behavioural innovativeness</w:t>
            </w:r>
          </w:p>
        </w:tc>
        <w:tc>
          <w:tcPr>
            <w:tcW w:w="1641" w:type="dxa"/>
          </w:tcPr>
          <w:p w14:paraId="7FF1C0F0"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BH1</w:t>
            </w:r>
          </w:p>
        </w:tc>
        <w:tc>
          <w:tcPr>
            <w:tcW w:w="1273" w:type="dxa"/>
          </w:tcPr>
          <w:p w14:paraId="7883B4EA"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1</w:t>
            </w:r>
          </w:p>
        </w:tc>
        <w:tc>
          <w:tcPr>
            <w:tcW w:w="977" w:type="dxa"/>
          </w:tcPr>
          <w:p w14:paraId="6FC06D6A"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20" w:type="dxa"/>
          </w:tcPr>
          <w:p w14:paraId="443277D0"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98" w:type="dxa"/>
          </w:tcPr>
          <w:p w14:paraId="5F2B4D96"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6</w:t>
            </w:r>
          </w:p>
        </w:tc>
        <w:tc>
          <w:tcPr>
            <w:tcW w:w="869" w:type="dxa"/>
            <w:vAlign w:val="bottom"/>
          </w:tcPr>
          <w:p w14:paraId="1B4C6A55"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color w:val="000000"/>
                <w:sz w:val="28"/>
                <w:szCs w:val="28"/>
              </w:rPr>
              <w:t>85%</w:t>
            </w:r>
          </w:p>
        </w:tc>
      </w:tr>
      <w:tr w:rsidR="00FD03E8" w:rsidRPr="00FD03E8" w14:paraId="4843FB5E" w14:textId="77777777" w:rsidTr="007822D6">
        <w:trPr>
          <w:trHeight w:val="454"/>
          <w:jc w:val="center"/>
        </w:trPr>
        <w:tc>
          <w:tcPr>
            <w:tcW w:w="1838" w:type="dxa"/>
            <w:vMerge/>
            <w:vAlign w:val="center"/>
          </w:tcPr>
          <w:p w14:paraId="29B2194D" w14:textId="77777777" w:rsidR="00FD03E8" w:rsidRPr="00412A0E" w:rsidRDefault="00FD03E8" w:rsidP="00FD03E8">
            <w:pPr>
              <w:spacing w:after="160" w:line="259" w:lineRule="auto"/>
              <w:contextualSpacing/>
              <w:rPr>
                <w:rFonts w:eastAsiaTheme="minorHAnsi"/>
                <w:b/>
                <w:szCs w:val="28"/>
              </w:rPr>
            </w:pPr>
          </w:p>
        </w:tc>
        <w:tc>
          <w:tcPr>
            <w:tcW w:w="1641" w:type="dxa"/>
          </w:tcPr>
          <w:p w14:paraId="308164BB"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BH2</w:t>
            </w:r>
          </w:p>
        </w:tc>
        <w:tc>
          <w:tcPr>
            <w:tcW w:w="1273" w:type="dxa"/>
          </w:tcPr>
          <w:p w14:paraId="6F0237E4"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2</w:t>
            </w:r>
          </w:p>
        </w:tc>
        <w:tc>
          <w:tcPr>
            <w:tcW w:w="977" w:type="dxa"/>
          </w:tcPr>
          <w:p w14:paraId="43271D7D"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20" w:type="dxa"/>
          </w:tcPr>
          <w:p w14:paraId="4EA32165"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4</w:t>
            </w:r>
          </w:p>
        </w:tc>
        <w:tc>
          <w:tcPr>
            <w:tcW w:w="1398" w:type="dxa"/>
          </w:tcPr>
          <w:p w14:paraId="6345097D"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8</w:t>
            </w:r>
          </w:p>
        </w:tc>
        <w:tc>
          <w:tcPr>
            <w:tcW w:w="869" w:type="dxa"/>
            <w:vAlign w:val="bottom"/>
          </w:tcPr>
          <w:p w14:paraId="6A89EC88"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color w:val="000000"/>
                <w:sz w:val="28"/>
                <w:szCs w:val="28"/>
              </w:rPr>
              <w:t>95%</w:t>
            </w:r>
          </w:p>
        </w:tc>
      </w:tr>
      <w:tr w:rsidR="00FD03E8" w:rsidRPr="00FD03E8" w14:paraId="0B42C9EE" w14:textId="77777777" w:rsidTr="007822D6">
        <w:trPr>
          <w:trHeight w:val="454"/>
          <w:jc w:val="center"/>
        </w:trPr>
        <w:tc>
          <w:tcPr>
            <w:tcW w:w="1838" w:type="dxa"/>
            <w:vMerge/>
            <w:vAlign w:val="center"/>
          </w:tcPr>
          <w:p w14:paraId="730F1671" w14:textId="77777777" w:rsidR="00FD03E8" w:rsidRPr="00412A0E" w:rsidRDefault="00FD03E8" w:rsidP="00FD03E8">
            <w:pPr>
              <w:spacing w:after="160" w:line="259" w:lineRule="auto"/>
              <w:contextualSpacing/>
              <w:rPr>
                <w:rFonts w:eastAsiaTheme="minorHAnsi"/>
                <w:b/>
                <w:szCs w:val="28"/>
              </w:rPr>
            </w:pPr>
          </w:p>
        </w:tc>
        <w:tc>
          <w:tcPr>
            <w:tcW w:w="1641" w:type="dxa"/>
          </w:tcPr>
          <w:p w14:paraId="24DCF054"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BH3</w:t>
            </w:r>
          </w:p>
        </w:tc>
        <w:tc>
          <w:tcPr>
            <w:tcW w:w="1273" w:type="dxa"/>
          </w:tcPr>
          <w:p w14:paraId="4AFC82FB"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2</w:t>
            </w:r>
          </w:p>
        </w:tc>
        <w:tc>
          <w:tcPr>
            <w:tcW w:w="977" w:type="dxa"/>
          </w:tcPr>
          <w:p w14:paraId="5439C76D"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20" w:type="dxa"/>
          </w:tcPr>
          <w:p w14:paraId="47A47E2F"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4</w:t>
            </w:r>
          </w:p>
        </w:tc>
        <w:tc>
          <w:tcPr>
            <w:tcW w:w="1398" w:type="dxa"/>
          </w:tcPr>
          <w:p w14:paraId="0C89A5E6"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8</w:t>
            </w:r>
          </w:p>
        </w:tc>
        <w:tc>
          <w:tcPr>
            <w:tcW w:w="869" w:type="dxa"/>
            <w:vAlign w:val="bottom"/>
          </w:tcPr>
          <w:p w14:paraId="17AE0D59"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color w:val="000000"/>
                <w:sz w:val="28"/>
                <w:szCs w:val="28"/>
              </w:rPr>
              <w:t>95%</w:t>
            </w:r>
          </w:p>
        </w:tc>
      </w:tr>
      <w:tr w:rsidR="00FD03E8" w:rsidRPr="00FD03E8" w14:paraId="2CD63767" w14:textId="77777777" w:rsidTr="007822D6">
        <w:trPr>
          <w:trHeight w:val="454"/>
          <w:jc w:val="center"/>
        </w:trPr>
        <w:tc>
          <w:tcPr>
            <w:tcW w:w="1838" w:type="dxa"/>
            <w:vMerge/>
            <w:vAlign w:val="center"/>
          </w:tcPr>
          <w:p w14:paraId="1C496496" w14:textId="77777777" w:rsidR="00FD03E8" w:rsidRPr="00412A0E" w:rsidRDefault="00FD03E8" w:rsidP="00FD03E8">
            <w:pPr>
              <w:spacing w:after="160" w:line="259" w:lineRule="auto"/>
              <w:contextualSpacing/>
              <w:rPr>
                <w:rFonts w:eastAsiaTheme="minorHAnsi"/>
                <w:b/>
                <w:szCs w:val="28"/>
              </w:rPr>
            </w:pPr>
          </w:p>
        </w:tc>
        <w:tc>
          <w:tcPr>
            <w:tcW w:w="1641" w:type="dxa"/>
          </w:tcPr>
          <w:p w14:paraId="46A4A004"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BH4</w:t>
            </w:r>
          </w:p>
        </w:tc>
        <w:tc>
          <w:tcPr>
            <w:tcW w:w="1273" w:type="dxa"/>
          </w:tcPr>
          <w:p w14:paraId="349B84E8"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2</w:t>
            </w:r>
          </w:p>
        </w:tc>
        <w:tc>
          <w:tcPr>
            <w:tcW w:w="977" w:type="dxa"/>
          </w:tcPr>
          <w:p w14:paraId="4D468EBF"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20" w:type="dxa"/>
          </w:tcPr>
          <w:p w14:paraId="26DF26C1"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98" w:type="dxa"/>
          </w:tcPr>
          <w:p w14:paraId="59DE8D22"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7</w:t>
            </w:r>
          </w:p>
        </w:tc>
        <w:tc>
          <w:tcPr>
            <w:tcW w:w="869" w:type="dxa"/>
            <w:vAlign w:val="bottom"/>
          </w:tcPr>
          <w:p w14:paraId="49D93515"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color w:val="000000"/>
                <w:sz w:val="28"/>
                <w:szCs w:val="28"/>
              </w:rPr>
              <w:t>95%</w:t>
            </w:r>
          </w:p>
        </w:tc>
      </w:tr>
      <w:tr w:rsidR="00FD03E8" w:rsidRPr="00FD03E8" w14:paraId="54FDF25B" w14:textId="77777777" w:rsidTr="007822D6">
        <w:trPr>
          <w:trHeight w:val="454"/>
          <w:jc w:val="center"/>
        </w:trPr>
        <w:tc>
          <w:tcPr>
            <w:tcW w:w="1838" w:type="dxa"/>
            <w:vMerge/>
            <w:vAlign w:val="center"/>
          </w:tcPr>
          <w:p w14:paraId="31183CEA" w14:textId="77777777" w:rsidR="00FD03E8" w:rsidRPr="00412A0E" w:rsidRDefault="00FD03E8" w:rsidP="00FD03E8">
            <w:pPr>
              <w:spacing w:after="160" w:line="259" w:lineRule="auto"/>
              <w:contextualSpacing/>
              <w:rPr>
                <w:rFonts w:eastAsiaTheme="minorHAnsi"/>
                <w:b/>
                <w:szCs w:val="28"/>
              </w:rPr>
            </w:pPr>
          </w:p>
        </w:tc>
        <w:tc>
          <w:tcPr>
            <w:tcW w:w="1641" w:type="dxa"/>
          </w:tcPr>
          <w:p w14:paraId="09E5B653"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BH5</w:t>
            </w:r>
          </w:p>
        </w:tc>
        <w:tc>
          <w:tcPr>
            <w:tcW w:w="1273" w:type="dxa"/>
          </w:tcPr>
          <w:p w14:paraId="4C905569"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2</w:t>
            </w:r>
          </w:p>
        </w:tc>
        <w:tc>
          <w:tcPr>
            <w:tcW w:w="977" w:type="dxa"/>
          </w:tcPr>
          <w:p w14:paraId="58296D04"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20" w:type="dxa"/>
          </w:tcPr>
          <w:p w14:paraId="4848246B"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98" w:type="dxa"/>
          </w:tcPr>
          <w:p w14:paraId="12AA0147"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6</w:t>
            </w:r>
          </w:p>
        </w:tc>
        <w:tc>
          <w:tcPr>
            <w:tcW w:w="869" w:type="dxa"/>
            <w:vAlign w:val="bottom"/>
          </w:tcPr>
          <w:p w14:paraId="1EFFC38E"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color w:val="000000"/>
                <w:sz w:val="28"/>
                <w:szCs w:val="28"/>
              </w:rPr>
              <w:t>90%</w:t>
            </w:r>
          </w:p>
        </w:tc>
      </w:tr>
      <w:tr w:rsidR="00FD03E8" w:rsidRPr="00FD03E8" w14:paraId="06E0435B" w14:textId="77777777" w:rsidTr="007822D6">
        <w:trPr>
          <w:trHeight w:val="454"/>
          <w:jc w:val="center"/>
        </w:trPr>
        <w:tc>
          <w:tcPr>
            <w:tcW w:w="1838" w:type="dxa"/>
            <w:vMerge w:val="restart"/>
            <w:vAlign w:val="center"/>
          </w:tcPr>
          <w:p w14:paraId="2D4769BF" w14:textId="77777777" w:rsidR="00FD03E8" w:rsidRPr="00412A0E" w:rsidRDefault="00FD03E8" w:rsidP="00FD03E8">
            <w:pPr>
              <w:spacing w:after="160" w:line="259" w:lineRule="auto"/>
              <w:contextualSpacing/>
              <w:rPr>
                <w:rFonts w:eastAsiaTheme="minorHAnsi"/>
                <w:b/>
                <w:szCs w:val="28"/>
              </w:rPr>
            </w:pPr>
            <w:r w:rsidRPr="00412A0E">
              <w:rPr>
                <w:rFonts w:eastAsiaTheme="minorHAnsi"/>
                <w:b/>
                <w:szCs w:val="28"/>
              </w:rPr>
              <w:t>Strategic innovativeness</w:t>
            </w:r>
          </w:p>
        </w:tc>
        <w:tc>
          <w:tcPr>
            <w:tcW w:w="1641" w:type="dxa"/>
          </w:tcPr>
          <w:p w14:paraId="27B09250"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ST1</w:t>
            </w:r>
          </w:p>
        </w:tc>
        <w:tc>
          <w:tcPr>
            <w:tcW w:w="1273" w:type="dxa"/>
          </w:tcPr>
          <w:p w14:paraId="3BE9DD4E"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2</w:t>
            </w:r>
          </w:p>
        </w:tc>
        <w:tc>
          <w:tcPr>
            <w:tcW w:w="977" w:type="dxa"/>
          </w:tcPr>
          <w:p w14:paraId="15DBD5CD"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4</w:t>
            </w:r>
          </w:p>
        </w:tc>
        <w:tc>
          <w:tcPr>
            <w:tcW w:w="1320" w:type="dxa"/>
          </w:tcPr>
          <w:p w14:paraId="2DA5D27F"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4</w:t>
            </w:r>
          </w:p>
        </w:tc>
        <w:tc>
          <w:tcPr>
            <w:tcW w:w="1398" w:type="dxa"/>
          </w:tcPr>
          <w:p w14:paraId="4D890E61"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8</w:t>
            </w:r>
          </w:p>
        </w:tc>
        <w:tc>
          <w:tcPr>
            <w:tcW w:w="869" w:type="dxa"/>
            <w:vAlign w:val="bottom"/>
          </w:tcPr>
          <w:p w14:paraId="1DF97A94"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color w:val="000000"/>
                <w:sz w:val="28"/>
                <w:szCs w:val="28"/>
              </w:rPr>
              <w:t>90%</w:t>
            </w:r>
          </w:p>
        </w:tc>
      </w:tr>
      <w:tr w:rsidR="00FD03E8" w:rsidRPr="00FD03E8" w14:paraId="34DA4CF3" w14:textId="77777777" w:rsidTr="007822D6">
        <w:trPr>
          <w:trHeight w:val="454"/>
          <w:jc w:val="center"/>
        </w:trPr>
        <w:tc>
          <w:tcPr>
            <w:tcW w:w="1838" w:type="dxa"/>
            <w:vMerge/>
            <w:vAlign w:val="center"/>
          </w:tcPr>
          <w:p w14:paraId="6484A763" w14:textId="77777777" w:rsidR="00FD03E8" w:rsidRPr="00412A0E" w:rsidRDefault="00FD03E8" w:rsidP="00FD03E8">
            <w:pPr>
              <w:spacing w:after="160" w:line="259" w:lineRule="auto"/>
              <w:contextualSpacing/>
              <w:rPr>
                <w:rFonts w:eastAsiaTheme="minorHAnsi"/>
                <w:b/>
                <w:szCs w:val="28"/>
              </w:rPr>
            </w:pPr>
          </w:p>
        </w:tc>
        <w:tc>
          <w:tcPr>
            <w:tcW w:w="1641" w:type="dxa"/>
          </w:tcPr>
          <w:p w14:paraId="50167D0C"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ST2</w:t>
            </w:r>
          </w:p>
        </w:tc>
        <w:tc>
          <w:tcPr>
            <w:tcW w:w="1273" w:type="dxa"/>
          </w:tcPr>
          <w:p w14:paraId="09C80769"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1</w:t>
            </w:r>
          </w:p>
        </w:tc>
        <w:tc>
          <w:tcPr>
            <w:tcW w:w="977" w:type="dxa"/>
          </w:tcPr>
          <w:p w14:paraId="59D0F6A6"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20" w:type="dxa"/>
          </w:tcPr>
          <w:p w14:paraId="40931E4A"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98" w:type="dxa"/>
          </w:tcPr>
          <w:p w14:paraId="66FDCA82"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6</w:t>
            </w:r>
          </w:p>
        </w:tc>
        <w:tc>
          <w:tcPr>
            <w:tcW w:w="869" w:type="dxa"/>
            <w:vAlign w:val="bottom"/>
          </w:tcPr>
          <w:p w14:paraId="314EBDF6"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color w:val="000000"/>
                <w:sz w:val="28"/>
                <w:szCs w:val="28"/>
              </w:rPr>
              <w:t>85%</w:t>
            </w:r>
          </w:p>
        </w:tc>
      </w:tr>
      <w:tr w:rsidR="00FD03E8" w:rsidRPr="00FD03E8" w14:paraId="5B50EC32" w14:textId="77777777" w:rsidTr="007822D6">
        <w:trPr>
          <w:trHeight w:val="454"/>
          <w:jc w:val="center"/>
        </w:trPr>
        <w:tc>
          <w:tcPr>
            <w:tcW w:w="1838" w:type="dxa"/>
            <w:vMerge/>
            <w:vAlign w:val="center"/>
          </w:tcPr>
          <w:p w14:paraId="35C6E42A" w14:textId="77777777" w:rsidR="00FD03E8" w:rsidRPr="00412A0E" w:rsidRDefault="00FD03E8" w:rsidP="00FD03E8">
            <w:pPr>
              <w:spacing w:after="160" w:line="259" w:lineRule="auto"/>
              <w:contextualSpacing/>
              <w:rPr>
                <w:rFonts w:eastAsiaTheme="minorHAnsi"/>
                <w:b/>
                <w:szCs w:val="28"/>
              </w:rPr>
            </w:pPr>
          </w:p>
        </w:tc>
        <w:tc>
          <w:tcPr>
            <w:tcW w:w="1641" w:type="dxa"/>
          </w:tcPr>
          <w:p w14:paraId="2A2BE997"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ST3</w:t>
            </w:r>
          </w:p>
        </w:tc>
        <w:tc>
          <w:tcPr>
            <w:tcW w:w="1273" w:type="dxa"/>
          </w:tcPr>
          <w:p w14:paraId="71AD0086"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2</w:t>
            </w:r>
          </w:p>
        </w:tc>
        <w:tc>
          <w:tcPr>
            <w:tcW w:w="977" w:type="dxa"/>
          </w:tcPr>
          <w:p w14:paraId="14F9F723"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4</w:t>
            </w:r>
          </w:p>
        </w:tc>
        <w:tc>
          <w:tcPr>
            <w:tcW w:w="1320" w:type="dxa"/>
          </w:tcPr>
          <w:p w14:paraId="548AC744"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98" w:type="dxa"/>
          </w:tcPr>
          <w:p w14:paraId="6B0B5577"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8</w:t>
            </w:r>
          </w:p>
        </w:tc>
        <w:tc>
          <w:tcPr>
            <w:tcW w:w="869" w:type="dxa"/>
            <w:vAlign w:val="bottom"/>
          </w:tcPr>
          <w:p w14:paraId="2CDAA74C"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color w:val="000000"/>
                <w:sz w:val="28"/>
                <w:szCs w:val="28"/>
              </w:rPr>
              <w:t>95%</w:t>
            </w:r>
          </w:p>
        </w:tc>
      </w:tr>
      <w:tr w:rsidR="00FD03E8" w:rsidRPr="00FD03E8" w14:paraId="2FBBDD95" w14:textId="77777777" w:rsidTr="007822D6">
        <w:trPr>
          <w:trHeight w:val="454"/>
          <w:jc w:val="center"/>
        </w:trPr>
        <w:tc>
          <w:tcPr>
            <w:tcW w:w="1838" w:type="dxa"/>
            <w:vMerge w:val="restart"/>
            <w:vAlign w:val="center"/>
          </w:tcPr>
          <w:p w14:paraId="4A820EFC" w14:textId="77777777" w:rsidR="00FD03E8" w:rsidRPr="00412A0E" w:rsidRDefault="00FD03E8" w:rsidP="00FD03E8">
            <w:pPr>
              <w:spacing w:after="160" w:line="259" w:lineRule="auto"/>
              <w:contextualSpacing/>
              <w:rPr>
                <w:rFonts w:eastAsiaTheme="minorHAnsi"/>
                <w:b/>
                <w:szCs w:val="28"/>
              </w:rPr>
            </w:pPr>
            <w:r w:rsidRPr="00412A0E">
              <w:rPr>
                <w:rFonts w:eastAsiaTheme="minorHAnsi"/>
                <w:b/>
                <w:szCs w:val="28"/>
              </w:rPr>
              <w:t>Process innovativeness</w:t>
            </w:r>
          </w:p>
        </w:tc>
        <w:tc>
          <w:tcPr>
            <w:tcW w:w="1641" w:type="dxa"/>
          </w:tcPr>
          <w:p w14:paraId="7A85A4B2"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PC1</w:t>
            </w:r>
          </w:p>
        </w:tc>
        <w:tc>
          <w:tcPr>
            <w:tcW w:w="1273" w:type="dxa"/>
          </w:tcPr>
          <w:p w14:paraId="740C47FB"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1</w:t>
            </w:r>
          </w:p>
        </w:tc>
        <w:tc>
          <w:tcPr>
            <w:tcW w:w="977" w:type="dxa"/>
          </w:tcPr>
          <w:p w14:paraId="16326A30"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20" w:type="dxa"/>
          </w:tcPr>
          <w:p w14:paraId="27206C9C"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98" w:type="dxa"/>
          </w:tcPr>
          <w:p w14:paraId="21F366DA"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7</w:t>
            </w:r>
          </w:p>
        </w:tc>
        <w:tc>
          <w:tcPr>
            <w:tcW w:w="869" w:type="dxa"/>
            <w:vAlign w:val="bottom"/>
          </w:tcPr>
          <w:p w14:paraId="11BD8C4B"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color w:val="000000"/>
                <w:sz w:val="28"/>
                <w:szCs w:val="28"/>
              </w:rPr>
              <w:t>90%</w:t>
            </w:r>
          </w:p>
        </w:tc>
      </w:tr>
      <w:tr w:rsidR="00FD03E8" w:rsidRPr="00FD03E8" w14:paraId="64D99548" w14:textId="77777777" w:rsidTr="007822D6">
        <w:trPr>
          <w:trHeight w:val="454"/>
          <w:jc w:val="center"/>
        </w:trPr>
        <w:tc>
          <w:tcPr>
            <w:tcW w:w="1838" w:type="dxa"/>
            <w:vMerge/>
            <w:vAlign w:val="center"/>
          </w:tcPr>
          <w:p w14:paraId="553069C8" w14:textId="77777777" w:rsidR="00FD03E8" w:rsidRPr="00412A0E" w:rsidRDefault="00FD03E8" w:rsidP="00FD03E8">
            <w:pPr>
              <w:spacing w:after="160" w:line="259" w:lineRule="auto"/>
              <w:contextualSpacing/>
              <w:rPr>
                <w:rFonts w:eastAsiaTheme="minorHAnsi"/>
                <w:b/>
                <w:szCs w:val="28"/>
              </w:rPr>
            </w:pPr>
          </w:p>
        </w:tc>
        <w:tc>
          <w:tcPr>
            <w:tcW w:w="1641" w:type="dxa"/>
          </w:tcPr>
          <w:p w14:paraId="3D56F087"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PC2</w:t>
            </w:r>
          </w:p>
        </w:tc>
        <w:tc>
          <w:tcPr>
            <w:tcW w:w="1273" w:type="dxa"/>
          </w:tcPr>
          <w:p w14:paraId="4B5640D6"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2</w:t>
            </w:r>
          </w:p>
        </w:tc>
        <w:tc>
          <w:tcPr>
            <w:tcW w:w="977" w:type="dxa"/>
          </w:tcPr>
          <w:p w14:paraId="47022AC2"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20" w:type="dxa"/>
          </w:tcPr>
          <w:p w14:paraId="392F2639"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4</w:t>
            </w:r>
          </w:p>
        </w:tc>
        <w:tc>
          <w:tcPr>
            <w:tcW w:w="1398" w:type="dxa"/>
          </w:tcPr>
          <w:p w14:paraId="60DA3910"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6</w:t>
            </w:r>
          </w:p>
        </w:tc>
        <w:tc>
          <w:tcPr>
            <w:tcW w:w="869" w:type="dxa"/>
            <w:vAlign w:val="bottom"/>
          </w:tcPr>
          <w:p w14:paraId="2ECC0B48"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color w:val="000000"/>
                <w:sz w:val="28"/>
                <w:szCs w:val="28"/>
              </w:rPr>
              <w:t>85%</w:t>
            </w:r>
          </w:p>
        </w:tc>
      </w:tr>
      <w:tr w:rsidR="00FD03E8" w:rsidRPr="00FD03E8" w14:paraId="2451012A" w14:textId="77777777" w:rsidTr="007822D6">
        <w:trPr>
          <w:trHeight w:val="454"/>
          <w:jc w:val="center"/>
        </w:trPr>
        <w:tc>
          <w:tcPr>
            <w:tcW w:w="1838" w:type="dxa"/>
            <w:vMerge/>
            <w:vAlign w:val="center"/>
          </w:tcPr>
          <w:p w14:paraId="0A40D9FB" w14:textId="77777777" w:rsidR="00FD03E8" w:rsidRPr="00412A0E" w:rsidRDefault="00FD03E8" w:rsidP="00FD03E8">
            <w:pPr>
              <w:spacing w:after="160" w:line="259" w:lineRule="auto"/>
              <w:contextualSpacing/>
              <w:rPr>
                <w:rFonts w:eastAsiaTheme="minorHAnsi"/>
                <w:b/>
                <w:szCs w:val="28"/>
              </w:rPr>
            </w:pPr>
          </w:p>
        </w:tc>
        <w:tc>
          <w:tcPr>
            <w:tcW w:w="1641" w:type="dxa"/>
          </w:tcPr>
          <w:p w14:paraId="74F71818"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PC3</w:t>
            </w:r>
          </w:p>
        </w:tc>
        <w:tc>
          <w:tcPr>
            <w:tcW w:w="1273" w:type="dxa"/>
          </w:tcPr>
          <w:p w14:paraId="46644D79"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2</w:t>
            </w:r>
          </w:p>
        </w:tc>
        <w:tc>
          <w:tcPr>
            <w:tcW w:w="977" w:type="dxa"/>
          </w:tcPr>
          <w:p w14:paraId="10FD056F"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20" w:type="dxa"/>
          </w:tcPr>
          <w:p w14:paraId="55C62B12"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98" w:type="dxa"/>
          </w:tcPr>
          <w:p w14:paraId="2E6F30C6"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8</w:t>
            </w:r>
          </w:p>
        </w:tc>
        <w:tc>
          <w:tcPr>
            <w:tcW w:w="869" w:type="dxa"/>
            <w:vAlign w:val="bottom"/>
          </w:tcPr>
          <w:p w14:paraId="7AAEF098"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color w:val="000000"/>
                <w:sz w:val="28"/>
                <w:szCs w:val="28"/>
              </w:rPr>
              <w:t>100%</w:t>
            </w:r>
          </w:p>
        </w:tc>
      </w:tr>
      <w:tr w:rsidR="00FD03E8" w:rsidRPr="00FD03E8" w14:paraId="46C847E1" w14:textId="77777777" w:rsidTr="007822D6">
        <w:trPr>
          <w:trHeight w:val="454"/>
          <w:jc w:val="center"/>
        </w:trPr>
        <w:tc>
          <w:tcPr>
            <w:tcW w:w="1838" w:type="dxa"/>
            <w:vMerge w:val="restart"/>
            <w:vAlign w:val="center"/>
          </w:tcPr>
          <w:p w14:paraId="52A66B2B" w14:textId="77777777" w:rsidR="00FD03E8" w:rsidRPr="00412A0E" w:rsidRDefault="00FD03E8" w:rsidP="00FD03E8">
            <w:pPr>
              <w:spacing w:after="160" w:line="259" w:lineRule="auto"/>
              <w:contextualSpacing/>
              <w:rPr>
                <w:rFonts w:eastAsiaTheme="minorHAnsi"/>
                <w:b/>
                <w:szCs w:val="28"/>
              </w:rPr>
            </w:pPr>
            <w:r w:rsidRPr="00412A0E">
              <w:rPr>
                <w:rFonts w:eastAsiaTheme="minorHAnsi"/>
                <w:b/>
                <w:szCs w:val="28"/>
              </w:rPr>
              <w:t>Network strength</w:t>
            </w:r>
          </w:p>
        </w:tc>
        <w:tc>
          <w:tcPr>
            <w:tcW w:w="1641" w:type="dxa"/>
          </w:tcPr>
          <w:p w14:paraId="556A3254" w14:textId="192CFC2D" w:rsidR="00FD03E8" w:rsidRPr="00FD03E8" w:rsidRDefault="00672CEF" w:rsidP="00FD03E8">
            <w:pPr>
              <w:spacing w:after="160" w:line="259" w:lineRule="auto"/>
              <w:contextualSpacing/>
              <w:rPr>
                <w:rFonts w:eastAsiaTheme="minorHAnsi"/>
                <w:sz w:val="28"/>
                <w:szCs w:val="28"/>
              </w:rPr>
            </w:pPr>
            <w:r>
              <w:rPr>
                <w:rFonts w:eastAsiaTheme="minorHAnsi"/>
                <w:sz w:val="28"/>
                <w:szCs w:val="28"/>
              </w:rPr>
              <w:t>Period</w:t>
            </w:r>
          </w:p>
        </w:tc>
        <w:tc>
          <w:tcPr>
            <w:tcW w:w="1273" w:type="dxa"/>
          </w:tcPr>
          <w:p w14:paraId="661994F5"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2</w:t>
            </w:r>
          </w:p>
        </w:tc>
        <w:tc>
          <w:tcPr>
            <w:tcW w:w="977" w:type="dxa"/>
          </w:tcPr>
          <w:p w14:paraId="7E74700A"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20" w:type="dxa"/>
          </w:tcPr>
          <w:p w14:paraId="53FB2532"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4</w:t>
            </w:r>
          </w:p>
        </w:tc>
        <w:tc>
          <w:tcPr>
            <w:tcW w:w="1398" w:type="dxa"/>
          </w:tcPr>
          <w:p w14:paraId="64CEC8DA"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7</w:t>
            </w:r>
          </w:p>
        </w:tc>
        <w:tc>
          <w:tcPr>
            <w:tcW w:w="869" w:type="dxa"/>
            <w:vAlign w:val="bottom"/>
          </w:tcPr>
          <w:p w14:paraId="6BFC3D4B"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color w:val="000000"/>
                <w:sz w:val="28"/>
                <w:szCs w:val="28"/>
              </w:rPr>
              <w:t>90%</w:t>
            </w:r>
          </w:p>
        </w:tc>
      </w:tr>
      <w:tr w:rsidR="00FD03E8" w:rsidRPr="00FD03E8" w14:paraId="0A80AA29" w14:textId="77777777" w:rsidTr="007822D6">
        <w:trPr>
          <w:trHeight w:val="454"/>
          <w:jc w:val="center"/>
        </w:trPr>
        <w:tc>
          <w:tcPr>
            <w:tcW w:w="1838" w:type="dxa"/>
            <w:vMerge/>
          </w:tcPr>
          <w:p w14:paraId="0C7A504B" w14:textId="77777777" w:rsidR="00FD03E8" w:rsidRPr="00FD03E8" w:rsidRDefault="00FD03E8" w:rsidP="00FD03E8">
            <w:pPr>
              <w:spacing w:after="160" w:line="259" w:lineRule="auto"/>
              <w:contextualSpacing/>
              <w:rPr>
                <w:rFonts w:eastAsiaTheme="minorHAnsi"/>
                <w:sz w:val="28"/>
                <w:szCs w:val="28"/>
              </w:rPr>
            </w:pPr>
          </w:p>
        </w:tc>
        <w:tc>
          <w:tcPr>
            <w:tcW w:w="1641" w:type="dxa"/>
          </w:tcPr>
          <w:p w14:paraId="4B6700A6" w14:textId="6CD984EE"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Frequency</w:t>
            </w:r>
          </w:p>
        </w:tc>
        <w:tc>
          <w:tcPr>
            <w:tcW w:w="1273" w:type="dxa"/>
          </w:tcPr>
          <w:p w14:paraId="4990AB02"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2</w:t>
            </w:r>
          </w:p>
        </w:tc>
        <w:tc>
          <w:tcPr>
            <w:tcW w:w="977" w:type="dxa"/>
          </w:tcPr>
          <w:p w14:paraId="4DFD493D"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4</w:t>
            </w:r>
          </w:p>
        </w:tc>
        <w:tc>
          <w:tcPr>
            <w:tcW w:w="1320" w:type="dxa"/>
          </w:tcPr>
          <w:p w14:paraId="08EF7704"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5</w:t>
            </w:r>
          </w:p>
        </w:tc>
        <w:tc>
          <w:tcPr>
            <w:tcW w:w="1398" w:type="dxa"/>
          </w:tcPr>
          <w:p w14:paraId="65B57D5D"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sz w:val="28"/>
                <w:szCs w:val="28"/>
              </w:rPr>
              <w:t>8</w:t>
            </w:r>
          </w:p>
        </w:tc>
        <w:tc>
          <w:tcPr>
            <w:tcW w:w="869" w:type="dxa"/>
            <w:vAlign w:val="bottom"/>
          </w:tcPr>
          <w:p w14:paraId="7E97395D" w14:textId="77777777" w:rsidR="00FD03E8" w:rsidRPr="00FD03E8" w:rsidRDefault="00FD03E8" w:rsidP="00FD03E8">
            <w:pPr>
              <w:spacing w:after="160" w:line="259" w:lineRule="auto"/>
              <w:contextualSpacing/>
              <w:rPr>
                <w:rFonts w:eastAsiaTheme="minorHAnsi"/>
                <w:sz w:val="28"/>
                <w:szCs w:val="28"/>
              </w:rPr>
            </w:pPr>
            <w:r w:rsidRPr="00FD03E8">
              <w:rPr>
                <w:rFonts w:eastAsiaTheme="minorHAnsi"/>
                <w:color w:val="000000"/>
                <w:sz w:val="28"/>
                <w:szCs w:val="28"/>
              </w:rPr>
              <w:t>95%</w:t>
            </w:r>
          </w:p>
        </w:tc>
      </w:tr>
    </w:tbl>
    <w:p w14:paraId="3A9C78F1" w14:textId="584CF794" w:rsidR="00412A0E" w:rsidRPr="00412A0E" w:rsidRDefault="00412A0E" w:rsidP="005263FE">
      <w:pPr>
        <w:spacing w:before="120" w:after="120" w:line="276" w:lineRule="auto"/>
        <w:ind w:firstLine="567"/>
        <w:jc w:val="both"/>
        <w:rPr>
          <w:color w:val="000000" w:themeColor="text1"/>
          <w:sz w:val="22"/>
          <w:szCs w:val="28"/>
        </w:rPr>
      </w:pPr>
      <w:r w:rsidRPr="00412A0E">
        <w:rPr>
          <w:color w:val="000000" w:themeColor="text1"/>
          <w:sz w:val="22"/>
          <w:szCs w:val="28"/>
        </w:rPr>
        <w:t>Note: AT: Affect-based trust; PD: Product innovativeness; BH: Behavioural innovativeness; ST: Strategic innovativeness; PC: Process innovativeness</w:t>
      </w:r>
      <w:r>
        <w:rPr>
          <w:color w:val="000000" w:themeColor="text1"/>
          <w:sz w:val="22"/>
          <w:szCs w:val="28"/>
        </w:rPr>
        <w:t>.</w:t>
      </w:r>
    </w:p>
    <w:p w14:paraId="050CA6AA" w14:textId="77777777" w:rsidR="00FD03E8" w:rsidRPr="00FD03E8" w:rsidRDefault="00FD03E8" w:rsidP="005263FE">
      <w:pPr>
        <w:spacing w:before="120" w:after="120" w:line="276" w:lineRule="auto"/>
        <w:ind w:firstLine="567"/>
        <w:jc w:val="both"/>
        <w:rPr>
          <w:color w:val="000000" w:themeColor="text1"/>
          <w:sz w:val="28"/>
          <w:szCs w:val="28"/>
        </w:rPr>
      </w:pPr>
      <w:r w:rsidRPr="00FD03E8">
        <w:rPr>
          <w:color w:val="000000" w:themeColor="text1"/>
          <w:sz w:val="28"/>
          <w:szCs w:val="28"/>
        </w:rPr>
        <w:t xml:space="preserve">Source: The author’s works  </w:t>
      </w:r>
    </w:p>
    <w:p w14:paraId="47AEBA88" w14:textId="1E8039F2" w:rsidR="00FD03E8" w:rsidRPr="00FD03E8" w:rsidRDefault="00FD03E8" w:rsidP="008F4526">
      <w:pPr>
        <w:spacing w:before="100" w:beforeAutospacing="1" w:after="100" w:afterAutospacing="1" w:line="320" w:lineRule="atLeast"/>
        <w:ind w:firstLine="567"/>
        <w:jc w:val="both"/>
        <w:rPr>
          <w:color w:val="000000" w:themeColor="text1"/>
          <w:sz w:val="28"/>
          <w:szCs w:val="28"/>
        </w:rPr>
      </w:pPr>
      <w:r w:rsidRPr="00FD03E8">
        <w:rPr>
          <w:color w:val="000000" w:themeColor="text1"/>
          <w:sz w:val="28"/>
          <w:szCs w:val="28"/>
        </w:rPr>
        <w:t>Appendix 2 is a questionnaire that compiles the results of this section. The next section's questions are all derived from relevant metrics and evaluated using a quantitative research survey.</w:t>
      </w:r>
    </w:p>
    <w:p w14:paraId="1536D8B6" w14:textId="35D0B1C8" w:rsidR="00FD03E8" w:rsidRPr="00FD03E8" w:rsidRDefault="00FD03E8" w:rsidP="00D41A35">
      <w:pPr>
        <w:pStyle w:val="Nadpis2"/>
        <w:spacing w:before="120" w:after="120" w:line="276" w:lineRule="auto"/>
        <w:rPr>
          <w:rFonts w:ascii="Times New Roman" w:hAnsi="Times New Roman" w:cs="Times New Roman"/>
          <w:b/>
          <w:bCs/>
          <w:color w:val="000000" w:themeColor="text1"/>
          <w:sz w:val="32"/>
          <w:szCs w:val="32"/>
        </w:rPr>
      </w:pPr>
      <w:bookmarkStart w:id="40" w:name="_Toc172495044"/>
      <w:r w:rsidRPr="00FD03E8">
        <w:rPr>
          <w:rFonts w:ascii="Times New Roman" w:hAnsi="Times New Roman" w:cs="Times New Roman"/>
          <w:b/>
          <w:bCs/>
          <w:color w:val="000000" w:themeColor="text1"/>
          <w:sz w:val="32"/>
          <w:szCs w:val="32"/>
        </w:rPr>
        <w:t>4.2</w:t>
      </w:r>
      <w:r w:rsidR="009D5F56">
        <w:rPr>
          <w:rFonts w:ascii="Times New Roman" w:hAnsi="Times New Roman" w:cs="Times New Roman"/>
          <w:b/>
          <w:bCs/>
          <w:color w:val="000000" w:themeColor="text1"/>
          <w:sz w:val="32"/>
          <w:szCs w:val="32"/>
        </w:rPr>
        <w:t xml:space="preserve"> Main</w:t>
      </w:r>
      <w:r w:rsidRPr="00FD03E8">
        <w:rPr>
          <w:rFonts w:ascii="Times New Roman" w:hAnsi="Times New Roman" w:cs="Times New Roman"/>
          <w:b/>
          <w:bCs/>
          <w:color w:val="000000" w:themeColor="text1"/>
          <w:sz w:val="32"/>
          <w:szCs w:val="32"/>
        </w:rPr>
        <w:t xml:space="preserve"> research</w:t>
      </w:r>
      <w:bookmarkEnd w:id="40"/>
    </w:p>
    <w:p w14:paraId="696338A2" w14:textId="22410CFD" w:rsidR="00FD03E8" w:rsidRPr="00FD03E8" w:rsidRDefault="00D41A35" w:rsidP="00D41A35">
      <w:pPr>
        <w:pStyle w:val="Nadpis3"/>
        <w:rPr>
          <w:rFonts w:cs="Times New Roman"/>
        </w:rPr>
      </w:pPr>
      <w:bookmarkStart w:id="41" w:name="_Toc172495045"/>
      <w:r w:rsidRPr="00D41A35">
        <w:rPr>
          <w:rFonts w:cs="Times New Roman"/>
        </w:rPr>
        <w:t>4.2.</w:t>
      </w:r>
      <w:r w:rsidR="00D32438">
        <w:rPr>
          <w:rFonts w:cs="Times New Roman"/>
        </w:rPr>
        <w:t>1</w:t>
      </w:r>
      <w:r w:rsidRPr="00D41A35">
        <w:rPr>
          <w:rFonts w:cs="Times New Roman"/>
        </w:rPr>
        <w:t xml:space="preserve"> </w:t>
      </w:r>
      <w:r w:rsidR="007D7EEF" w:rsidRPr="007D7EEF">
        <w:rPr>
          <w:rFonts w:cs="Times New Roman"/>
        </w:rPr>
        <w:t>Statistics results</w:t>
      </w:r>
      <w:bookmarkEnd w:id="41"/>
    </w:p>
    <w:p w14:paraId="33B01EE6" w14:textId="38CF1FF3" w:rsidR="00D819E9" w:rsidRPr="00D819E9" w:rsidRDefault="00FD03E8" w:rsidP="00D819E9">
      <w:pPr>
        <w:spacing w:before="100" w:beforeAutospacing="1" w:after="100" w:afterAutospacing="1" w:line="320" w:lineRule="atLeast"/>
        <w:ind w:firstLine="567"/>
        <w:jc w:val="both"/>
        <w:rPr>
          <w:color w:val="000000" w:themeColor="text1"/>
          <w:sz w:val="28"/>
          <w:szCs w:val="28"/>
        </w:rPr>
      </w:pPr>
      <w:r w:rsidRPr="00FD03E8">
        <w:rPr>
          <w:color w:val="000000" w:themeColor="text1"/>
          <w:sz w:val="28"/>
          <w:szCs w:val="28"/>
        </w:rPr>
        <w:t xml:space="preserve">For statisctics, there are 408 responses satisfied the research requirements. </w:t>
      </w:r>
    </w:p>
    <w:p w14:paraId="272D67E6" w14:textId="7D098B29" w:rsidR="00123603" w:rsidRDefault="00D819E9" w:rsidP="00D819E9">
      <w:pPr>
        <w:spacing w:before="100" w:beforeAutospacing="1" w:after="100" w:afterAutospacing="1" w:line="320" w:lineRule="atLeast"/>
        <w:ind w:firstLine="567"/>
        <w:jc w:val="both"/>
        <w:rPr>
          <w:color w:val="000000" w:themeColor="text1"/>
          <w:sz w:val="28"/>
          <w:szCs w:val="28"/>
        </w:rPr>
      </w:pPr>
      <w:r w:rsidRPr="00D819E9">
        <w:rPr>
          <w:color w:val="000000" w:themeColor="text1"/>
          <w:sz w:val="28"/>
          <w:szCs w:val="28"/>
        </w:rPr>
        <w:t>As indicated in Table 4.2, nearly all respondents expressed agreement with the questionnaire, evidenced by a median score of 4. The standard deviations, ranging from 0.784 to 1.039, highlight significant variations between the mean observations and among responses.</w:t>
      </w:r>
      <w:r w:rsidR="001A145C">
        <w:rPr>
          <w:color w:val="000000" w:themeColor="text1"/>
          <w:sz w:val="28"/>
          <w:szCs w:val="28"/>
        </w:rPr>
        <w:br w:type="page"/>
      </w:r>
    </w:p>
    <w:p w14:paraId="0482EB4A" w14:textId="77777777" w:rsidR="00FD03E8" w:rsidRPr="0080662A" w:rsidRDefault="00FD03E8" w:rsidP="00D41A35">
      <w:pPr>
        <w:spacing w:before="120" w:after="120" w:line="276" w:lineRule="auto"/>
        <w:ind w:firstLine="567"/>
        <w:jc w:val="both"/>
        <w:rPr>
          <w:color w:val="000000" w:themeColor="text1"/>
          <w:sz w:val="28"/>
          <w:szCs w:val="28"/>
        </w:rPr>
      </w:pPr>
      <w:r w:rsidRPr="0080662A">
        <w:rPr>
          <w:color w:val="000000" w:themeColor="text1"/>
          <w:sz w:val="28"/>
          <w:szCs w:val="28"/>
        </w:rPr>
        <w:lastRenderedPageBreak/>
        <w:t>Table 4.2: Descriptive Statistics of research</w:t>
      </w:r>
    </w:p>
    <w:tbl>
      <w:tblPr>
        <w:tblW w:w="83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992"/>
        <w:gridCol w:w="1701"/>
        <w:gridCol w:w="1276"/>
        <w:gridCol w:w="1134"/>
        <w:gridCol w:w="1843"/>
      </w:tblGrid>
      <w:tr w:rsidR="00FD03E8" w:rsidRPr="0080662A" w14:paraId="01B403B8" w14:textId="77777777" w:rsidTr="00A40C18">
        <w:trPr>
          <w:cantSplit/>
          <w:tblHeader/>
          <w:jc w:val="center"/>
        </w:trPr>
        <w:tc>
          <w:tcPr>
            <w:tcW w:w="8364" w:type="dxa"/>
            <w:gridSpan w:val="6"/>
            <w:tcBorders>
              <w:top w:val="nil"/>
              <w:left w:val="nil"/>
              <w:bottom w:val="nil"/>
              <w:right w:val="nil"/>
            </w:tcBorders>
            <w:shd w:val="clear" w:color="auto" w:fill="FFFFFF"/>
            <w:vAlign w:val="center"/>
          </w:tcPr>
          <w:p w14:paraId="2D892743" w14:textId="77777777" w:rsidR="00FD03E8" w:rsidRPr="00365311" w:rsidRDefault="00FD03E8" w:rsidP="00FD03E8">
            <w:pPr>
              <w:autoSpaceDE w:val="0"/>
              <w:autoSpaceDN w:val="0"/>
              <w:adjustRightInd w:val="0"/>
              <w:spacing w:line="320" w:lineRule="atLeast"/>
              <w:ind w:right="60"/>
              <w:jc w:val="center"/>
              <w:rPr>
                <w:rFonts w:eastAsiaTheme="minorHAnsi"/>
                <w:szCs w:val="22"/>
              </w:rPr>
            </w:pPr>
            <w:r w:rsidRPr="00365311">
              <w:rPr>
                <w:rFonts w:eastAsiaTheme="minorHAnsi"/>
                <w:b/>
                <w:bCs/>
                <w:szCs w:val="22"/>
              </w:rPr>
              <w:t>Descriptive Statistics</w:t>
            </w:r>
          </w:p>
        </w:tc>
      </w:tr>
      <w:tr w:rsidR="00D41A35" w:rsidRPr="0080662A" w14:paraId="23D5B2CD" w14:textId="77777777" w:rsidTr="00A40C18">
        <w:trPr>
          <w:cantSplit/>
          <w:tblHeader/>
          <w:jc w:val="center"/>
        </w:trPr>
        <w:tc>
          <w:tcPr>
            <w:tcW w:w="1418" w:type="dxa"/>
            <w:tcBorders>
              <w:top w:val="nil"/>
              <w:left w:val="nil"/>
              <w:bottom w:val="single" w:sz="8" w:space="0" w:color="152935"/>
              <w:right w:val="nil"/>
            </w:tcBorders>
            <w:shd w:val="clear" w:color="auto" w:fill="FFFFFF"/>
            <w:vAlign w:val="bottom"/>
          </w:tcPr>
          <w:p w14:paraId="71FF5D2B" w14:textId="77777777" w:rsidR="00FD03E8" w:rsidRPr="00365311" w:rsidRDefault="00FD03E8" w:rsidP="00FD03E8">
            <w:pPr>
              <w:autoSpaceDE w:val="0"/>
              <w:autoSpaceDN w:val="0"/>
              <w:adjustRightInd w:val="0"/>
              <w:rPr>
                <w:rFonts w:eastAsiaTheme="minorHAnsi"/>
              </w:rPr>
            </w:pPr>
          </w:p>
        </w:tc>
        <w:tc>
          <w:tcPr>
            <w:tcW w:w="992" w:type="dxa"/>
            <w:tcBorders>
              <w:top w:val="nil"/>
              <w:left w:val="nil"/>
              <w:bottom w:val="single" w:sz="8" w:space="0" w:color="152935"/>
              <w:right w:val="single" w:sz="8" w:space="0" w:color="E0E0E0"/>
            </w:tcBorders>
            <w:shd w:val="clear" w:color="auto" w:fill="FFFFFF"/>
            <w:vAlign w:val="bottom"/>
          </w:tcPr>
          <w:p w14:paraId="6CA624B8" w14:textId="77777777" w:rsidR="00FD03E8" w:rsidRPr="00365311" w:rsidRDefault="00FD03E8" w:rsidP="00FD03E8">
            <w:pPr>
              <w:autoSpaceDE w:val="0"/>
              <w:autoSpaceDN w:val="0"/>
              <w:adjustRightInd w:val="0"/>
              <w:spacing w:line="320" w:lineRule="atLeast"/>
              <w:ind w:right="60"/>
              <w:jc w:val="center"/>
              <w:rPr>
                <w:rFonts w:eastAsiaTheme="minorHAnsi"/>
                <w:szCs w:val="18"/>
              </w:rPr>
            </w:pPr>
            <w:r w:rsidRPr="00365311">
              <w:rPr>
                <w:rFonts w:eastAsiaTheme="minorHAnsi"/>
                <w:szCs w:val="18"/>
              </w:rPr>
              <w:t>N</w:t>
            </w:r>
          </w:p>
        </w:tc>
        <w:tc>
          <w:tcPr>
            <w:tcW w:w="1701" w:type="dxa"/>
            <w:tcBorders>
              <w:top w:val="nil"/>
              <w:left w:val="single" w:sz="8" w:space="0" w:color="E0E0E0"/>
              <w:bottom w:val="single" w:sz="8" w:space="0" w:color="152935"/>
              <w:right w:val="single" w:sz="8" w:space="0" w:color="E0E0E0"/>
            </w:tcBorders>
            <w:shd w:val="clear" w:color="auto" w:fill="FFFFFF"/>
            <w:vAlign w:val="bottom"/>
          </w:tcPr>
          <w:p w14:paraId="3CDB9F8E" w14:textId="77777777" w:rsidR="00FD03E8" w:rsidRPr="00365311" w:rsidRDefault="00FD03E8" w:rsidP="00FD03E8">
            <w:pPr>
              <w:autoSpaceDE w:val="0"/>
              <w:autoSpaceDN w:val="0"/>
              <w:adjustRightInd w:val="0"/>
              <w:spacing w:line="320" w:lineRule="atLeast"/>
              <w:ind w:right="60"/>
              <w:jc w:val="center"/>
              <w:rPr>
                <w:rFonts w:eastAsiaTheme="minorHAnsi"/>
                <w:szCs w:val="18"/>
              </w:rPr>
            </w:pPr>
            <w:r w:rsidRPr="00365311">
              <w:rPr>
                <w:rFonts w:eastAsiaTheme="minorHAnsi"/>
                <w:szCs w:val="18"/>
              </w:rPr>
              <w:t>Minimum</w:t>
            </w:r>
          </w:p>
        </w:tc>
        <w:tc>
          <w:tcPr>
            <w:tcW w:w="1276" w:type="dxa"/>
            <w:tcBorders>
              <w:top w:val="nil"/>
              <w:left w:val="single" w:sz="8" w:space="0" w:color="E0E0E0"/>
              <w:bottom w:val="single" w:sz="8" w:space="0" w:color="152935"/>
              <w:right w:val="single" w:sz="8" w:space="0" w:color="E0E0E0"/>
            </w:tcBorders>
            <w:shd w:val="clear" w:color="auto" w:fill="FFFFFF"/>
            <w:vAlign w:val="bottom"/>
          </w:tcPr>
          <w:p w14:paraId="5084D60A" w14:textId="77777777" w:rsidR="00FD03E8" w:rsidRPr="00365311" w:rsidRDefault="00FD03E8" w:rsidP="00FD03E8">
            <w:pPr>
              <w:autoSpaceDE w:val="0"/>
              <w:autoSpaceDN w:val="0"/>
              <w:adjustRightInd w:val="0"/>
              <w:spacing w:line="320" w:lineRule="atLeast"/>
              <w:ind w:right="60"/>
              <w:jc w:val="center"/>
              <w:rPr>
                <w:rFonts w:eastAsiaTheme="minorHAnsi"/>
                <w:szCs w:val="18"/>
              </w:rPr>
            </w:pPr>
            <w:r w:rsidRPr="00365311">
              <w:rPr>
                <w:rFonts w:eastAsiaTheme="minorHAnsi"/>
                <w:szCs w:val="18"/>
              </w:rPr>
              <w:t>Maximum</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1314141A" w14:textId="77777777" w:rsidR="00FD03E8" w:rsidRPr="00365311" w:rsidRDefault="00FD03E8" w:rsidP="00FD03E8">
            <w:pPr>
              <w:autoSpaceDE w:val="0"/>
              <w:autoSpaceDN w:val="0"/>
              <w:adjustRightInd w:val="0"/>
              <w:spacing w:line="320" w:lineRule="atLeast"/>
              <w:ind w:right="60"/>
              <w:jc w:val="center"/>
              <w:rPr>
                <w:rFonts w:eastAsiaTheme="minorHAnsi"/>
                <w:szCs w:val="18"/>
              </w:rPr>
            </w:pPr>
            <w:r w:rsidRPr="00365311">
              <w:rPr>
                <w:rFonts w:eastAsiaTheme="minorHAnsi"/>
                <w:szCs w:val="18"/>
              </w:rPr>
              <w:t>Mean</w:t>
            </w:r>
          </w:p>
        </w:tc>
        <w:tc>
          <w:tcPr>
            <w:tcW w:w="1843" w:type="dxa"/>
            <w:tcBorders>
              <w:top w:val="nil"/>
              <w:left w:val="single" w:sz="8" w:space="0" w:color="E0E0E0"/>
              <w:bottom w:val="single" w:sz="8" w:space="0" w:color="152935"/>
              <w:right w:val="nil"/>
            </w:tcBorders>
            <w:shd w:val="clear" w:color="auto" w:fill="FFFFFF"/>
            <w:vAlign w:val="bottom"/>
          </w:tcPr>
          <w:p w14:paraId="0453F474" w14:textId="77777777" w:rsidR="00FD03E8" w:rsidRPr="00365311" w:rsidRDefault="00FD03E8" w:rsidP="00FD03E8">
            <w:pPr>
              <w:autoSpaceDE w:val="0"/>
              <w:autoSpaceDN w:val="0"/>
              <w:adjustRightInd w:val="0"/>
              <w:spacing w:line="320" w:lineRule="atLeast"/>
              <w:ind w:right="60"/>
              <w:jc w:val="center"/>
              <w:rPr>
                <w:rFonts w:eastAsiaTheme="minorHAnsi"/>
                <w:szCs w:val="18"/>
              </w:rPr>
            </w:pPr>
            <w:r w:rsidRPr="00365311">
              <w:rPr>
                <w:rFonts w:eastAsiaTheme="minorHAnsi"/>
                <w:szCs w:val="18"/>
              </w:rPr>
              <w:t>Std. Deviation</w:t>
            </w:r>
          </w:p>
        </w:tc>
      </w:tr>
      <w:tr w:rsidR="00D41A35" w:rsidRPr="0080662A" w14:paraId="2D2DB15E" w14:textId="77777777" w:rsidTr="001A145C">
        <w:trPr>
          <w:cantSplit/>
          <w:trHeight w:val="397"/>
          <w:jc w:val="center"/>
        </w:trPr>
        <w:tc>
          <w:tcPr>
            <w:tcW w:w="1418" w:type="dxa"/>
            <w:tcBorders>
              <w:top w:val="single" w:sz="8" w:space="0" w:color="152935"/>
              <w:left w:val="nil"/>
              <w:bottom w:val="single" w:sz="8" w:space="0" w:color="AEAEAE"/>
              <w:right w:val="nil"/>
            </w:tcBorders>
            <w:shd w:val="clear" w:color="auto" w:fill="E0E0E0"/>
          </w:tcPr>
          <w:p w14:paraId="58391FD6" w14:textId="77777777" w:rsidR="00FD03E8" w:rsidRPr="00365311" w:rsidRDefault="00FD03E8" w:rsidP="00FD03E8">
            <w:pPr>
              <w:autoSpaceDE w:val="0"/>
              <w:autoSpaceDN w:val="0"/>
              <w:adjustRightInd w:val="0"/>
              <w:spacing w:line="320" w:lineRule="atLeast"/>
              <w:ind w:right="60"/>
              <w:rPr>
                <w:rFonts w:eastAsiaTheme="minorHAnsi"/>
                <w:szCs w:val="18"/>
              </w:rPr>
            </w:pPr>
            <w:r w:rsidRPr="00365311">
              <w:rPr>
                <w:rFonts w:eastAsiaTheme="minorHAnsi"/>
                <w:szCs w:val="18"/>
              </w:rPr>
              <w:t>AT1</w:t>
            </w:r>
          </w:p>
        </w:tc>
        <w:tc>
          <w:tcPr>
            <w:tcW w:w="992" w:type="dxa"/>
            <w:tcBorders>
              <w:top w:val="single" w:sz="8" w:space="0" w:color="152935"/>
              <w:left w:val="nil"/>
              <w:bottom w:val="single" w:sz="8" w:space="0" w:color="AEAEAE"/>
              <w:right w:val="single" w:sz="8" w:space="0" w:color="E0E0E0"/>
            </w:tcBorders>
            <w:shd w:val="clear" w:color="auto" w:fill="FFFFFF"/>
          </w:tcPr>
          <w:p w14:paraId="22874BE1"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408</w:t>
            </w:r>
          </w:p>
        </w:tc>
        <w:tc>
          <w:tcPr>
            <w:tcW w:w="1701" w:type="dxa"/>
            <w:tcBorders>
              <w:top w:val="single" w:sz="8" w:space="0" w:color="152935"/>
              <w:left w:val="single" w:sz="8" w:space="0" w:color="E0E0E0"/>
              <w:bottom w:val="single" w:sz="8" w:space="0" w:color="AEAEAE"/>
              <w:right w:val="single" w:sz="8" w:space="0" w:color="E0E0E0"/>
            </w:tcBorders>
            <w:shd w:val="clear" w:color="auto" w:fill="FFFFFF"/>
          </w:tcPr>
          <w:p w14:paraId="3B76C93C"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1</w:t>
            </w:r>
          </w:p>
        </w:tc>
        <w:tc>
          <w:tcPr>
            <w:tcW w:w="1276" w:type="dxa"/>
            <w:tcBorders>
              <w:top w:val="single" w:sz="8" w:space="0" w:color="152935"/>
              <w:left w:val="single" w:sz="8" w:space="0" w:color="E0E0E0"/>
              <w:bottom w:val="single" w:sz="8" w:space="0" w:color="AEAEAE"/>
              <w:right w:val="single" w:sz="8" w:space="0" w:color="E0E0E0"/>
            </w:tcBorders>
            <w:shd w:val="clear" w:color="auto" w:fill="FFFFFF"/>
          </w:tcPr>
          <w:p w14:paraId="5712DC1C"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5</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09930BCC"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3.18</w:t>
            </w:r>
          </w:p>
        </w:tc>
        <w:tc>
          <w:tcPr>
            <w:tcW w:w="1843" w:type="dxa"/>
            <w:tcBorders>
              <w:top w:val="single" w:sz="8" w:space="0" w:color="152935"/>
              <w:left w:val="single" w:sz="8" w:space="0" w:color="E0E0E0"/>
              <w:bottom w:val="single" w:sz="8" w:space="0" w:color="AEAEAE"/>
              <w:right w:val="nil"/>
            </w:tcBorders>
            <w:shd w:val="clear" w:color="auto" w:fill="FFFFFF"/>
          </w:tcPr>
          <w:p w14:paraId="69383A9E"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.784</w:t>
            </w:r>
          </w:p>
        </w:tc>
      </w:tr>
      <w:tr w:rsidR="00D41A35" w:rsidRPr="0080662A" w14:paraId="6E2F13A6" w14:textId="77777777" w:rsidTr="001A145C">
        <w:trPr>
          <w:cantSplit/>
          <w:trHeight w:val="397"/>
          <w:jc w:val="center"/>
        </w:trPr>
        <w:tc>
          <w:tcPr>
            <w:tcW w:w="1418" w:type="dxa"/>
            <w:tcBorders>
              <w:top w:val="single" w:sz="8" w:space="0" w:color="AEAEAE"/>
              <w:left w:val="nil"/>
              <w:bottom w:val="single" w:sz="8" w:space="0" w:color="AEAEAE"/>
              <w:right w:val="nil"/>
            </w:tcBorders>
            <w:shd w:val="clear" w:color="auto" w:fill="E0E0E0"/>
          </w:tcPr>
          <w:p w14:paraId="4CFA2130" w14:textId="77777777" w:rsidR="00FD03E8" w:rsidRPr="00365311" w:rsidRDefault="00FD03E8" w:rsidP="00FD03E8">
            <w:pPr>
              <w:autoSpaceDE w:val="0"/>
              <w:autoSpaceDN w:val="0"/>
              <w:adjustRightInd w:val="0"/>
              <w:spacing w:line="320" w:lineRule="atLeast"/>
              <w:ind w:right="60"/>
              <w:rPr>
                <w:rFonts w:eastAsiaTheme="minorHAnsi"/>
                <w:szCs w:val="18"/>
              </w:rPr>
            </w:pPr>
            <w:r w:rsidRPr="00365311">
              <w:rPr>
                <w:rFonts w:eastAsiaTheme="minorHAnsi"/>
                <w:szCs w:val="18"/>
              </w:rPr>
              <w:t>AT2</w:t>
            </w:r>
          </w:p>
        </w:tc>
        <w:tc>
          <w:tcPr>
            <w:tcW w:w="992" w:type="dxa"/>
            <w:tcBorders>
              <w:top w:val="single" w:sz="8" w:space="0" w:color="AEAEAE"/>
              <w:left w:val="nil"/>
              <w:bottom w:val="single" w:sz="8" w:space="0" w:color="AEAEAE"/>
              <w:right w:val="single" w:sz="8" w:space="0" w:color="E0E0E0"/>
            </w:tcBorders>
            <w:shd w:val="clear" w:color="auto" w:fill="FFFFFF"/>
          </w:tcPr>
          <w:p w14:paraId="32D81790"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408</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270CC316"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2FA4D951"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6231C659"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3.13</w:t>
            </w:r>
          </w:p>
        </w:tc>
        <w:tc>
          <w:tcPr>
            <w:tcW w:w="1843" w:type="dxa"/>
            <w:tcBorders>
              <w:top w:val="single" w:sz="8" w:space="0" w:color="AEAEAE"/>
              <w:left w:val="single" w:sz="8" w:space="0" w:color="E0E0E0"/>
              <w:bottom w:val="single" w:sz="8" w:space="0" w:color="AEAEAE"/>
              <w:right w:val="nil"/>
            </w:tcBorders>
            <w:shd w:val="clear" w:color="auto" w:fill="FFFFFF"/>
          </w:tcPr>
          <w:p w14:paraId="2A9340F0"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1.019</w:t>
            </w:r>
          </w:p>
        </w:tc>
      </w:tr>
      <w:tr w:rsidR="00D41A35" w:rsidRPr="0080662A" w14:paraId="56899FA1" w14:textId="77777777" w:rsidTr="001A145C">
        <w:trPr>
          <w:cantSplit/>
          <w:trHeight w:val="397"/>
          <w:jc w:val="center"/>
        </w:trPr>
        <w:tc>
          <w:tcPr>
            <w:tcW w:w="1418" w:type="dxa"/>
            <w:tcBorders>
              <w:top w:val="single" w:sz="8" w:space="0" w:color="AEAEAE"/>
              <w:left w:val="nil"/>
              <w:bottom w:val="single" w:sz="8" w:space="0" w:color="AEAEAE"/>
              <w:right w:val="nil"/>
            </w:tcBorders>
            <w:shd w:val="clear" w:color="auto" w:fill="E0E0E0"/>
          </w:tcPr>
          <w:p w14:paraId="1F11A6B1" w14:textId="77777777" w:rsidR="00FD03E8" w:rsidRPr="00365311" w:rsidRDefault="00FD03E8" w:rsidP="00FD03E8">
            <w:pPr>
              <w:autoSpaceDE w:val="0"/>
              <w:autoSpaceDN w:val="0"/>
              <w:adjustRightInd w:val="0"/>
              <w:spacing w:line="320" w:lineRule="atLeast"/>
              <w:ind w:right="60"/>
              <w:rPr>
                <w:rFonts w:eastAsiaTheme="minorHAnsi"/>
                <w:szCs w:val="18"/>
              </w:rPr>
            </w:pPr>
            <w:r w:rsidRPr="00365311">
              <w:rPr>
                <w:rFonts w:eastAsiaTheme="minorHAnsi"/>
                <w:szCs w:val="18"/>
              </w:rPr>
              <w:t>AT3</w:t>
            </w:r>
          </w:p>
        </w:tc>
        <w:tc>
          <w:tcPr>
            <w:tcW w:w="992" w:type="dxa"/>
            <w:tcBorders>
              <w:top w:val="single" w:sz="8" w:space="0" w:color="AEAEAE"/>
              <w:left w:val="nil"/>
              <w:bottom w:val="single" w:sz="8" w:space="0" w:color="AEAEAE"/>
              <w:right w:val="single" w:sz="8" w:space="0" w:color="E0E0E0"/>
            </w:tcBorders>
            <w:shd w:val="clear" w:color="auto" w:fill="FFFFFF"/>
          </w:tcPr>
          <w:p w14:paraId="0334909F"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408</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129CDFB5"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273EE239"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3279696B"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3.30</w:t>
            </w:r>
          </w:p>
        </w:tc>
        <w:tc>
          <w:tcPr>
            <w:tcW w:w="1843" w:type="dxa"/>
            <w:tcBorders>
              <w:top w:val="single" w:sz="8" w:space="0" w:color="AEAEAE"/>
              <w:left w:val="single" w:sz="8" w:space="0" w:color="E0E0E0"/>
              <w:bottom w:val="single" w:sz="8" w:space="0" w:color="AEAEAE"/>
              <w:right w:val="nil"/>
            </w:tcBorders>
            <w:shd w:val="clear" w:color="auto" w:fill="FFFFFF"/>
          </w:tcPr>
          <w:p w14:paraId="76CDF700"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.846</w:t>
            </w:r>
          </w:p>
        </w:tc>
      </w:tr>
      <w:tr w:rsidR="00D41A35" w:rsidRPr="0080662A" w14:paraId="03CF6FDE" w14:textId="77777777" w:rsidTr="001A145C">
        <w:trPr>
          <w:cantSplit/>
          <w:trHeight w:val="397"/>
          <w:jc w:val="center"/>
        </w:trPr>
        <w:tc>
          <w:tcPr>
            <w:tcW w:w="1418" w:type="dxa"/>
            <w:tcBorders>
              <w:top w:val="single" w:sz="8" w:space="0" w:color="AEAEAE"/>
              <w:left w:val="nil"/>
              <w:bottom w:val="single" w:sz="8" w:space="0" w:color="AEAEAE"/>
              <w:right w:val="nil"/>
            </w:tcBorders>
            <w:shd w:val="clear" w:color="auto" w:fill="E0E0E0"/>
          </w:tcPr>
          <w:p w14:paraId="78BDBB3A" w14:textId="77777777" w:rsidR="00FD03E8" w:rsidRPr="00365311" w:rsidRDefault="00FD03E8" w:rsidP="00FD03E8">
            <w:pPr>
              <w:autoSpaceDE w:val="0"/>
              <w:autoSpaceDN w:val="0"/>
              <w:adjustRightInd w:val="0"/>
              <w:spacing w:line="320" w:lineRule="atLeast"/>
              <w:ind w:right="60"/>
              <w:rPr>
                <w:rFonts w:eastAsiaTheme="minorHAnsi"/>
                <w:szCs w:val="18"/>
              </w:rPr>
            </w:pPr>
            <w:r w:rsidRPr="00365311">
              <w:rPr>
                <w:rFonts w:eastAsiaTheme="minorHAnsi"/>
                <w:szCs w:val="18"/>
              </w:rPr>
              <w:t>AT4</w:t>
            </w:r>
          </w:p>
        </w:tc>
        <w:tc>
          <w:tcPr>
            <w:tcW w:w="992" w:type="dxa"/>
            <w:tcBorders>
              <w:top w:val="single" w:sz="8" w:space="0" w:color="AEAEAE"/>
              <w:left w:val="nil"/>
              <w:bottom w:val="single" w:sz="8" w:space="0" w:color="AEAEAE"/>
              <w:right w:val="single" w:sz="8" w:space="0" w:color="E0E0E0"/>
            </w:tcBorders>
            <w:shd w:val="clear" w:color="auto" w:fill="FFFFFF"/>
          </w:tcPr>
          <w:p w14:paraId="21C494D0"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408</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0D8DA30B"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0DB4884F"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61DDF1B9"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4.02</w:t>
            </w:r>
          </w:p>
        </w:tc>
        <w:tc>
          <w:tcPr>
            <w:tcW w:w="1843" w:type="dxa"/>
            <w:tcBorders>
              <w:top w:val="single" w:sz="8" w:space="0" w:color="AEAEAE"/>
              <w:left w:val="single" w:sz="8" w:space="0" w:color="E0E0E0"/>
              <w:bottom w:val="single" w:sz="8" w:space="0" w:color="AEAEAE"/>
              <w:right w:val="nil"/>
            </w:tcBorders>
            <w:shd w:val="clear" w:color="auto" w:fill="FFFFFF"/>
          </w:tcPr>
          <w:p w14:paraId="1A8F3ACC"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1.016</w:t>
            </w:r>
          </w:p>
        </w:tc>
      </w:tr>
      <w:tr w:rsidR="00D41A35" w:rsidRPr="0080662A" w14:paraId="76D081CB" w14:textId="77777777" w:rsidTr="001A145C">
        <w:trPr>
          <w:cantSplit/>
          <w:trHeight w:val="397"/>
          <w:jc w:val="center"/>
        </w:trPr>
        <w:tc>
          <w:tcPr>
            <w:tcW w:w="1418" w:type="dxa"/>
            <w:tcBorders>
              <w:top w:val="single" w:sz="8" w:space="0" w:color="AEAEAE"/>
              <w:left w:val="nil"/>
              <w:bottom w:val="single" w:sz="8" w:space="0" w:color="AEAEAE"/>
              <w:right w:val="nil"/>
            </w:tcBorders>
            <w:shd w:val="clear" w:color="auto" w:fill="E0E0E0"/>
          </w:tcPr>
          <w:p w14:paraId="48033D43" w14:textId="77777777" w:rsidR="00FD03E8" w:rsidRPr="00365311" w:rsidRDefault="00FD03E8" w:rsidP="00FD03E8">
            <w:pPr>
              <w:autoSpaceDE w:val="0"/>
              <w:autoSpaceDN w:val="0"/>
              <w:adjustRightInd w:val="0"/>
              <w:spacing w:line="320" w:lineRule="atLeast"/>
              <w:ind w:right="60"/>
              <w:rPr>
                <w:rFonts w:eastAsiaTheme="minorHAnsi"/>
                <w:szCs w:val="18"/>
              </w:rPr>
            </w:pPr>
            <w:r w:rsidRPr="00365311">
              <w:rPr>
                <w:rFonts w:eastAsiaTheme="minorHAnsi"/>
                <w:szCs w:val="18"/>
              </w:rPr>
              <w:t>AT5</w:t>
            </w:r>
          </w:p>
        </w:tc>
        <w:tc>
          <w:tcPr>
            <w:tcW w:w="992" w:type="dxa"/>
            <w:tcBorders>
              <w:top w:val="single" w:sz="8" w:space="0" w:color="AEAEAE"/>
              <w:left w:val="nil"/>
              <w:bottom w:val="single" w:sz="8" w:space="0" w:color="AEAEAE"/>
              <w:right w:val="single" w:sz="8" w:space="0" w:color="E0E0E0"/>
            </w:tcBorders>
            <w:shd w:val="clear" w:color="auto" w:fill="FFFFFF"/>
          </w:tcPr>
          <w:p w14:paraId="3F521439"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408</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4ADEA33A"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5A28BDB6"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6802E08E"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3.24</w:t>
            </w:r>
          </w:p>
        </w:tc>
        <w:tc>
          <w:tcPr>
            <w:tcW w:w="1843" w:type="dxa"/>
            <w:tcBorders>
              <w:top w:val="single" w:sz="8" w:space="0" w:color="AEAEAE"/>
              <w:left w:val="single" w:sz="8" w:space="0" w:color="E0E0E0"/>
              <w:bottom w:val="single" w:sz="8" w:space="0" w:color="AEAEAE"/>
              <w:right w:val="nil"/>
            </w:tcBorders>
            <w:shd w:val="clear" w:color="auto" w:fill="FFFFFF"/>
          </w:tcPr>
          <w:p w14:paraId="516DA7F0"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.828</w:t>
            </w:r>
          </w:p>
        </w:tc>
      </w:tr>
      <w:tr w:rsidR="00D41A35" w:rsidRPr="0080662A" w14:paraId="6DEDC8F7" w14:textId="77777777" w:rsidTr="001A145C">
        <w:trPr>
          <w:cantSplit/>
          <w:trHeight w:val="397"/>
          <w:jc w:val="center"/>
        </w:trPr>
        <w:tc>
          <w:tcPr>
            <w:tcW w:w="1418" w:type="dxa"/>
            <w:tcBorders>
              <w:top w:val="single" w:sz="8" w:space="0" w:color="AEAEAE"/>
              <w:left w:val="nil"/>
              <w:bottom w:val="single" w:sz="8" w:space="0" w:color="AEAEAE"/>
              <w:right w:val="nil"/>
            </w:tcBorders>
            <w:shd w:val="clear" w:color="auto" w:fill="E0E0E0"/>
          </w:tcPr>
          <w:p w14:paraId="38104042" w14:textId="77777777" w:rsidR="00FD03E8" w:rsidRPr="00365311" w:rsidRDefault="00FD03E8" w:rsidP="00FD03E8">
            <w:pPr>
              <w:autoSpaceDE w:val="0"/>
              <w:autoSpaceDN w:val="0"/>
              <w:adjustRightInd w:val="0"/>
              <w:spacing w:line="320" w:lineRule="atLeast"/>
              <w:ind w:right="60"/>
              <w:rPr>
                <w:rFonts w:eastAsiaTheme="minorHAnsi"/>
                <w:szCs w:val="18"/>
              </w:rPr>
            </w:pPr>
            <w:r w:rsidRPr="00365311">
              <w:rPr>
                <w:rFonts w:eastAsiaTheme="minorHAnsi"/>
                <w:szCs w:val="18"/>
              </w:rPr>
              <w:t>PD1</w:t>
            </w:r>
          </w:p>
        </w:tc>
        <w:tc>
          <w:tcPr>
            <w:tcW w:w="992" w:type="dxa"/>
            <w:tcBorders>
              <w:top w:val="single" w:sz="8" w:space="0" w:color="AEAEAE"/>
              <w:left w:val="nil"/>
              <w:bottom w:val="single" w:sz="8" w:space="0" w:color="AEAEAE"/>
              <w:right w:val="single" w:sz="8" w:space="0" w:color="E0E0E0"/>
            </w:tcBorders>
            <w:shd w:val="clear" w:color="auto" w:fill="FFFFFF"/>
          </w:tcPr>
          <w:p w14:paraId="627DF306"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408</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14E11F39"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1B7792B8"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55445B7C"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3.44</w:t>
            </w:r>
          </w:p>
        </w:tc>
        <w:tc>
          <w:tcPr>
            <w:tcW w:w="1843" w:type="dxa"/>
            <w:tcBorders>
              <w:top w:val="single" w:sz="8" w:space="0" w:color="AEAEAE"/>
              <w:left w:val="single" w:sz="8" w:space="0" w:color="E0E0E0"/>
              <w:bottom w:val="single" w:sz="8" w:space="0" w:color="AEAEAE"/>
              <w:right w:val="nil"/>
            </w:tcBorders>
            <w:shd w:val="clear" w:color="auto" w:fill="FFFFFF"/>
          </w:tcPr>
          <w:p w14:paraId="3A767831"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.845</w:t>
            </w:r>
          </w:p>
        </w:tc>
      </w:tr>
      <w:tr w:rsidR="00D41A35" w:rsidRPr="0080662A" w14:paraId="7A848287" w14:textId="77777777" w:rsidTr="001A145C">
        <w:trPr>
          <w:cantSplit/>
          <w:trHeight w:val="397"/>
          <w:jc w:val="center"/>
        </w:trPr>
        <w:tc>
          <w:tcPr>
            <w:tcW w:w="1418" w:type="dxa"/>
            <w:tcBorders>
              <w:top w:val="single" w:sz="8" w:space="0" w:color="AEAEAE"/>
              <w:left w:val="nil"/>
              <w:bottom w:val="single" w:sz="8" w:space="0" w:color="AEAEAE"/>
              <w:right w:val="nil"/>
            </w:tcBorders>
            <w:shd w:val="clear" w:color="auto" w:fill="E0E0E0"/>
          </w:tcPr>
          <w:p w14:paraId="56438B6A" w14:textId="77777777" w:rsidR="00FD03E8" w:rsidRPr="00365311" w:rsidRDefault="00FD03E8" w:rsidP="00FD03E8">
            <w:pPr>
              <w:autoSpaceDE w:val="0"/>
              <w:autoSpaceDN w:val="0"/>
              <w:adjustRightInd w:val="0"/>
              <w:spacing w:line="320" w:lineRule="atLeast"/>
              <w:ind w:right="60"/>
              <w:rPr>
                <w:rFonts w:eastAsiaTheme="minorHAnsi"/>
                <w:szCs w:val="18"/>
              </w:rPr>
            </w:pPr>
            <w:r w:rsidRPr="00365311">
              <w:rPr>
                <w:rFonts w:eastAsiaTheme="minorHAnsi"/>
                <w:szCs w:val="18"/>
              </w:rPr>
              <w:t>PD2</w:t>
            </w:r>
          </w:p>
        </w:tc>
        <w:tc>
          <w:tcPr>
            <w:tcW w:w="992" w:type="dxa"/>
            <w:tcBorders>
              <w:top w:val="single" w:sz="8" w:space="0" w:color="AEAEAE"/>
              <w:left w:val="nil"/>
              <w:bottom w:val="single" w:sz="8" w:space="0" w:color="AEAEAE"/>
              <w:right w:val="single" w:sz="8" w:space="0" w:color="E0E0E0"/>
            </w:tcBorders>
            <w:shd w:val="clear" w:color="auto" w:fill="FFFFFF"/>
          </w:tcPr>
          <w:p w14:paraId="784839B2"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408</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05DA59DA"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24B5C129"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6BC007E0"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4.07</w:t>
            </w:r>
          </w:p>
        </w:tc>
        <w:tc>
          <w:tcPr>
            <w:tcW w:w="1843" w:type="dxa"/>
            <w:tcBorders>
              <w:top w:val="single" w:sz="8" w:space="0" w:color="AEAEAE"/>
              <w:left w:val="single" w:sz="8" w:space="0" w:color="E0E0E0"/>
              <w:bottom w:val="single" w:sz="8" w:space="0" w:color="AEAEAE"/>
              <w:right w:val="nil"/>
            </w:tcBorders>
            <w:shd w:val="clear" w:color="auto" w:fill="FFFFFF"/>
          </w:tcPr>
          <w:p w14:paraId="40FB0F3E"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.958</w:t>
            </w:r>
          </w:p>
        </w:tc>
      </w:tr>
      <w:tr w:rsidR="00D41A35" w:rsidRPr="0080662A" w14:paraId="62008269" w14:textId="77777777" w:rsidTr="001A145C">
        <w:trPr>
          <w:cantSplit/>
          <w:trHeight w:val="397"/>
          <w:jc w:val="center"/>
        </w:trPr>
        <w:tc>
          <w:tcPr>
            <w:tcW w:w="1418" w:type="dxa"/>
            <w:tcBorders>
              <w:top w:val="single" w:sz="8" w:space="0" w:color="AEAEAE"/>
              <w:left w:val="nil"/>
              <w:bottom w:val="single" w:sz="8" w:space="0" w:color="AEAEAE"/>
              <w:right w:val="nil"/>
            </w:tcBorders>
            <w:shd w:val="clear" w:color="auto" w:fill="E0E0E0"/>
          </w:tcPr>
          <w:p w14:paraId="48908069" w14:textId="77777777" w:rsidR="00FD03E8" w:rsidRPr="00365311" w:rsidRDefault="00FD03E8" w:rsidP="00FD03E8">
            <w:pPr>
              <w:autoSpaceDE w:val="0"/>
              <w:autoSpaceDN w:val="0"/>
              <w:adjustRightInd w:val="0"/>
              <w:spacing w:line="320" w:lineRule="atLeast"/>
              <w:ind w:right="60"/>
              <w:rPr>
                <w:rFonts w:eastAsiaTheme="minorHAnsi"/>
                <w:szCs w:val="18"/>
              </w:rPr>
            </w:pPr>
            <w:r w:rsidRPr="00365311">
              <w:rPr>
                <w:rFonts w:eastAsiaTheme="minorHAnsi"/>
                <w:szCs w:val="18"/>
              </w:rPr>
              <w:t>PD3</w:t>
            </w:r>
          </w:p>
        </w:tc>
        <w:tc>
          <w:tcPr>
            <w:tcW w:w="992" w:type="dxa"/>
            <w:tcBorders>
              <w:top w:val="single" w:sz="8" w:space="0" w:color="AEAEAE"/>
              <w:left w:val="nil"/>
              <w:bottom w:val="single" w:sz="8" w:space="0" w:color="AEAEAE"/>
              <w:right w:val="single" w:sz="8" w:space="0" w:color="E0E0E0"/>
            </w:tcBorders>
            <w:shd w:val="clear" w:color="auto" w:fill="FFFFFF"/>
          </w:tcPr>
          <w:p w14:paraId="6A9B1049"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408</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59CCC00C"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1EF06C0C"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086DBA1E"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3.35</w:t>
            </w:r>
          </w:p>
        </w:tc>
        <w:tc>
          <w:tcPr>
            <w:tcW w:w="1843" w:type="dxa"/>
            <w:tcBorders>
              <w:top w:val="single" w:sz="8" w:space="0" w:color="AEAEAE"/>
              <w:left w:val="single" w:sz="8" w:space="0" w:color="E0E0E0"/>
              <w:bottom w:val="single" w:sz="8" w:space="0" w:color="AEAEAE"/>
              <w:right w:val="nil"/>
            </w:tcBorders>
            <w:shd w:val="clear" w:color="auto" w:fill="FFFFFF"/>
          </w:tcPr>
          <w:p w14:paraId="7489B563"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.819</w:t>
            </w:r>
          </w:p>
        </w:tc>
      </w:tr>
      <w:tr w:rsidR="00D41A35" w:rsidRPr="0080662A" w14:paraId="49563D8B" w14:textId="77777777" w:rsidTr="001A145C">
        <w:trPr>
          <w:cantSplit/>
          <w:trHeight w:val="397"/>
          <w:jc w:val="center"/>
        </w:trPr>
        <w:tc>
          <w:tcPr>
            <w:tcW w:w="1418" w:type="dxa"/>
            <w:tcBorders>
              <w:top w:val="single" w:sz="8" w:space="0" w:color="AEAEAE"/>
              <w:left w:val="nil"/>
              <w:bottom w:val="single" w:sz="8" w:space="0" w:color="AEAEAE"/>
              <w:right w:val="nil"/>
            </w:tcBorders>
            <w:shd w:val="clear" w:color="auto" w:fill="E0E0E0"/>
          </w:tcPr>
          <w:p w14:paraId="4897E244" w14:textId="77777777" w:rsidR="00FD03E8" w:rsidRPr="00365311" w:rsidRDefault="00FD03E8" w:rsidP="00FD03E8">
            <w:pPr>
              <w:autoSpaceDE w:val="0"/>
              <w:autoSpaceDN w:val="0"/>
              <w:adjustRightInd w:val="0"/>
              <w:spacing w:line="320" w:lineRule="atLeast"/>
              <w:ind w:right="60"/>
              <w:rPr>
                <w:rFonts w:eastAsiaTheme="minorHAnsi"/>
                <w:szCs w:val="18"/>
              </w:rPr>
            </w:pPr>
            <w:r w:rsidRPr="00365311">
              <w:rPr>
                <w:rFonts w:eastAsiaTheme="minorHAnsi"/>
                <w:szCs w:val="18"/>
              </w:rPr>
              <w:t>PD4</w:t>
            </w:r>
          </w:p>
        </w:tc>
        <w:tc>
          <w:tcPr>
            <w:tcW w:w="992" w:type="dxa"/>
            <w:tcBorders>
              <w:top w:val="single" w:sz="8" w:space="0" w:color="AEAEAE"/>
              <w:left w:val="nil"/>
              <w:bottom w:val="single" w:sz="8" w:space="0" w:color="AEAEAE"/>
              <w:right w:val="single" w:sz="8" w:space="0" w:color="E0E0E0"/>
            </w:tcBorders>
            <w:shd w:val="clear" w:color="auto" w:fill="FFFFFF"/>
          </w:tcPr>
          <w:p w14:paraId="05D028AB"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408</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1DB4D30F"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3D119CFF"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67C0C577"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3.18</w:t>
            </w:r>
          </w:p>
        </w:tc>
        <w:tc>
          <w:tcPr>
            <w:tcW w:w="1843" w:type="dxa"/>
            <w:tcBorders>
              <w:top w:val="single" w:sz="8" w:space="0" w:color="AEAEAE"/>
              <w:left w:val="single" w:sz="8" w:space="0" w:color="E0E0E0"/>
              <w:bottom w:val="single" w:sz="8" w:space="0" w:color="AEAEAE"/>
              <w:right w:val="nil"/>
            </w:tcBorders>
            <w:shd w:val="clear" w:color="auto" w:fill="FFFFFF"/>
          </w:tcPr>
          <w:p w14:paraId="69645679"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1.003</w:t>
            </w:r>
          </w:p>
        </w:tc>
      </w:tr>
      <w:tr w:rsidR="00D41A35" w:rsidRPr="0080662A" w14:paraId="232F0F30" w14:textId="77777777" w:rsidTr="001A145C">
        <w:trPr>
          <w:cantSplit/>
          <w:trHeight w:val="397"/>
          <w:jc w:val="center"/>
        </w:trPr>
        <w:tc>
          <w:tcPr>
            <w:tcW w:w="1418" w:type="dxa"/>
            <w:tcBorders>
              <w:top w:val="single" w:sz="8" w:space="0" w:color="AEAEAE"/>
              <w:left w:val="nil"/>
              <w:bottom w:val="single" w:sz="8" w:space="0" w:color="AEAEAE"/>
              <w:right w:val="nil"/>
            </w:tcBorders>
            <w:shd w:val="clear" w:color="auto" w:fill="E0E0E0"/>
          </w:tcPr>
          <w:p w14:paraId="0C83D252" w14:textId="77777777" w:rsidR="00FD03E8" w:rsidRPr="00365311" w:rsidRDefault="00FD03E8" w:rsidP="00FD03E8">
            <w:pPr>
              <w:autoSpaceDE w:val="0"/>
              <w:autoSpaceDN w:val="0"/>
              <w:adjustRightInd w:val="0"/>
              <w:spacing w:line="320" w:lineRule="atLeast"/>
              <w:ind w:right="60"/>
              <w:rPr>
                <w:rFonts w:eastAsiaTheme="minorHAnsi"/>
                <w:szCs w:val="18"/>
              </w:rPr>
            </w:pPr>
            <w:r w:rsidRPr="00365311">
              <w:rPr>
                <w:rFonts w:eastAsiaTheme="minorHAnsi"/>
                <w:szCs w:val="18"/>
              </w:rPr>
              <w:t>PD5</w:t>
            </w:r>
          </w:p>
        </w:tc>
        <w:tc>
          <w:tcPr>
            <w:tcW w:w="992" w:type="dxa"/>
            <w:tcBorders>
              <w:top w:val="single" w:sz="8" w:space="0" w:color="AEAEAE"/>
              <w:left w:val="nil"/>
              <w:bottom w:val="single" w:sz="8" w:space="0" w:color="AEAEAE"/>
              <w:right w:val="single" w:sz="8" w:space="0" w:color="E0E0E0"/>
            </w:tcBorders>
            <w:shd w:val="clear" w:color="auto" w:fill="FFFFFF"/>
          </w:tcPr>
          <w:p w14:paraId="38283894"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408</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7A0F66B8"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3BE4A2B2"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4D425843"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3.36</w:t>
            </w:r>
          </w:p>
        </w:tc>
        <w:tc>
          <w:tcPr>
            <w:tcW w:w="1843" w:type="dxa"/>
            <w:tcBorders>
              <w:top w:val="single" w:sz="8" w:space="0" w:color="AEAEAE"/>
              <w:left w:val="single" w:sz="8" w:space="0" w:color="E0E0E0"/>
              <w:bottom w:val="single" w:sz="8" w:space="0" w:color="AEAEAE"/>
              <w:right w:val="nil"/>
            </w:tcBorders>
            <w:shd w:val="clear" w:color="auto" w:fill="FFFFFF"/>
          </w:tcPr>
          <w:p w14:paraId="0540D4C4"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.798</w:t>
            </w:r>
          </w:p>
        </w:tc>
      </w:tr>
      <w:tr w:rsidR="00D41A35" w:rsidRPr="0080662A" w14:paraId="27AD2F5F" w14:textId="77777777" w:rsidTr="001A145C">
        <w:trPr>
          <w:cantSplit/>
          <w:trHeight w:val="397"/>
          <w:jc w:val="center"/>
        </w:trPr>
        <w:tc>
          <w:tcPr>
            <w:tcW w:w="1418" w:type="dxa"/>
            <w:tcBorders>
              <w:top w:val="single" w:sz="8" w:space="0" w:color="AEAEAE"/>
              <w:left w:val="nil"/>
              <w:bottom w:val="single" w:sz="8" w:space="0" w:color="AEAEAE"/>
              <w:right w:val="nil"/>
            </w:tcBorders>
            <w:shd w:val="clear" w:color="auto" w:fill="E0E0E0"/>
          </w:tcPr>
          <w:p w14:paraId="5F666FD0" w14:textId="77777777" w:rsidR="00FD03E8" w:rsidRPr="00365311" w:rsidRDefault="00FD03E8" w:rsidP="00FD03E8">
            <w:pPr>
              <w:autoSpaceDE w:val="0"/>
              <w:autoSpaceDN w:val="0"/>
              <w:adjustRightInd w:val="0"/>
              <w:spacing w:line="320" w:lineRule="atLeast"/>
              <w:ind w:right="60"/>
              <w:rPr>
                <w:rFonts w:eastAsiaTheme="minorHAnsi"/>
                <w:szCs w:val="18"/>
              </w:rPr>
            </w:pPr>
            <w:r w:rsidRPr="00365311">
              <w:rPr>
                <w:rFonts w:eastAsiaTheme="minorHAnsi"/>
                <w:szCs w:val="18"/>
              </w:rPr>
              <w:t>BH1</w:t>
            </w:r>
          </w:p>
        </w:tc>
        <w:tc>
          <w:tcPr>
            <w:tcW w:w="992" w:type="dxa"/>
            <w:tcBorders>
              <w:top w:val="single" w:sz="8" w:space="0" w:color="AEAEAE"/>
              <w:left w:val="nil"/>
              <w:bottom w:val="single" w:sz="8" w:space="0" w:color="AEAEAE"/>
              <w:right w:val="single" w:sz="8" w:space="0" w:color="E0E0E0"/>
            </w:tcBorders>
            <w:shd w:val="clear" w:color="auto" w:fill="FFFFFF"/>
          </w:tcPr>
          <w:p w14:paraId="77DC746C"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408</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5F6B48B8"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31D1B3DB"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54ED9972"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3.38</w:t>
            </w:r>
          </w:p>
        </w:tc>
        <w:tc>
          <w:tcPr>
            <w:tcW w:w="1843" w:type="dxa"/>
            <w:tcBorders>
              <w:top w:val="single" w:sz="8" w:space="0" w:color="AEAEAE"/>
              <w:left w:val="single" w:sz="8" w:space="0" w:color="E0E0E0"/>
              <w:bottom w:val="single" w:sz="8" w:space="0" w:color="AEAEAE"/>
              <w:right w:val="nil"/>
            </w:tcBorders>
            <w:shd w:val="clear" w:color="auto" w:fill="FFFFFF"/>
          </w:tcPr>
          <w:p w14:paraId="3A248FCB"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.817</w:t>
            </w:r>
          </w:p>
        </w:tc>
      </w:tr>
      <w:tr w:rsidR="00D41A35" w:rsidRPr="0080662A" w14:paraId="5016E60A" w14:textId="77777777" w:rsidTr="001A145C">
        <w:trPr>
          <w:cantSplit/>
          <w:trHeight w:val="397"/>
          <w:jc w:val="center"/>
        </w:trPr>
        <w:tc>
          <w:tcPr>
            <w:tcW w:w="1418" w:type="dxa"/>
            <w:tcBorders>
              <w:top w:val="single" w:sz="8" w:space="0" w:color="AEAEAE"/>
              <w:left w:val="nil"/>
              <w:bottom w:val="single" w:sz="8" w:space="0" w:color="AEAEAE"/>
              <w:right w:val="nil"/>
            </w:tcBorders>
            <w:shd w:val="clear" w:color="auto" w:fill="E0E0E0"/>
          </w:tcPr>
          <w:p w14:paraId="39FF1412" w14:textId="77777777" w:rsidR="00FD03E8" w:rsidRPr="00365311" w:rsidRDefault="00FD03E8" w:rsidP="00FD03E8">
            <w:pPr>
              <w:autoSpaceDE w:val="0"/>
              <w:autoSpaceDN w:val="0"/>
              <w:adjustRightInd w:val="0"/>
              <w:spacing w:line="320" w:lineRule="atLeast"/>
              <w:ind w:right="60"/>
              <w:rPr>
                <w:rFonts w:eastAsiaTheme="minorHAnsi"/>
                <w:szCs w:val="18"/>
              </w:rPr>
            </w:pPr>
            <w:r w:rsidRPr="00365311">
              <w:rPr>
                <w:rFonts w:eastAsiaTheme="minorHAnsi"/>
                <w:szCs w:val="18"/>
              </w:rPr>
              <w:t>BH2</w:t>
            </w:r>
          </w:p>
        </w:tc>
        <w:tc>
          <w:tcPr>
            <w:tcW w:w="992" w:type="dxa"/>
            <w:tcBorders>
              <w:top w:val="single" w:sz="8" w:space="0" w:color="AEAEAE"/>
              <w:left w:val="nil"/>
              <w:bottom w:val="single" w:sz="8" w:space="0" w:color="AEAEAE"/>
              <w:right w:val="single" w:sz="8" w:space="0" w:color="E0E0E0"/>
            </w:tcBorders>
            <w:shd w:val="clear" w:color="auto" w:fill="FFFFFF"/>
          </w:tcPr>
          <w:p w14:paraId="09B1D819"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408</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06BBFD98"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74FC60C5"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11195A62"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3.34</w:t>
            </w:r>
          </w:p>
        </w:tc>
        <w:tc>
          <w:tcPr>
            <w:tcW w:w="1843" w:type="dxa"/>
            <w:tcBorders>
              <w:top w:val="single" w:sz="8" w:space="0" w:color="AEAEAE"/>
              <w:left w:val="single" w:sz="8" w:space="0" w:color="E0E0E0"/>
              <w:bottom w:val="single" w:sz="8" w:space="0" w:color="AEAEAE"/>
              <w:right w:val="nil"/>
            </w:tcBorders>
            <w:shd w:val="clear" w:color="auto" w:fill="FFFFFF"/>
          </w:tcPr>
          <w:p w14:paraId="14AD1BF9"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.863</w:t>
            </w:r>
          </w:p>
        </w:tc>
      </w:tr>
      <w:tr w:rsidR="00D41A35" w:rsidRPr="0080662A" w14:paraId="7D50CBAD" w14:textId="77777777" w:rsidTr="001A145C">
        <w:trPr>
          <w:cantSplit/>
          <w:trHeight w:val="397"/>
          <w:jc w:val="center"/>
        </w:trPr>
        <w:tc>
          <w:tcPr>
            <w:tcW w:w="1418" w:type="dxa"/>
            <w:tcBorders>
              <w:top w:val="single" w:sz="8" w:space="0" w:color="AEAEAE"/>
              <w:left w:val="nil"/>
              <w:bottom w:val="single" w:sz="8" w:space="0" w:color="AEAEAE"/>
              <w:right w:val="nil"/>
            </w:tcBorders>
            <w:shd w:val="clear" w:color="auto" w:fill="E0E0E0"/>
          </w:tcPr>
          <w:p w14:paraId="1983EB85" w14:textId="77777777" w:rsidR="00FD03E8" w:rsidRPr="00365311" w:rsidRDefault="00FD03E8" w:rsidP="00FD03E8">
            <w:pPr>
              <w:autoSpaceDE w:val="0"/>
              <w:autoSpaceDN w:val="0"/>
              <w:adjustRightInd w:val="0"/>
              <w:spacing w:line="320" w:lineRule="atLeast"/>
              <w:ind w:right="60"/>
              <w:rPr>
                <w:rFonts w:eastAsiaTheme="minorHAnsi"/>
                <w:szCs w:val="18"/>
              </w:rPr>
            </w:pPr>
            <w:r w:rsidRPr="00365311">
              <w:rPr>
                <w:rFonts w:eastAsiaTheme="minorHAnsi"/>
                <w:szCs w:val="18"/>
              </w:rPr>
              <w:t>BH3</w:t>
            </w:r>
          </w:p>
        </w:tc>
        <w:tc>
          <w:tcPr>
            <w:tcW w:w="992" w:type="dxa"/>
            <w:tcBorders>
              <w:top w:val="single" w:sz="8" w:space="0" w:color="AEAEAE"/>
              <w:left w:val="nil"/>
              <w:bottom w:val="single" w:sz="8" w:space="0" w:color="AEAEAE"/>
              <w:right w:val="single" w:sz="8" w:space="0" w:color="E0E0E0"/>
            </w:tcBorders>
            <w:shd w:val="clear" w:color="auto" w:fill="FFFFFF"/>
          </w:tcPr>
          <w:p w14:paraId="74EF17A4"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408</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136AF5FA"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096B33FE"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70B64547"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3.47</w:t>
            </w:r>
          </w:p>
        </w:tc>
        <w:tc>
          <w:tcPr>
            <w:tcW w:w="1843" w:type="dxa"/>
            <w:tcBorders>
              <w:top w:val="single" w:sz="8" w:space="0" w:color="AEAEAE"/>
              <w:left w:val="single" w:sz="8" w:space="0" w:color="E0E0E0"/>
              <w:bottom w:val="single" w:sz="8" w:space="0" w:color="AEAEAE"/>
              <w:right w:val="nil"/>
            </w:tcBorders>
            <w:shd w:val="clear" w:color="auto" w:fill="FFFFFF"/>
          </w:tcPr>
          <w:p w14:paraId="1B8CA2DD"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.838</w:t>
            </w:r>
          </w:p>
        </w:tc>
      </w:tr>
      <w:tr w:rsidR="00D41A35" w:rsidRPr="0080662A" w14:paraId="0CDE6ED5" w14:textId="77777777" w:rsidTr="001A145C">
        <w:trPr>
          <w:cantSplit/>
          <w:trHeight w:val="397"/>
          <w:jc w:val="center"/>
        </w:trPr>
        <w:tc>
          <w:tcPr>
            <w:tcW w:w="1418" w:type="dxa"/>
            <w:tcBorders>
              <w:top w:val="single" w:sz="8" w:space="0" w:color="AEAEAE"/>
              <w:left w:val="nil"/>
              <w:bottom w:val="single" w:sz="8" w:space="0" w:color="AEAEAE"/>
              <w:right w:val="nil"/>
            </w:tcBorders>
            <w:shd w:val="clear" w:color="auto" w:fill="E0E0E0"/>
          </w:tcPr>
          <w:p w14:paraId="1FA2B26C" w14:textId="77777777" w:rsidR="00FD03E8" w:rsidRPr="00365311" w:rsidRDefault="00FD03E8" w:rsidP="00FD03E8">
            <w:pPr>
              <w:autoSpaceDE w:val="0"/>
              <w:autoSpaceDN w:val="0"/>
              <w:adjustRightInd w:val="0"/>
              <w:spacing w:line="320" w:lineRule="atLeast"/>
              <w:ind w:right="60"/>
              <w:rPr>
                <w:rFonts w:eastAsiaTheme="minorHAnsi"/>
                <w:szCs w:val="18"/>
              </w:rPr>
            </w:pPr>
            <w:r w:rsidRPr="00365311">
              <w:rPr>
                <w:rFonts w:eastAsiaTheme="minorHAnsi"/>
                <w:szCs w:val="18"/>
              </w:rPr>
              <w:t>BH4</w:t>
            </w:r>
          </w:p>
        </w:tc>
        <w:tc>
          <w:tcPr>
            <w:tcW w:w="992" w:type="dxa"/>
            <w:tcBorders>
              <w:top w:val="single" w:sz="8" w:space="0" w:color="AEAEAE"/>
              <w:left w:val="nil"/>
              <w:bottom w:val="single" w:sz="8" w:space="0" w:color="AEAEAE"/>
              <w:right w:val="single" w:sz="8" w:space="0" w:color="E0E0E0"/>
            </w:tcBorders>
            <w:shd w:val="clear" w:color="auto" w:fill="FFFFFF"/>
          </w:tcPr>
          <w:p w14:paraId="3FA39567"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408</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01A764CB"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0DD26118"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5AE382AD"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3.40</w:t>
            </w:r>
          </w:p>
        </w:tc>
        <w:tc>
          <w:tcPr>
            <w:tcW w:w="1843" w:type="dxa"/>
            <w:tcBorders>
              <w:top w:val="single" w:sz="8" w:space="0" w:color="AEAEAE"/>
              <w:left w:val="single" w:sz="8" w:space="0" w:color="E0E0E0"/>
              <w:bottom w:val="single" w:sz="8" w:space="0" w:color="AEAEAE"/>
              <w:right w:val="nil"/>
            </w:tcBorders>
            <w:shd w:val="clear" w:color="auto" w:fill="FFFFFF"/>
          </w:tcPr>
          <w:p w14:paraId="65190B96"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.889</w:t>
            </w:r>
          </w:p>
        </w:tc>
      </w:tr>
      <w:tr w:rsidR="00D41A35" w:rsidRPr="0080662A" w14:paraId="1BAC902B" w14:textId="77777777" w:rsidTr="001A145C">
        <w:trPr>
          <w:cantSplit/>
          <w:trHeight w:val="397"/>
          <w:jc w:val="center"/>
        </w:trPr>
        <w:tc>
          <w:tcPr>
            <w:tcW w:w="1418" w:type="dxa"/>
            <w:tcBorders>
              <w:top w:val="single" w:sz="8" w:space="0" w:color="AEAEAE"/>
              <w:left w:val="nil"/>
              <w:bottom w:val="single" w:sz="8" w:space="0" w:color="AEAEAE"/>
              <w:right w:val="nil"/>
            </w:tcBorders>
            <w:shd w:val="clear" w:color="auto" w:fill="E0E0E0"/>
          </w:tcPr>
          <w:p w14:paraId="4C4EA616" w14:textId="77777777" w:rsidR="00FD03E8" w:rsidRPr="00365311" w:rsidRDefault="00FD03E8" w:rsidP="00FD03E8">
            <w:pPr>
              <w:autoSpaceDE w:val="0"/>
              <w:autoSpaceDN w:val="0"/>
              <w:adjustRightInd w:val="0"/>
              <w:spacing w:line="320" w:lineRule="atLeast"/>
              <w:ind w:right="60"/>
              <w:rPr>
                <w:rFonts w:eastAsiaTheme="minorHAnsi"/>
                <w:szCs w:val="18"/>
              </w:rPr>
            </w:pPr>
            <w:r w:rsidRPr="00365311">
              <w:rPr>
                <w:rFonts w:eastAsiaTheme="minorHAnsi"/>
                <w:szCs w:val="18"/>
              </w:rPr>
              <w:t>BH5</w:t>
            </w:r>
          </w:p>
        </w:tc>
        <w:tc>
          <w:tcPr>
            <w:tcW w:w="992" w:type="dxa"/>
            <w:tcBorders>
              <w:top w:val="single" w:sz="8" w:space="0" w:color="AEAEAE"/>
              <w:left w:val="nil"/>
              <w:bottom w:val="single" w:sz="8" w:space="0" w:color="AEAEAE"/>
              <w:right w:val="single" w:sz="8" w:space="0" w:color="E0E0E0"/>
            </w:tcBorders>
            <w:shd w:val="clear" w:color="auto" w:fill="FFFFFF"/>
          </w:tcPr>
          <w:p w14:paraId="0046897D"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408</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2D153EAD"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23124A84"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0FC17FC0"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2.41</w:t>
            </w:r>
          </w:p>
        </w:tc>
        <w:tc>
          <w:tcPr>
            <w:tcW w:w="1843" w:type="dxa"/>
            <w:tcBorders>
              <w:top w:val="single" w:sz="8" w:space="0" w:color="AEAEAE"/>
              <w:left w:val="single" w:sz="8" w:space="0" w:color="E0E0E0"/>
              <w:bottom w:val="single" w:sz="8" w:space="0" w:color="AEAEAE"/>
              <w:right w:val="nil"/>
            </w:tcBorders>
            <w:shd w:val="clear" w:color="auto" w:fill="FFFFFF"/>
          </w:tcPr>
          <w:p w14:paraId="0D4E9B68"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.970</w:t>
            </w:r>
          </w:p>
        </w:tc>
      </w:tr>
      <w:tr w:rsidR="00D41A35" w:rsidRPr="0080662A" w14:paraId="6A781533" w14:textId="77777777" w:rsidTr="001A145C">
        <w:trPr>
          <w:cantSplit/>
          <w:trHeight w:val="397"/>
          <w:jc w:val="center"/>
        </w:trPr>
        <w:tc>
          <w:tcPr>
            <w:tcW w:w="1418" w:type="dxa"/>
            <w:tcBorders>
              <w:top w:val="single" w:sz="8" w:space="0" w:color="AEAEAE"/>
              <w:left w:val="nil"/>
              <w:bottom w:val="single" w:sz="8" w:space="0" w:color="AEAEAE"/>
              <w:right w:val="nil"/>
            </w:tcBorders>
            <w:shd w:val="clear" w:color="auto" w:fill="E0E0E0"/>
          </w:tcPr>
          <w:p w14:paraId="46237B9E" w14:textId="77777777" w:rsidR="00FD03E8" w:rsidRPr="00365311" w:rsidRDefault="00FD03E8" w:rsidP="00FD03E8">
            <w:pPr>
              <w:autoSpaceDE w:val="0"/>
              <w:autoSpaceDN w:val="0"/>
              <w:adjustRightInd w:val="0"/>
              <w:spacing w:line="320" w:lineRule="atLeast"/>
              <w:ind w:right="60"/>
              <w:rPr>
                <w:rFonts w:eastAsiaTheme="minorHAnsi"/>
                <w:szCs w:val="18"/>
              </w:rPr>
            </w:pPr>
            <w:r w:rsidRPr="00365311">
              <w:rPr>
                <w:rFonts w:eastAsiaTheme="minorHAnsi"/>
                <w:szCs w:val="18"/>
              </w:rPr>
              <w:t>ST1</w:t>
            </w:r>
          </w:p>
        </w:tc>
        <w:tc>
          <w:tcPr>
            <w:tcW w:w="992" w:type="dxa"/>
            <w:tcBorders>
              <w:top w:val="single" w:sz="8" w:space="0" w:color="AEAEAE"/>
              <w:left w:val="nil"/>
              <w:bottom w:val="single" w:sz="8" w:space="0" w:color="AEAEAE"/>
              <w:right w:val="single" w:sz="8" w:space="0" w:color="E0E0E0"/>
            </w:tcBorders>
            <w:shd w:val="clear" w:color="auto" w:fill="FFFFFF"/>
          </w:tcPr>
          <w:p w14:paraId="5A4A2680"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408</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69B3EEFD"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36E44EBB"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6FAD2835"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3.44</w:t>
            </w:r>
          </w:p>
        </w:tc>
        <w:tc>
          <w:tcPr>
            <w:tcW w:w="1843" w:type="dxa"/>
            <w:tcBorders>
              <w:top w:val="single" w:sz="8" w:space="0" w:color="AEAEAE"/>
              <w:left w:val="single" w:sz="8" w:space="0" w:color="E0E0E0"/>
              <w:bottom w:val="single" w:sz="8" w:space="0" w:color="AEAEAE"/>
              <w:right w:val="nil"/>
            </w:tcBorders>
            <w:shd w:val="clear" w:color="auto" w:fill="FFFFFF"/>
          </w:tcPr>
          <w:p w14:paraId="60EC7602"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.839</w:t>
            </w:r>
          </w:p>
        </w:tc>
      </w:tr>
      <w:tr w:rsidR="00D41A35" w:rsidRPr="0080662A" w14:paraId="3849413B" w14:textId="77777777" w:rsidTr="001A145C">
        <w:trPr>
          <w:cantSplit/>
          <w:trHeight w:val="397"/>
          <w:jc w:val="center"/>
        </w:trPr>
        <w:tc>
          <w:tcPr>
            <w:tcW w:w="1418" w:type="dxa"/>
            <w:tcBorders>
              <w:top w:val="single" w:sz="8" w:space="0" w:color="AEAEAE"/>
              <w:left w:val="nil"/>
              <w:bottom w:val="single" w:sz="8" w:space="0" w:color="AEAEAE"/>
              <w:right w:val="nil"/>
            </w:tcBorders>
            <w:shd w:val="clear" w:color="auto" w:fill="E0E0E0"/>
          </w:tcPr>
          <w:p w14:paraId="1BD223A4" w14:textId="77777777" w:rsidR="00FD03E8" w:rsidRPr="00365311" w:rsidRDefault="00FD03E8" w:rsidP="00FD03E8">
            <w:pPr>
              <w:autoSpaceDE w:val="0"/>
              <w:autoSpaceDN w:val="0"/>
              <w:adjustRightInd w:val="0"/>
              <w:spacing w:line="320" w:lineRule="atLeast"/>
              <w:ind w:right="60"/>
              <w:rPr>
                <w:rFonts w:eastAsiaTheme="minorHAnsi"/>
                <w:szCs w:val="18"/>
              </w:rPr>
            </w:pPr>
            <w:r w:rsidRPr="00365311">
              <w:rPr>
                <w:rFonts w:eastAsiaTheme="minorHAnsi"/>
                <w:szCs w:val="18"/>
              </w:rPr>
              <w:t>ST2</w:t>
            </w:r>
          </w:p>
        </w:tc>
        <w:tc>
          <w:tcPr>
            <w:tcW w:w="992" w:type="dxa"/>
            <w:tcBorders>
              <w:top w:val="single" w:sz="8" w:space="0" w:color="AEAEAE"/>
              <w:left w:val="nil"/>
              <w:bottom w:val="single" w:sz="8" w:space="0" w:color="AEAEAE"/>
              <w:right w:val="single" w:sz="8" w:space="0" w:color="E0E0E0"/>
            </w:tcBorders>
            <w:shd w:val="clear" w:color="auto" w:fill="FFFFFF"/>
          </w:tcPr>
          <w:p w14:paraId="67AE0372"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408</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19C72773"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084123FF"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460EB079"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2.48</w:t>
            </w:r>
          </w:p>
        </w:tc>
        <w:tc>
          <w:tcPr>
            <w:tcW w:w="1843" w:type="dxa"/>
            <w:tcBorders>
              <w:top w:val="single" w:sz="8" w:space="0" w:color="AEAEAE"/>
              <w:left w:val="single" w:sz="8" w:space="0" w:color="E0E0E0"/>
              <w:bottom w:val="single" w:sz="8" w:space="0" w:color="AEAEAE"/>
              <w:right w:val="nil"/>
            </w:tcBorders>
            <w:shd w:val="clear" w:color="auto" w:fill="FFFFFF"/>
          </w:tcPr>
          <w:p w14:paraId="3C94ECB2"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1.039</w:t>
            </w:r>
          </w:p>
        </w:tc>
      </w:tr>
      <w:tr w:rsidR="00D41A35" w:rsidRPr="0080662A" w14:paraId="043A4594" w14:textId="77777777" w:rsidTr="001A145C">
        <w:trPr>
          <w:cantSplit/>
          <w:trHeight w:val="397"/>
          <w:jc w:val="center"/>
        </w:trPr>
        <w:tc>
          <w:tcPr>
            <w:tcW w:w="1418" w:type="dxa"/>
            <w:tcBorders>
              <w:top w:val="single" w:sz="8" w:space="0" w:color="AEAEAE"/>
              <w:left w:val="nil"/>
              <w:bottom w:val="single" w:sz="8" w:space="0" w:color="AEAEAE"/>
              <w:right w:val="nil"/>
            </w:tcBorders>
            <w:shd w:val="clear" w:color="auto" w:fill="E0E0E0"/>
          </w:tcPr>
          <w:p w14:paraId="6D5842BB" w14:textId="77777777" w:rsidR="00FD03E8" w:rsidRPr="00365311" w:rsidRDefault="00FD03E8" w:rsidP="00FD03E8">
            <w:pPr>
              <w:autoSpaceDE w:val="0"/>
              <w:autoSpaceDN w:val="0"/>
              <w:adjustRightInd w:val="0"/>
              <w:spacing w:line="320" w:lineRule="atLeast"/>
              <w:ind w:right="60"/>
              <w:rPr>
                <w:rFonts w:eastAsiaTheme="minorHAnsi"/>
                <w:szCs w:val="18"/>
              </w:rPr>
            </w:pPr>
            <w:r w:rsidRPr="00365311">
              <w:rPr>
                <w:rFonts w:eastAsiaTheme="minorHAnsi"/>
                <w:szCs w:val="18"/>
              </w:rPr>
              <w:t>ST3</w:t>
            </w:r>
          </w:p>
        </w:tc>
        <w:tc>
          <w:tcPr>
            <w:tcW w:w="992" w:type="dxa"/>
            <w:tcBorders>
              <w:top w:val="single" w:sz="8" w:space="0" w:color="AEAEAE"/>
              <w:left w:val="nil"/>
              <w:bottom w:val="single" w:sz="8" w:space="0" w:color="AEAEAE"/>
              <w:right w:val="single" w:sz="8" w:space="0" w:color="E0E0E0"/>
            </w:tcBorders>
            <w:shd w:val="clear" w:color="auto" w:fill="FFFFFF"/>
          </w:tcPr>
          <w:p w14:paraId="6E04F904"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408</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4FD1FCAC"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45D733D1"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6BEBB0E4"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3.39</w:t>
            </w:r>
          </w:p>
        </w:tc>
        <w:tc>
          <w:tcPr>
            <w:tcW w:w="1843" w:type="dxa"/>
            <w:tcBorders>
              <w:top w:val="single" w:sz="8" w:space="0" w:color="AEAEAE"/>
              <w:left w:val="single" w:sz="8" w:space="0" w:color="E0E0E0"/>
              <w:bottom w:val="single" w:sz="8" w:space="0" w:color="AEAEAE"/>
              <w:right w:val="nil"/>
            </w:tcBorders>
            <w:shd w:val="clear" w:color="auto" w:fill="FFFFFF"/>
          </w:tcPr>
          <w:p w14:paraId="4BEDFE1C"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.837</w:t>
            </w:r>
          </w:p>
        </w:tc>
      </w:tr>
      <w:tr w:rsidR="00D41A35" w:rsidRPr="0080662A" w14:paraId="08F653D3" w14:textId="77777777" w:rsidTr="001A145C">
        <w:trPr>
          <w:cantSplit/>
          <w:trHeight w:val="397"/>
          <w:jc w:val="center"/>
        </w:trPr>
        <w:tc>
          <w:tcPr>
            <w:tcW w:w="1418" w:type="dxa"/>
            <w:tcBorders>
              <w:top w:val="single" w:sz="8" w:space="0" w:color="AEAEAE"/>
              <w:left w:val="nil"/>
              <w:bottom w:val="single" w:sz="8" w:space="0" w:color="AEAEAE"/>
              <w:right w:val="nil"/>
            </w:tcBorders>
            <w:shd w:val="clear" w:color="auto" w:fill="E0E0E0"/>
          </w:tcPr>
          <w:p w14:paraId="4A8BE43B" w14:textId="77777777" w:rsidR="00FD03E8" w:rsidRPr="00365311" w:rsidRDefault="00FD03E8" w:rsidP="00FD03E8">
            <w:pPr>
              <w:autoSpaceDE w:val="0"/>
              <w:autoSpaceDN w:val="0"/>
              <w:adjustRightInd w:val="0"/>
              <w:spacing w:line="320" w:lineRule="atLeast"/>
              <w:ind w:right="60"/>
              <w:rPr>
                <w:rFonts w:eastAsiaTheme="minorHAnsi"/>
                <w:szCs w:val="18"/>
              </w:rPr>
            </w:pPr>
            <w:r w:rsidRPr="00365311">
              <w:rPr>
                <w:rFonts w:eastAsiaTheme="minorHAnsi"/>
                <w:szCs w:val="18"/>
              </w:rPr>
              <w:t>PC1</w:t>
            </w:r>
          </w:p>
        </w:tc>
        <w:tc>
          <w:tcPr>
            <w:tcW w:w="992" w:type="dxa"/>
            <w:tcBorders>
              <w:top w:val="single" w:sz="8" w:space="0" w:color="AEAEAE"/>
              <w:left w:val="nil"/>
              <w:bottom w:val="single" w:sz="8" w:space="0" w:color="AEAEAE"/>
              <w:right w:val="single" w:sz="8" w:space="0" w:color="E0E0E0"/>
            </w:tcBorders>
            <w:shd w:val="clear" w:color="auto" w:fill="FFFFFF"/>
          </w:tcPr>
          <w:p w14:paraId="73BF7E60"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408</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14602C01"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4884D10B"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2A54730E"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3.36</w:t>
            </w:r>
          </w:p>
        </w:tc>
        <w:tc>
          <w:tcPr>
            <w:tcW w:w="1843" w:type="dxa"/>
            <w:tcBorders>
              <w:top w:val="single" w:sz="8" w:space="0" w:color="AEAEAE"/>
              <w:left w:val="single" w:sz="8" w:space="0" w:color="E0E0E0"/>
              <w:bottom w:val="single" w:sz="8" w:space="0" w:color="AEAEAE"/>
              <w:right w:val="nil"/>
            </w:tcBorders>
            <w:shd w:val="clear" w:color="auto" w:fill="FFFFFF"/>
          </w:tcPr>
          <w:p w14:paraId="04CEB4AF"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.808</w:t>
            </w:r>
          </w:p>
        </w:tc>
      </w:tr>
      <w:tr w:rsidR="00D41A35" w:rsidRPr="0080662A" w14:paraId="1B2D835E" w14:textId="77777777" w:rsidTr="001A145C">
        <w:trPr>
          <w:cantSplit/>
          <w:trHeight w:val="397"/>
          <w:jc w:val="center"/>
        </w:trPr>
        <w:tc>
          <w:tcPr>
            <w:tcW w:w="1418" w:type="dxa"/>
            <w:tcBorders>
              <w:top w:val="single" w:sz="8" w:space="0" w:color="AEAEAE"/>
              <w:left w:val="nil"/>
              <w:bottom w:val="single" w:sz="8" w:space="0" w:color="AEAEAE"/>
              <w:right w:val="nil"/>
            </w:tcBorders>
            <w:shd w:val="clear" w:color="auto" w:fill="E0E0E0"/>
          </w:tcPr>
          <w:p w14:paraId="6CFA8C9B" w14:textId="77777777" w:rsidR="00FD03E8" w:rsidRPr="00365311" w:rsidRDefault="00FD03E8" w:rsidP="00FD03E8">
            <w:pPr>
              <w:autoSpaceDE w:val="0"/>
              <w:autoSpaceDN w:val="0"/>
              <w:adjustRightInd w:val="0"/>
              <w:spacing w:line="320" w:lineRule="atLeast"/>
              <w:ind w:right="60"/>
              <w:rPr>
                <w:rFonts w:eastAsiaTheme="minorHAnsi"/>
                <w:szCs w:val="18"/>
              </w:rPr>
            </w:pPr>
            <w:r w:rsidRPr="00365311">
              <w:rPr>
                <w:rFonts w:eastAsiaTheme="minorHAnsi"/>
                <w:szCs w:val="18"/>
              </w:rPr>
              <w:t>PC2</w:t>
            </w:r>
          </w:p>
        </w:tc>
        <w:tc>
          <w:tcPr>
            <w:tcW w:w="992" w:type="dxa"/>
            <w:tcBorders>
              <w:top w:val="single" w:sz="8" w:space="0" w:color="AEAEAE"/>
              <w:left w:val="nil"/>
              <w:bottom w:val="single" w:sz="8" w:space="0" w:color="AEAEAE"/>
              <w:right w:val="single" w:sz="8" w:space="0" w:color="E0E0E0"/>
            </w:tcBorders>
            <w:shd w:val="clear" w:color="auto" w:fill="FFFFFF"/>
          </w:tcPr>
          <w:p w14:paraId="62F11709"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408</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560D9081"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616D95B4"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4415095C"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3.33</w:t>
            </w:r>
          </w:p>
        </w:tc>
        <w:tc>
          <w:tcPr>
            <w:tcW w:w="1843" w:type="dxa"/>
            <w:tcBorders>
              <w:top w:val="single" w:sz="8" w:space="0" w:color="AEAEAE"/>
              <w:left w:val="single" w:sz="8" w:space="0" w:color="E0E0E0"/>
              <w:bottom w:val="single" w:sz="8" w:space="0" w:color="AEAEAE"/>
              <w:right w:val="nil"/>
            </w:tcBorders>
            <w:shd w:val="clear" w:color="auto" w:fill="FFFFFF"/>
          </w:tcPr>
          <w:p w14:paraId="7614E8A2"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.814</w:t>
            </w:r>
          </w:p>
        </w:tc>
      </w:tr>
      <w:tr w:rsidR="00D41A35" w:rsidRPr="0080662A" w14:paraId="26599BB5" w14:textId="77777777" w:rsidTr="001A145C">
        <w:trPr>
          <w:cantSplit/>
          <w:trHeight w:val="397"/>
          <w:jc w:val="center"/>
        </w:trPr>
        <w:tc>
          <w:tcPr>
            <w:tcW w:w="1418" w:type="dxa"/>
            <w:tcBorders>
              <w:top w:val="single" w:sz="8" w:space="0" w:color="AEAEAE"/>
              <w:left w:val="nil"/>
              <w:bottom w:val="single" w:sz="8" w:space="0" w:color="AEAEAE"/>
              <w:right w:val="nil"/>
            </w:tcBorders>
            <w:shd w:val="clear" w:color="auto" w:fill="E0E0E0"/>
          </w:tcPr>
          <w:p w14:paraId="3C157202" w14:textId="77777777" w:rsidR="00FD03E8" w:rsidRPr="00365311" w:rsidRDefault="00FD03E8" w:rsidP="00FD03E8">
            <w:pPr>
              <w:autoSpaceDE w:val="0"/>
              <w:autoSpaceDN w:val="0"/>
              <w:adjustRightInd w:val="0"/>
              <w:spacing w:line="320" w:lineRule="atLeast"/>
              <w:ind w:right="60"/>
              <w:rPr>
                <w:rFonts w:eastAsiaTheme="minorHAnsi"/>
                <w:szCs w:val="18"/>
              </w:rPr>
            </w:pPr>
            <w:r w:rsidRPr="00365311">
              <w:rPr>
                <w:rFonts w:eastAsiaTheme="minorHAnsi"/>
                <w:szCs w:val="18"/>
              </w:rPr>
              <w:t>PC3</w:t>
            </w:r>
          </w:p>
        </w:tc>
        <w:tc>
          <w:tcPr>
            <w:tcW w:w="992" w:type="dxa"/>
            <w:tcBorders>
              <w:top w:val="single" w:sz="8" w:space="0" w:color="AEAEAE"/>
              <w:left w:val="nil"/>
              <w:bottom w:val="single" w:sz="8" w:space="0" w:color="AEAEAE"/>
              <w:right w:val="single" w:sz="8" w:space="0" w:color="E0E0E0"/>
            </w:tcBorders>
            <w:shd w:val="clear" w:color="auto" w:fill="FFFFFF"/>
          </w:tcPr>
          <w:p w14:paraId="1DC38DCC"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408</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72238121"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571DCDC4"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2D6BBEEE"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3.25</w:t>
            </w:r>
          </w:p>
        </w:tc>
        <w:tc>
          <w:tcPr>
            <w:tcW w:w="1843" w:type="dxa"/>
            <w:tcBorders>
              <w:top w:val="single" w:sz="8" w:space="0" w:color="AEAEAE"/>
              <w:left w:val="single" w:sz="8" w:space="0" w:color="E0E0E0"/>
              <w:bottom w:val="single" w:sz="8" w:space="0" w:color="AEAEAE"/>
              <w:right w:val="nil"/>
            </w:tcBorders>
            <w:shd w:val="clear" w:color="auto" w:fill="FFFFFF"/>
          </w:tcPr>
          <w:p w14:paraId="19888B6D" w14:textId="77777777" w:rsidR="00FD03E8" w:rsidRPr="00365311" w:rsidRDefault="00FD03E8" w:rsidP="00FD03E8">
            <w:pPr>
              <w:autoSpaceDE w:val="0"/>
              <w:autoSpaceDN w:val="0"/>
              <w:adjustRightInd w:val="0"/>
              <w:spacing w:line="320" w:lineRule="atLeast"/>
              <w:ind w:right="60"/>
              <w:jc w:val="right"/>
              <w:rPr>
                <w:rFonts w:eastAsiaTheme="minorHAnsi"/>
                <w:szCs w:val="18"/>
              </w:rPr>
            </w:pPr>
            <w:r w:rsidRPr="00365311">
              <w:rPr>
                <w:rFonts w:eastAsiaTheme="minorHAnsi"/>
                <w:szCs w:val="18"/>
              </w:rPr>
              <w:t>.805</w:t>
            </w:r>
          </w:p>
        </w:tc>
      </w:tr>
      <w:tr w:rsidR="00D41A35" w:rsidRPr="0080662A" w14:paraId="751797B5" w14:textId="77777777" w:rsidTr="001A145C">
        <w:trPr>
          <w:cantSplit/>
          <w:trHeight w:val="397"/>
          <w:jc w:val="center"/>
        </w:trPr>
        <w:tc>
          <w:tcPr>
            <w:tcW w:w="1418" w:type="dxa"/>
            <w:tcBorders>
              <w:top w:val="single" w:sz="8" w:space="0" w:color="AEAEAE"/>
              <w:left w:val="nil"/>
              <w:bottom w:val="single" w:sz="8" w:space="0" w:color="152935"/>
              <w:right w:val="nil"/>
            </w:tcBorders>
            <w:shd w:val="clear" w:color="auto" w:fill="E0E0E0"/>
          </w:tcPr>
          <w:p w14:paraId="56B730B1" w14:textId="77777777" w:rsidR="00FD03E8" w:rsidRPr="00365311" w:rsidRDefault="00FD03E8" w:rsidP="00FD03E8">
            <w:pPr>
              <w:autoSpaceDE w:val="0"/>
              <w:autoSpaceDN w:val="0"/>
              <w:adjustRightInd w:val="0"/>
              <w:spacing w:line="320" w:lineRule="atLeast"/>
              <w:ind w:right="60"/>
              <w:rPr>
                <w:rFonts w:eastAsiaTheme="minorHAnsi"/>
                <w:szCs w:val="18"/>
              </w:rPr>
            </w:pPr>
            <w:r w:rsidRPr="00365311">
              <w:rPr>
                <w:rFonts w:eastAsiaTheme="minorHAnsi"/>
                <w:szCs w:val="18"/>
              </w:rPr>
              <w:t>Valid N (listwise)</w:t>
            </w:r>
          </w:p>
        </w:tc>
        <w:tc>
          <w:tcPr>
            <w:tcW w:w="992" w:type="dxa"/>
            <w:tcBorders>
              <w:top w:val="single" w:sz="8" w:space="0" w:color="AEAEAE"/>
              <w:left w:val="nil"/>
              <w:bottom w:val="single" w:sz="8" w:space="0" w:color="152935"/>
              <w:right w:val="single" w:sz="8" w:space="0" w:color="E0E0E0"/>
            </w:tcBorders>
            <w:shd w:val="clear" w:color="auto" w:fill="FFFFFF"/>
          </w:tcPr>
          <w:p w14:paraId="4CD3CA25" w14:textId="578DD71A" w:rsidR="00FD03E8" w:rsidRPr="00365311" w:rsidRDefault="00FD03E8" w:rsidP="001A145C">
            <w:pPr>
              <w:autoSpaceDE w:val="0"/>
              <w:autoSpaceDN w:val="0"/>
              <w:adjustRightInd w:val="0"/>
              <w:spacing w:line="320" w:lineRule="atLeast"/>
              <w:ind w:right="60"/>
              <w:jc w:val="right"/>
              <w:rPr>
                <w:rFonts w:eastAsiaTheme="minorHAnsi"/>
                <w:szCs w:val="18"/>
              </w:rPr>
            </w:pPr>
            <w:r w:rsidRPr="00365311">
              <w:rPr>
                <w:rFonts w:eastAsiaTheme="minorHAnsi"/>
                <w:szCs w:val="18"/>
              </w:rPr>
              <w:t>40</w:t>
            </w:r>
            <w:r w:rsidR="001A145C">
              <w:rPr>
                <w:rFonts w:eastAsiaTheme="minorHAnsi"/>
                <w:szCs w:val="18"/>
              </w:rPr>
              <w:t>8</w:t>
            </w:r>
          </w:p>
        </w:tc>
        <w:tc>
          <w:tcPr>
            <w:tcW w:w="170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3FED118" w14:textId="77777777" w:rsidR="00FD03E8" w:rsidRPr="00365311" w:rsidRDefault="00FD03E8" w:rsidP="00FD03E8">
            <w:pPr>
              <w:autoSpaceDE w:val="0"/>
              <w:autoSpaceDN w:val="0"/>
              <w:adjustRightInd w:val="0"/>
              <w:rPr>
                <w:rFonts w:eastAsiaTheme="minorHAnsi"/>
              </w:rPr>
            </w:pPr>
          </w:p>
        </w:tc>
        <w:tc>
          <w:tcPr>
            <w:tcW w:w="127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1A875E4" w14:textId="77777777" w:rsidR="00FD03E8" w:rsidRPr="00365311" w:rsidRDefault="00FD03E8" w:rsidP="00FD03E8">
            <w:pPr>
              <w:autoSpaceDE w:val="0"/>
              <w:autoSpaceDN w:val="0"/>
              <w:adjustRightInd w:val="0"/>
              <w:rPr>
                <w:rFonts w:eastAsiaTheme="minorHAnsi"/>
              </w:rPr>
            </w:pPr>
          </w:p>
        </w:tc>
        <w:tc>
          <w:tcPr>
            <w:tcW w:w="113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6BF5C29" w14:textId="77777777" w:rsidR="00FD03E8" w:rsidRPr="00365311" w:rsidRDefault="00FD03E8" w:rsidP="00FD03E8">
            <w:pPr>
              <w:autoSpaceDE w:val="0"/>
              <w:autoSpaceDN w:val="0"/>
              <w:adjustRightInd w:val="0"/>
              <w:rPr>
                <w:rFonts w:eastAsiaTheme="minorHAnsi"/>
              </w:rPr>
            </w:pPr>
          </w:p>
        </w:tc>
        <w:tc>
          <w:tcPr>
            <w:tcW w:w="1843" w:type="dxa"/>
            <w:tcBorders>
              <w:top w:val="single" w:sz="8" w:space="0" w:color="AEAEAE"/>
              <w:left w:val="single" w:sz="8" w:space="0" w:color="E0E0E0"/>
              <w:bottom w:val="single" w:sz="8" w:space="0" w:color="152935"/>
              <w:right w:val="nil"/>
            </w:tcBorders>
            <w:shd w:val="clear" w:color="auto" w:fill="FFFFFF"/>
            <w:vAlign w:val="center"/>
          </w:tcPr>
          <w:p w14:paraId="763F4A70" w14:textId="77777777" w:rsidR="00FD03E8" w:rsidRPr="00365311" w:rsidRDefault="00FD03E8" w:rsidP="00FD03E8">
            <w:pPr>
              <w:autoSpaceDE w:val="0"/>
              <w:autoSpaceDN w:val="0"/>
              <w:adjustRightInd w:val="0"/>
              <w:rPr>
                <w:rFonts w:eastAsiaTheme="minorHAnsi"/>
              </w:rPr>
            </w:pPr>
          </w:p>
        </w:tc>
      </w:tr>
    </w:tbl>
    <w:p w14:paraId="609B1223" w14:textId="77777777" w:rsidR="00412A0E" w:rsidRPr="00412A0E" w:rsidRDefault="00412A0E" w:rsidP="00412A0E">
      <w:pPr>
        <w:spacing w:before="120" w:after="120" w:line="276" w:lineRule="auto"/>
        <w:ind w:firstLine="567"/>
        <w:jc w:val="both"/>
        <w:rPr>
          <w:color w:val="000000" w:themeColor="text1"/>
          <w:sz w:val="22"/>
          <w:szCs w:val="28"/>
        </w:rPr>
      </w:pPr>
      <w:r w:rsidRPr="00412A0E">
        <w:rPr>
          <w:color w:val="000000" w:themeColor="text1"/>
          <w:sz w:val="22"/>
          <w:szCs w:val="28"/>
        </w:rPr>
        <w:t>Note: AT: Affect-based trust; PD: Product innovativeness; BH: Behavioural innovativeness; ST: Strategic innovativeness; PC: Process innovativeness</w:t>
      </w:r>
      <w:r>
        <w:rPr>
          <w:color w:val="000000" w:themeColor="text1"/>
          <w:sz w:val="22"/>
          <w:szCs w:val="28"/>
        </w:rPr>
        <w:t>.</w:t>
      </w:r>
    </w:p>
    <w:p w14:paraId="6C4909D3" w14:textId="77777777" w:rsidR="00FD03E8" w:rsidRDefault="00FD03E8" w:rsidP="00D41A35">
      <w:pPr>
        <w:spacing w:before="120" w:after="120" w:line="276" w:lineRule="auto"/>
        <w:ind w:firstLine="567"/>
        <w:jc w:val="both"/>
        <w:rPr>
          <w:color w:val="000000" w:themeColor="text1"/>
          <w:sz w:val="28"/>
          <w:szCs w:val="28"/>
        </w:rPr>
      </w:pPr>
      <w:r w:rsidRPr="0080662A">
        <w:rPr>
          <w:color w:val="000000" w:themeColor="text1"/>
          <w:sz w:val="28"/>
          <w:szCs w:val="28"/>
        </w:rPr>
        <w:t>Source: The author’s works</w:t>
      </w:r>
    </w:p>
    <w:p w14:paraId="3B8DFCA1" w14:textId="1984088A" w:rsidR="001A145C" w:rsidRDefault="00E97DFA" w:rsidP="008F4526">
      <w:pPr>
        <w:spacing w:before="100" w:beforeAutospacing="1" w:after="100" w:afterAutospacing="1" w:line="320" w:lineRule="atLeast"/>
        <w:ind w:firstLine="567"/>
        <w:jc w:val="both"/>
        <w:rPr>
          <w:color w:val="000000" w:themeColor="text1"/>
          <w:sz w:val="28"/>
          <w:szCs w:val="28"/>
        </w:rPr>
      </w:pPr>
      <w:r w:rsidRPr="00E97DFA">
        <w:rPr>
          <w:color w:val="000000" w:themeColor="text1"/>
          <w:sz w:val="28"/>
          <w:szCs w:val="28"/>
        </w:rPr>
        <w:t>However, this metric alone does not capture the correlations between responses or constructs within the model. A more comprehensive data analysis is necessary to evaluate these correlations accurately.</w:t>
      </w:r>
    </w:p>
    <w:p w14:paraId="4CE4C594" w14:textId="11105E09" w:rsidR="00123603" w:rsidRPr="0080662A" w:rsidRDefault="001A145C" w:rsidP="001A145C">
      <w:pPr>
        <w:rPr>
          <w:color w:val="000000" w:themeColor="text1"/>
          <w:sz w:val="28"/>
          <w:szCs w:val="28"/>
        </w:rPr>
      </w:pPr>
      <w:r>
        <w:rPr>
          <w:color w:val="000000" w:themeColor="text1"/>
          <w:sz w:val="28"/>
          <w:szCs w:val="28"/>
        </w:rPr>
        <w:br w:type="page"/>
      </w:r>
    </w:p>
    <w:p w14:paraId="490AC7E8" w14:textId="77777777" w:rsidR="00FD03E8" w:rsidRPr="0080662A" w:rsidRDefault="00FD03E8" w:rsidP="00D41A35">
      <w:pPr>
        <w:pStyle w:val="Odstavecseseznamem"/>
        <w:numPr>
          <w:ilvl w:val="0"/>
          <w:numId w:val="16"/>
        </w:numPr>
        <w:spacing w:before="120" w:after="120" w:line="276" w:lineRule="auto"/>
        <w:jc w:val="both"/>
        <w:rPr>
          <w:rFonts w:ascii="Times New Roman" w:hAnsi="Times New Roman" w:cs="Times New Roman"/>
          <w:b/>
          <w:color w:val="000000" w:themeColor="text1"/>
          <w:sz w:val="28"/>
          <w:szCs w:val="28"/>
        </w:rPr>
      </w:pPr>
      <w:r w:rsidRPr="0080662A">
        <w:rPr>
          <w:rFonts w:ascii="Times New Roman" w:hAnsi="Times New Roman" w:cs="Times New Roman"/>
          <w:b/>
          <w:color w:val="000000" w:themeColor="text1"/>
          <w:sz w:val="28"/>
          <w:szCs w:val="28"/>
        </w:rPr>
        <w:lastRenderedPageBreak/>
        <w:t>Quality of observed variables</w:t>
      </w:r>
    </w:p>
    <w:p w14:paraId="3DA3EA9F" w14:textId="77777777" w:rsidR="00FD03E8" w:rsidRPr="0080662A" w:rsidRDefault="00FD03E8" w:rsidP="00D41A35">
      <w:pPr>
        <w:spacing w:before="120" w:after="120" w:line="276" w:lineRule="auto"/>
        <w:ind w:firstLine="567"/>
        <w:jc w:val="both"/>
        <w:rPr>
          <w:color w:val="000000" w:themeColor="text1"/>
          <w:sz w:val="28"/>
          <w:szCs w:val="28"/>
        </w:rPr>
      </w:pPr>
      <w:r w:rsidRPr="0080662A">
        <w:rPr>
          <w:color w:val="000000" w:themeColor="text1"/>
          <w:sz w:val="28"/>
          <w:szCs w:val="28"/>
        </w:rPr>
        <w:t>Table 4.3: Outer Loadings of research (before removing variables)</w:t>
      </w:r>
    </w:p>
    <w:tbl>
      <w:tblPr>
        <w:tblW w:w="7530" w:type="dxa"/>
        <w:jc w:val="center"/>
        <w:tblLook w:val="04A0" w:firstRow="1" w:lastRow="0" w:firstColumn="1" w:lastColumn="0" w:noHBand="0" w:noVBand="1"/>
      </w:tblPr>
      <w:tblGrid>
        <w:gridCol w:w="1277"/>
        <w:gridCol w:w="1342"/>
        <w:gridCol w:w="1276"/>
        <w:gridCol w:w="1200"/>
        <w:gridCol w:w="1276"/>
        <w:gridCol w:w="1159"/>
      </w:tblGrid>
      <w:tr w:rsidR="00D41A35" w:rsidRPr="0080662A" w14:paraId="4CFADF3B" w14:textId="77777777" w:rsidTr="00103F82">
        <w:trPr>
          <w:trHeight w:val="454"/>
          <w:tblHeader/>
          <w:jc w:val="center"/>
        </w:trPr>
        <w:tc>
          <w:tcPr>
            <w:tcW w:w="2619" w:type="dxa"/>
            <w:gridSpan w:val="2"/>
            <w:tcBorders>
              <w:top w:val="nil"/>
              <w:left w:val="nil"/>
              <w:bottom w:val="nil"/>
              <w:right w:val="nil"/>
            </w:tcBorders>
            <w:shd w:val="clear" w:color="000000" w:fill="FFFFFF"/>
            <w:noWrap/>
            <w:vAlign w:val="center"/>
            <w:hideMark/>
          </w:tcPr>
          <w:p w14:paraId="546C9959" w14:textId="77777777" w:rsidR="00FD03E8" w:rsidRPr="0080662A" w:rsidRDefault="00FD03E8" w:rsidP="00FD03E8">
            <w:pPr>
              <w:rPr>
                <w:sz w:val="28"/>
              </w:rPr>
            </w:pPr>
            <w:r w:rsidRPr="0080662A">
              <w:rPr>
                <w:sz w:val="28"/>
              </w:rPr>
              <w:t>Outer Loadings</w:t>
            </w:r>
          </w:p>
        </w:tc>
        <w:tc>
          <w:tcPr>
            <w:tcW w:w="1276" w:type="dxa"/>
            <w:tcBorders>
              <w:top w:val="nil"/>
              <w:left w:val="nil"/>
              <w:bottom w:val="nil"/>
              <w:right w:val="nil"/>
            </w:tcBorders>
            <w:shd w:val="clear" w:color="000000" w:fill="FFFFFF"/>
            <w:noWrap/>
            <w:vAlign w:val="bottom"/>
            <w:hideMark/>
          </w:tcPr>
          <w:p w14:paraId="6543BF06" w14:textId="77777777" w:rsidR="00FD03E8" w:rsidRPr="0080662A" w:rsidRDefault="00FD03E8" w:rsidP="00FD03E8">
            <w:pPr>
              <w:rPr>
                <w:color w:val="000000"/>
                <w:sz w:val="28"/>
                <w:szCs w:val="22"/>
              </w:rPr>
            </w:pPr>
            <w:r w:rsidRPr="0080662A">
              <w:rPr>
                <w:color w:val="000000"/>
                <w:sz w:val="28"/>
                <w:szCs w:val="22"/>
              </w:rPr>
              <w:t> </w:t>
            </w:r>
          </w:p>
        </w:tc>
        <w:tc>
          <w:tcPr>
            <w:tcW w:w="1200" w:type="dxa"/>
            <w:tcBorders>
              <w:top w:val="nil"/>
              <w:left w:val="nil"/>
              <w:bottom w:val="nil"/>
              <w:right w:val="nil"/>
            </w:tcBorders>
            <w:shd w:val="clear" w:color="000000" w:fill="FFFFFF"/>
            <w:noWrap/>
            <w:vAlign w:val="bottom"/>
            <w:hideMark/>
          </w:tcPr>
          <w:p w14:paraId="73044542" w14:textId="77777777" w:rsidR="00FD03E8" w:rsidRPr="0080662A" w:rsidRDefault="00FD03E8" w:rsidP="00FD03E8">
            <w:pPr>
              <w:rPr>
                <w:color w:val="000000"/>
                <w:sz w:val="28"/>
                <w:szCs w:val="22"/>
              </w:rPr>
            </w:pPr>
            <w:r w:rsidRPr="0080662A">
              <w:rPr>
                <w:color w:val="000000"/>
                <w:sz w:val="28"/>
                <w:szCs w:val="22"/>
              </w:rPr>
              <w:t> </w:t>
            </w:r>
          </w:p>
        </w:tc>
        <w:tc>
          <w:tcPr>
            <w:tcW w:w="1276" w:type="dxa"/>
            <w:tcBorders>
              <w:top w:val="nil"/>
              <w:left w:val="nil"/>
              <w:bottom w:val="nil"/>
              <w:right w:val="nil"/>
            </w:tcBorders>
            <w:shd w:val="clear" w:color="000000" w:fill="FFFFFF"/>
            <w:noWrap/>
            <w:vAlign w:val="bottom"/>
            <w:hideMark/>
          </w:tcPr>
          <w:p w14:paraId="05E1ED64" w14:textId="77777777" w:rsidR="00FD03E8" w:rsidRPr="0080662A" w:rsidRDefault="00FD03E8" w:rsidP="00FD03E8">
            <w:pPr>
              <w:rPr>
                <w:color w:val="000000"/>
                <w:sz w:val="28"/>
                <w:szCs w:val="22"/>
              </w:rPr>
            </w:pPr>
            <w:r w:rsidRPr="0080662A">
              <w:rPr>
                <w:color w:val="000000"/>
                <w:sz w:val="28"/>
                <w:szCs w:val="22"/>
              </w:rPr>
              <w:t> </w:t>
            </w:r>
          </w:p>
        </w:tc>
        <w:tc>
          <w:tcPr>
            <w:tcW w:w="1159" w:type="dxa"/>
            <w:tcBorders>
              <w:top w:val="nil"/>
              <w:left w:val="nil"/>
              <w:bottom w:val="nil"/>
              <w:right w:val="nil"/>
            </w:tcBorders>
            <w:shd w:val="clear" w:color="000000" w:fill="FFFFFF"/>
            <w:noWrap/>
            <w:vAlign w:val="bottom"/>
            <w:hideMark/>
          </w:tcPr>
          <w:p w14:paraId="475CC4E8" w14:textId="77777777" w:rsidR="00FD03E8" w:rsidRPr="0080662A" w:rsidRDefault="00FD03E8" w:rsidP="00FD03E8">
            <w:pPr>
              <w:rPr>
                <w:color w:val="000000"/>
                <w:sz w:val="28"/>
                <w:szCs w:val="22"/>
              </w:rPr>
            </w:pPr>
            <w:r w:rsidRPr="0080662A">
              <w:rPr>
                <w:color w:val="000000"/>
                <w:sz w:val="28"/>
                <w:szCs w:val="22"/>
              </w:rPr>
              <w:t> </w:t>
            </w:r>
          </w:p>
        </w:tc>
      </w:tr>
      <w:tr w:rsidR="00D41A35" w:rsidRPr="0080662A" w14:paraId="0ADA3752" w14:textId="77777777" w:rsidTr="00103F82">
        <w:trPr>
          <w:trHeight w:val="454"/>
          <w:tblHeader/>
          <w:jc w:val="center"/>
        </w:trPr>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5B3F8A" w14:textId="77777777" w:rsidR="00FD03E8" w:rsidRPr="0080662A" w:rsidRDefault="00FD03E8" w:rsidP="00FD03E8">
            <w:pPr>
              <w:rPr>
                <w:b/>
                <w:bCs/>
                <w:color w:val="000000"/>
                <w:sz w:val="28"/>
                <w:szCs w:val="20"/>
              </w:rPr>
            </w:pPr>
            <w:r w:rsidRPr="0080662A">
              <w:rPr>
                <w:b/>
                <w:bCs/>
                <w:color w:val="000000"/>
                <w:sz w:val="28"/>
                <w:szCs w:val="20"/>
              </w:rPr>
              <w:t> </w:t>
            </w:r>
          </w:p>
        </w:tc>
        <w:tc>
          <w:tcPr>
            <w:tcW w:w="1342" w:type="dxa"/>
            <w:tcBorders>
              <w:top w:val="single" w:sz="4" w:space="0" w:color="auto"/>
              <w:left w:val="nil"/>
              <w:bottom w:val="single" w:sz="4" w:space="0" w:color="auto"/>
              <w:right w:val="single" w:sz="4" w:space="0" w:color="auto"/>
            </w:tcBorders>
            <w:shd w:val="clear" w:color="000000" w:fill="FFFFFF"/>
            <w:noWrap/>
            <w:vAlign w:val="center"/>
            <w:hideMark/>
          </w:tcPr>
          <w:p w14:paraId="3DA1954F" w14:textId="77777777" w:rsidR="00FD03E8" w:rsidRPr="0080662A" w:rsidRDefault="00FD03E8" w:rsidP="00322E59">
            <w:pPr>
              <w:jc w:val="center"/>
              <w:rPr>
                <w:b/>
                <w:bCs/>
                <w:color w:val="000000"/>
                <w:sz w:val="28"/>
                <w:szCs w:val="20"/>
              </w:rPr>
            </w:pPr>
            <w:r w:rsidRPr="0080662A">
              <w:rPr>
                <w:b/>
                <w:bCs/>
                <w:color w:val="000000"/>
                <w:sz w:val="28"/>
                <w:szCs w:val="20"/>
              </w:rPr>
              <w:t>ST</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AE9BB0E" w14:textId="77777777" w:rsidR="00FD03E8" w:rsidRPr="0080662A" w:rsidRDefault="00FD03E8" w:rsidP="00322E59">
            <w:pPr>
              <w:jc w:val="center"/>
              <w:rPr>
                <w:b/>
                <w:bCs/>
                <w:color w:val="000000"/>
                <w:sz w:val="28"/>
                <w:szCs w:val="20"/>
              </w:rPr>
            </w:pPr>
            <w:r w:rsidRPr="0080662A">
              <w:rPr>
                <w:b/>
                <w:bCs/>
                <w:color w:val="000000"/>
                <w:sz w:val="28"/>
                <w:szCs w:val="20"/>
              </w:rPr>
              <w:t>BH</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14:paraId="73BA1399" w14:textId="06D36BEF" w:rsidR="00FD03E8" w:rsidRPr="0080662A" w:rsidRDefault="007D7EEF" w:rsidP="00322E59">
            <w:pPr>
              <w:jc w:val="center"/>
              <w:rPr>
                <w:b/>
                <w:bCs/>
                <w:color w:val="000000"/>
                <w:sz w:val="28"/>
                <w:szCs w:val="20"/>
              </w:rPr>
            </w:pPr>
            <w:r>
              <w:rPr>
                <w:b/>
                <w:bCs/>
                <w:color w:val="000000"/>
                <w:sz w:val="28"/>
                <w:szCs w:val="20"/>
              </w:rPr>
              <w:t>A</w:t>
            </w:r>
            <w:r w:rsidR="00FD03E8" w:rsidRPr="0080662A">
              <w:rPr>
                <w:b/>
                <w:bCs/>
                <w:color w:val="000000"/>
                <w:sz w:val="28"/>
                <w:szCs w:val="20"/>
              </w:rPr>
              <w:t>T</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48EDD2D" w14:textId="77777777" w:rsidR="00FD03E8" w:rsidRPr="0080662A" w:rsidRDefault="00FD03E8" w:rsidP="00322E59">
            <w:pPr>
              <w:jc w:val="center"/>
              <w:rPr>
                <w:b/>
                <w:bCs/>
                <w:color w:val="000000"/>
                <w:sz w:val="28"/>
                <w:szCs w:val="20"/>
              </w:rPr>
            </w:pPr>
            <w:r w:rsidRPr="0080662A">
              <w:rPr>
                <w:b/>
                <w:bCs/>
                <w:color w:val="000000"/>
                <w:sz w:val="28"/>
                <w:szCs w:val="20"/>
              </w:rPr>
              <w:t>PC</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37C7E648" w14:textId="77777777" w:rsidR="00FD03E8" w:rsidRPr="0080662A" w:rsidRDefault="00FD03E8" w:rsidP="00322E59">
            <w:pPr>
              <w:jc w:val="center"/>
              <w:rPr>
                <w:b/>
                <w:bCs/>
                <w:color w:val="000000"/>
                <w:sz w:val="28"/>
                <w:szCs w:val="20"/>
              </w:rPr>
            </w:pPr>
            <w:r w:rsidRPr="0080662A">
              <w:rPr>
                <w:b/>
                <w:bCs/>
                <w:color w:val="000000"/>
                <w:sz w:val="28"/>
                <w:szCs w:val="20"/>
              </w:rPr>
              <w:t>PD</w:t>
            </w:r>
          </w:p>
        </w:tc>
      </w:tr>
      <w:tr w:rsidR="00D41A35" w:rsidRPr="0080662A" w14:paraId="3B1CEDDD" w14:textId="77777777" w:rsidTr="00103F82">
        <w:trPr>
          <w:trHeight w:val="454"/>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7088EC20" w14:textId="77777777" w:rsidR="00FD03E8" w:rsidRPr="0080662A" w:rsidRDefault="00FD03E8" w:rsidP="00FD03E8">
            <w:pPr>
              <w:rPr>
                <w:b/>
                <w:bCs/>
                <w:color w:val="000000"/>
                <w:sz w:val="28"/>
                <w:szCs w:val="20"/>
              </w:rPr>
            </w:pPr>
            <w:r w:rsidRPr="0080662A">
              <w:rPr>
                <w:b/>
                <w:bCs/>
                <w:color w:val="000000"/>
                <w:sz w:val="28"/>
                <w:szCs w:val="20"/>
              </w:rPr>
              <w:t>ST1</w:t>
            </w:r>
          </w:p>
        </w:tc>
        <w:tc>
          <w:tcPr>
            <w:tcW w:w="1342" w:type="dxa"/>
            <w:tcBorders>
              <w:top w:val="nil"/>
              <w:left w:val="nil"/>
              <w:bottom w:val="single" w:sz="4" w:space="0" w:color="auto"/>
              <w:right w:val="single" w:sz="4" w:space="0" w:color="auto"/>
            </w:tcBorders>
            <w:shd w:val="clear" w:color="000000" w:fill="FFFFFF"/>
            <w:noWrap/>
            <w:vAlign w:val="center"/>
            <w:hideMark/>
          </w:tcPr>
          <w:p w14:paraId="4FD76F53" w14:textId="77777777" w:rsidR="00FD03E8" w:rsidRPr="0080662A" w:rsidRDefault="00FD03E8" w:rsidP="00FD03E8">
            <w:pPr>
              <w:jc w:val="right"/>
              <w:rPr>
                <w:bCs/>
                <w:sz w:val="28"/>
                <w:szCs w:val="20"/>
              </w:rPr>
            </w:pPr>
            <w:r w:rsidRPr="0080662A">
              <w:rPr>
                <w:bCs/>
                <w:sz w:val="28"/>
                <w:szCs w:val="20"/>
              </w:rPr>
              <w:t>0.866</w:t>
            </w:r>
          </w:p>
        </w:tc>
        <w:tc>
          <w:tcPr>
            <w:tcW w:w="1276" w:type="dxa"/>
            <w:tcBorders>
              <w:top w:val="nil"/>
              <w:left w:val="nil"/>
              <w:bottom w:val="single" w:sz="4" w:space="0" w:color="auto"/>
              <w:right w:val="single" w:sz="4" w:space="0" w:color="auto"/>
            </w:tcBorders>
            <w:shd w:val="clear" w:color="000000" w:fill="FFFFFF"/>
            <w:noWrap/>
            <w:vAlign w:val="center"/>
            <w:hideMark/>
          </w:tcPr>
          <w:p w14:paraId="16D6ABFB" w14:textId="77777777" w:rsidR="00FD03E8" w:rsidRPr="0080662A" w:rsidRDefault="00FD03E8" w:rsidP="00FD03E8">
            <w:pPr>
              <w:rPr>
                <w:bCs/>
                <w:sz w:val="28"/>
                <w:szCs w:val="20"/>
              </w:rPr>
            </w:pPr>
            <w:r w:rsidRPr="0080662A">
              <w:rPr>
                <w:bCs/>
                <w:sz w:val="28"/>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44907415" w14:textId="77777777" w:rsidR="00FD03E8" w:rsidRPr="0080662A" w:rsidRDefault="00FD03E8" w:rsidP="00FD03E8">
            <w:pPr>
              <w:rPr>
                <w:b/>
                <w:bCs/>
                <w:color w:val="800000"/>
                <w:sz w:val="28"/>
                <w:szCs w:val="20"/>
              </w:rPr>
            </w:pPr>
            <w:r w:rsidRPr="0080662A">
              <w:rPr>
                <w:b/>
                <w:bCs/>
                <w:color w:val="800000"/>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74C2106F" w14:textId="77777777" w:rsidR="00FD03E8" w:rsidRPr="0080662A" w:rsidRDefault="00FD03E8" w:rsidP="00FD03E8">
            <w:pPr>
              <w:rPr>
                <w:b/>
                <w:bCs/>
                <w:color w:val="800000"/>
                <w:sz w:val="28"/>
                <w:szCs w:val="20"/>
              </w:rPr>
            </w:pPr>
            <w:r w:rsidRPr="0080662A">
              <w:rPr>
                <w:b/>
                <w:bCs/>
                <w:color w:val="800000"/>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53FD651D" w14:textId="77777777" w:rsidR="00FD03E8" w:rsidRPr="0080662A" w:rsidRDefault="00FD03E8" w:rsidP="00FD03E8">
            <w:pPr>
              <w:rPr>
                <w:b/>
                <w:bCs/>
                <w:color w:val="800000"/>
                <w:sz w:val="28"/>
                <w:szCs w:val="20"/>
              </w:rPr>
            </w:pPr>
            <w:r w:rsidRPr="0080662A">
              <w:rPr>
                <w:b/>
                <w:bCs/>
                <w:color w:val="800000"/>
                <w:sz w:val="28"/>
                <w:szCs w:val="20"/>
              </w:rPr>
              <w:t> </w:t>
            </w:r>
          </w:p>
        </w:tc>
      </w:tr>
      <w:tr w:rsidR="00D41A35" w:rsidRPr="0080662A" w14:paraId="3A0C0584" w14:textId="77777777" w:rsidTr="00103F82">
        <w:trPr>
          <w:trHeight w:val="454"/>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5FDE1971" w14:textId="77777777" w:rsidR="00FD03E8" w:rsidRPr="0080662A" w:rsidRDefault="00FD03E8" w:rsidP="00FD03E8">
            <w:pPr>
              <w:rPr>
                <w:b/>
                <w:bCs/>
                <w:color w:val="000000"/>
                <w:sz w:val="28"/>
                <w:szCs w:val="20"/>
              </w:rPr>
            </w:pPr>
            <w:r w:rsidRPr="0080662A">
              <w:rPr>
                <w:b/>
                <w:bCs/>
                <w:color w:val="000000"/>
                <w:sz w:val="28"/>
                <w:szCs w:val="20"/>
              </w:rPr>
              <w:t>ST2</w:t>
            </w:r>
          </w:p>
        </w:tc>
        <w:tc>
          <w:tcPr>
            <w:tcW w:w="1342" w:type="dxa"/>
            <w:tcBorders>
              <w:top w:val="nil"/>
              <w:left w:val="nil"/>
              <w:bottom w:val="single" w:sz="4" w:space="0" w:color="auto"/>
              <w:right w:val="single" w:sz="4" w:space="0" w:color="auto"/>
            </w:tcBorders>
            <w:shd w:val="clear" w:color="000000" w:fill="FFFFFF"/>
            <w:noWrap/>
            <w:vAlign w:val="center"/>
            <w:hideMark/>
          </w:tcPr>
          <w:p w14:paraId="6682DBF1" w14:textId="77777777" w:rsidR="00FD03E8" w:rsidRPr="0080662A" w:rsidRDefault="00FD03E8" w:rsidP="00FD03E8">
            <w:pPr>
              <w:jc w:val="right"/>
              <w:rPr>
                <w:bCs/>
                <w:sz w:val="28"/>
                <w:szCs w:val="20"/>
              </w:rPr>
            </w:pPr>
            <w:r w:rsidRPr="0080662A">
              <w:rPr>
                <w:bCs/>
                <w:sz w:val="28"/>
                <w:szCs w:val="20"/>
              </w:rPr>
              <w:t>0.745</w:t>
            </w:r>
          </w:p>
        </w:tc>
        <w:tc>
          <w:tcPr>
            <w:tcW w:w="1276" w:type="dxa"/>
            <w:tcBorders>
              <w:top w:val="nil"/>
              <w:left w:val="nil"/>
              <w:bottom w:val="single" w:sz="4" w:space="0" w:color="auto"/>
              <w:right w:val="single" w:sz="4" w:space="0" w:color="auto"/>
            </w:tcBorders>
            <w:shd w:val="clear" w:color="000000" w:fill="FFFFFF"/>
            <w:noWrap/>
            <w:vAlign w:val="center"/>
            <w:hideMark/>
          </w:tcPr>
          <w:p w14:paraId="453C88DD" w14:textId="77777777" w:rsidR="00FD03E8" w:rsidRPr="0080662A" w:rsidRDefault="00FD03E8" w:rsidP="00FD03E8">
            <w:pPr>
              <w:rPr>
                <w:bCs/>
                <w:sz w:val="28"/>
                <w:szCs w:val="20"/>
              </w:rPr>
            </w:pPr>
            <w:r w:rsidRPr="0080662A">
              <w:rPr>
                <w:bCs/>
                <w:sz w:val="28"/>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3E5B57BC" w14:textId="77777777" w:rsidR="00FD03E8" w:rsidRPr="0080662A" w:rsidRDefault="00FD03E8" w:rsidP="00FD03E8">
            <w:pPr>
              <w:rPr>
                <w:b/>
                <w:bCs/>
                <w:color w:val="800000"/>
                <w:sz w:val="28"/>
                <w:szCs w:val="20"/>
              </w:rPr>
            </w:pPr>
            <w:r w:rsidRPr="0080662A">
              <w:rPr>
                <w:b/>
                <w:bCs/>
                <w:color w:val="800000"/>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51418BC8" w14:textId="77777777" w:rsidR="00FD03E8" w:rsidRPr="0080662A" w:rsidRDefault="00FD03E8" w:rsidP="00FD03E8">
            <w:pPr>
              <w:rPr>
                <w:b/>
                <w:bCs/>
                <w:color w:val="800000"/>
                <w:sz w:val="28"/>
                <w:szCs w:val="20"/>
              </w:rPr>
            </w:pPr>
            <w:r w:rsidRPr="0080662A">
              <w:rPr>
                <w:b/>
                <w:bCs/>
                <w:color w:val="800000"/>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5A9C523E" w14:textId="77777777" w:rsidR="00FD03E8" w:rsidRPr="0080662A" w:rsidRDefault="00FD03E8" w:rsidP="00FD03E8">
            <w:pPr>
              <w:rPr>
                <w:b/>
                <w:bCs/>
                <w:color w:val="800000"/>
                <w:sz w:val="28"/>
                <w:szCs w:val="20"/>
              </w:rPr>
            </w:pPr>
            <w:r w:rsidRPr="0080662A">
              <w:rPr>
                <w:b/>
                <w:bCs/>
                <w:color w:val="800000"/>
                <w:sz w:val="28"/>
                <w:szCs w:val="20"/>
              </w:rPr>
              <w:t> </w:t>
            </w:r>
          </w:p>
        </w:tc>
      </w:tr>
      <w:tr w:rsidR="00D41A35" w:rsidRPr="0080662A" w14:paraId="09733D39" w14:textId="77777777" w:rsidTr="00103F82">
        <w:trPr>
          <w:trHeight w:val="454"/>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7A3C6F7E" w14:textId="77777777" w:rsidR="00FD03E8" w:rsidRPr="0080662A" w:rsidRDefault="00FD03E8" w:rsidP="00FD03E8">
            <w:pPr>
              <w:rPr>
                <w:b/>
                <w:bCs/>
                <w:color w:val="000000"/>
                <w:sz w:val="28"/>
                <w:szCs w:val="20"/>
              </w:rPr>
            </w:pPr>
            <w:r w:rsidRPr="0080662A">
              <w:rPr>
                <w:b/>
                <w:bCs/>
                <w:color w:val="000000"/>
                <w:sz w:val="28"/>
                <w:szCs w:val="20"/>
              </w:rPr>
              <w:t>ST3</w:t>
            </w:r>
          </w:p>
        </w:tc>
        <w:tc>
          <w:tcPr>
            <w:tcW w:w="1342" w:type="dxa"/>
            <w:tcBorders>
              <w:top w:val="nil"/>
              <w:left w:val="nil"/>
              <w:bottom w:val="single" w:sz="4" w:space="0" w:color="auto"/>
              <w:right w:val="single" w:sz="4" w:space="0" w:color="auto"/>
            </w:tcBorders>
            <w:shd w:val="clear" w:color="000000" w:fill="FFFFFF"/>
            <w:noWrap/>
            <w:vAlign w:val="center"/>
            <w:hideMark/>
          </w:tcPr>
          <w:p w14:paraId="7B8E2D1B" w14:textId="77777777" w:rsidR="00FD03E8" w:rsidRPr="0080662A" w:rsidRDefault="00FD03E8" w:rsidP="00FD03E8">
            <w:pPr>
              <w:jc w:val="right"/>
              <w:rPr>
                <w:bCs/>
                <w:sz w:val="28"/>
                <w:szCs w:val="20"/>
              </w:rPr>
            </w:pPr>
            <w:r w:rsidRPr="0080662A">
              <w:rPr>
                <w:bCs/>
                <w:sz w:val="28"/>
                <w:szCs w:val="20"/>
              </w:rPr>
              <w:t>0.854</w:t>
            </w:r>
          </w:p>
        </w:tc>
        <w:tc>
          <w:tcPr>
            <w:tcW w:w="1276" w:type="dxa"/>
            <w:tcBorders>
              <w:top w:val="nil"/>
              <w:left w:val="nil"/>
              <w:bottom w:val="single" w:sz="4" w:space="0" w:color="auto"/>
              <w:right w:val="single" w:sz="4" w:space="0" w:color="auto"/>
            </w:tcBorders>
            <w:shd w:val="clear" w:color="000000" w:fill="FFFFFF"/>
            <w:noWrap/>
            <w:vAlign w:val="center"/>
            <w:hideMark/>
          </w:tcPr>
          <w:p w14:paraId="18655A39" w14:textId="77777777" w:rsidR="00FD03E8" w:rsidRPr="0080662A" w:rsidRDefault="00FD03E8" w:rsidP="00FD03E8">
            <w:pPr>
              <w:rPr>
                <w:bCs/>
                <w:sz w:val="28"/>
                <w:szCs w:val="20"/>
              </w:rPr>
            </w:pPr>
            <w:r w:rsidRPr="0080662A">
              <w:rPr>
                <w:bCs/>
                <w:sz w:val="28"/>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03430877" w14:textId="77777777" w:rsidR="00FD03E8" w:rsidRPr="0080662A" w:rsidRDefault="00FD03E8" w:rsidP="00FD03E8">
            <w:pPr>
              <w:rPr>
                <w:b/>
                <w:bCs/>
                <w:color w:val="800000"/>
                <w:sz w:val="28"/>
                <w:szCs w:val="20"/>
              </w:rPr>
            </w:pPr>
            <w:r w:rsidRPr="0080662A">
              <w:rPr>
                <w:b/>
                <w:bCs/>
                <w:color w:val="800000"/>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3DA862D8" w14:textId="77777777" w:rsidR="00FD03E8" w:rsidRPr="0080662A" w:rsidRDefault="00FD03E8" w:rsidP="00FD03E8">
            <w:pPr>
              <w:rPr>
                <w:b/>
                <w:bCs/>
                <w:color w:val="800000"/>
                <w:sz w:val="28"/>
                <w:szCs w:val="20"/>
              </w:rPr>
            </w:pPr>
            <w:r w:rsidRPr="0080662A">
              <w:rPr>
                <w:b/>
                <w:bCs/>
                <w:color w:val="800000"/>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7FE4D95A" w14:textId="77777777" w:rsidR="00FD03E8" w:rsidRPr="0080662A" w:rsidRDefault="00FD03E8" w:rsidP="00FD03E8">
            <w:pPr>
              <w:rPr>
                <w:b/>
                <w:bCs/>
                <w:color w:val="800000"/>
                <w:sz w:val="28"/>
                <w:szCs w:val="20"/>
              </w:rPr>
            </w:pPr>
            <w:r w:rsidRPr="0080662A">
              <w:rPr>
                <w:b/>
                <w:bCs/>
                <w:color w:val="800000"/>
                <w:sz w:val="28"/>
                <w:szCs w:val="20"/>
              </w:rPr>
              <w:t> </w:t>
            </w:r>
          </w:p>
        </w:tc>
      </w:tr>
      <w:tr w:rsidR="00D41A35" w:rsidRPr="0080662A" w14:paraId="0DDA30A8" w14:textId="77777777" w:rsidTr="00103F82">
        <w:trPr>
          <w:trHeight w:val="454"/>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250059FF" w14:textId="77777777" w:rsidR="00FD03E8" w:rsidRPr="0080662A" w:rsidRDefault="00FD03E8" w:rsidP="00FD03E8">
            <w:pPr>
              <w:rPr>
                <w:b/>
                <w:bCs/>
                <w:color w:val="000000"/>
                <w:sz w:val="28"/>
                <w:szCs w:val="20"/>
              </w:rPr>
            </w:pPr>
            <w:r w:rsidRPr="0080662A">
              <w:rPr>
                <w:b/>
                <w:bCs/>
                <w:color w:val="000000"/>
                <w:sz w:val="28"/>
                <w:szCs w:val="20"/>
              </w:rPr>
              <w:t>BH1</w:t>
            </w:r>
          </w:p>
        </w:tc>
        <w:tc>
          <w:tcPr>
            <w:tcW w:w="1342" w:type="dxa"/>
            <w:tcBorders>
              <w:top w:val="nil"/>
              <w:left w:val="nil"/>
              <w:bottom w:val="single" w:sz="4" w:space="0" w:color="auto"/>
              <w:right w:val="single" w:sz="4" w:space="0" w:color="auto"/>
            </w:tcBorders>
            <w:shd w:val="clear" w:color="000000" w:fill="FFFFFF"/>
            <w:noWrap/>
            <w:vAlign w:val="center"/>
            <w:hideMark/>
          </w:tcPr>
          <w:p w14:paraId="19895E83"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45FB7705" w14:textId="77777777" w:rsidR="00FD03E8" w:rsidRPr="0080662A" w:rsidRDefault="00FD03E8" w:rsidP="00FD03E8">
            <w:pPr>
              <w:jc w:val="right"/>
              <w:rPr>
                <w:bCs/>
                <w:sz w:val="28"/>
                <w:szCs w:val="20"/>
              </w:rPr>
            </w:pPr>
            <w:r w:rsidRPr="0080662A">
              <w:rPr>
                <w:bCs/>
                <w:sz w:val="28"/>
                <w:szCs w:val="20"/>
              </w:rPr>
              <w:t>0.859</w:t>
            </w:r>
          </w:p>
        </w:tc>
        <w:tc>
          <w:tcPr>
            <w:tcW w:w="1200" w:type="dxa"/>
            <w:tcBorders>
              <w:top w:val="nil"/>
              <w:left w:val="nil"/>
              <w:bottom w:val="single" w:sz="4" w:space="0" w:color="auto"/>
              <w:right w:val="single" w:sz="4" w:space="0" w:color="auto"/>
            </w:tcBorders>
            <w:shd w:val="clear" w:color="000000" w:fill="FFFFFF"/>
            <w:noWrap/>
            <w:vAlign w:val="center"/>
            <w:hideMark/>
          </w:tcPr>
          <w:p w14:paraId="5B11D3D4" w14:textId="77777777" w:rsidR="00FD03E8" w:rsidRPr="0080662A" w:rsidRDefault="00FD03E8" w:rsidP="00FD03E8">
            <w:pPr>
              <w:rPr>
                <w:b/>
                <w:bCs/>
                <w:color w:val="800000"/>
                <w:sz w:val="28"/>
                <w:szCs w:val="20"/>
              </w:rPr>
            </w:pPr>
            <w:r w:rsidRPr="0080662A">
              <w:rPr>
                <w:b/>
                <w:bCs/>
                <w:color w:val="800000"/>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55F86420" w14:textId="77777777" w:rsidR="00FD03E8" w:rsidRPr="0080662A" w:rsidRDefault="00FD03E8" w:rsidP="00FD03E8">
            <w:pPr>
              <w:rPr>
                <w:b/>
                <w:bCs/>
                <w:color w:val="800000"/>
                <w:sz w:val="28"/>
                <w:szCs w:val="20"/>
              </w:rPr>
            </w:pPr>
            <w:r w:rsidRPr="0080662A">
              <w:rPr>
                <w:b/>
                <w:bCs/>
                <w:color w:val="800000"/>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3525FFFC" w14:textId="77777777" w:rsidR="00FD03E8" w:rsidRPr="0080662A" w:rsidRDefault="00FD03E8" w:rsidP="00FD03E8">
            <w:pPr>
              <w:rPr>
                <w:b/>
                <w:bCs/>
                <w:color w:val="800000"/>
                <w:sz w:val="28"/>
                <w:szCs w:val="20"/>
              </w:rPr>
            </w:pPr>
            <w:r w:rsidRPr="0080662A">
              <w:rPr>
                <w:b/>
                <w:bCs/>
                <w:color w:val="800000"/>
                <w:sz w:val="28"/>
                <w:szCs w:val="20"/>
              </w:rPr>
              <w:t> </w:t>
            </w:r>
          </w:p>
        </w:tc>
      </w:tr>
      <w:tr w:rsidR="00D41A35" w:rsidRPr="0080662A" w14:paraId="505A28C0" w14:textId="77777777" w:rsidTr="00103F82">
        <w:trPr>
          <w:trHeight w:val="454"/>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068942CD" w14:textId="77777777" w:rsidR="00FD03E8" w:rsidRPr="0080662A" w:rsidRDefault="00FD03E8" w:rsidP="00FD03E8">
            <w:pPr>
              <w:rPr>
                <w:b/>
                <w:bCs/>
                <w:color w:val="000000"/>
                <w:sz w:val="28"/>
                <w:szCs w:val="20"/>
              </w:rPr>
            </w:pPr>
            <w:r w:rsidRPr="0080662A">
              <w:rPr>
                <w:b/>
                <w:bCs/>
                <w:color w:val="000000"/>
                <w:sz w:val="28"/>
                <w:szCs w:val="20"/>
              </w:rPr>
              <w:t>BH2</w:t>
            </w:r>
          </w:p>
        </w:tc>
        <w:tc>
          <w:tcPr>
            <w:tcW w:w="1342" w:type="dxa"/>
            <w:tcBorders>
              <w:top w:val="nil"/>
              <w:left w:val="nil"/>
              <w:bottom w:val="single" w:sz="4" w:space="0" w:color="auto"/>
              <w:right w:val="single" w:sz="4" w:space="0" w:color="auto"/>
            </w:tcBorders>
            <w:shd w:val="clear" w:color="000000" w:fill="FFFFFF"/>
            <w:noWrap/>
            <w:vAlign w:val="center"/>
            <w:hideMark/>
          </w:tcPr>
          <w:p w14:paraId="5AD45490"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1EBD0AF5" w14:textId="77777777" w:rsidR="00FD03E8" w:rsidRPr="0080662A" w:rsidRDefault="00FD03E8" w:rsidP="00FD03E8">
            <w:pPr>
              <w:jc w:val="right"/>
              <w:rPr>
                <w:bCs/>
                <w:sz w:val="28"/>
                <w:szCs w:val="20"/>
              </w:rPr>
            </w:pPr>
            <w:r w:rsidRPr="0080662A">
              <w:rPr>
                <w:bCs/>
                <w:sz w:val="28"/>
                <w:szCs w:val="20"/>
              </w:rPr>
              <w:t>0.799</w:t>
            </w:r>
          </w:p>
        </w:tc>
        <w:tc>
          <w:tcPr>
            <w:tcW w:w="1200" w:type="dxa"/>
            <w:tcBorders>
              <w:top w:val="nil"/>
              <w:left w:val="nil"/>
              <w:bottom w:val="single" w:sz="4" w:space="0" w:color="auto"/>
              <w:right w:val="single" w:sz="4" w:space="0" w:color="auto"/>
            </w:tcBorders>
            <w:shd w:val="clear" w:color="000000" w:fill="FFFFFF"/>
            <w:noWrap/>
            <w:vAlign w:val="center"/>
            <w:hideMark/>
          </w:tcPr>
          <w:p w14:paraId="555A0908" w14:textId="77777777" w:rsidR="00FD03E8" w:rsidRPr="0080662A" w:rsidRDefault="00FD03E8" w:rsidP="00FD03E8">
            <w:pPr>
              <w:rPr>
                <w:b/>
                <w:bCs/>
                <w:color w:val="800000"/>
                <w:sz w:val="28"/>
                <w:szCs w:val="20"/>
              </w:rPr>
            </w:pPr>
            <w:r w:rsidRPr="0080662A">
              <w:rPr>
                <w:b/>
                <w:bCs/>
                <w:color w:val="800000"/>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7A19624D" w14:textId="77777777" w:rsidR="00FD03E8" w:rsidRPr="0080662A" w:rsidRDefault="00FD03E8" w:rsidP="00FD03E8">
            <w:pPr>
              <w:rPr>
                <w:b/>
                <w:bCs/>
                <w:color w:val="800000"/>
                <w:sz w:val="28"/>
                <w:szCs w:val="20"/>
              </w:rPr>
            </w:pPr>
            <w:r w:rsidRPr="0080662A">
              <w:rPr>
                <w:b/>
                <w:bCs/>
                <w:color w:val="800000"/>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3ADD217A" w14:textId="77777777" w:rsidR="00FD03E8" w:rsidRPr="0080662A" w:rsidRDefault="00FD03E8" w:rsidP="00FD03E8">
            <w:pPr>
              <w:rPr>
                <w:b/>
                <w:bCs/>
                <w:color w:val="800000"/>
                <w:sz w:val="28"/>
                <w:szCs w:val="20"/>
              </w:rPr>
            </w:pPr>
            <w:r w:rsidRPr="0080662A">
              <w:rPr>
                <w:b/>
                <w:bCs/>
                <w:color w:val="800000"/>
                <w:sz w:val="28"/>
                <w:szCs w:val="20"/>
              </w:rPr>
              <w:t> </w:t>
            </w:r>
          </w:p>
        </w:tc>
      </w:tr>
      <w:tr w:rsidR="00D41A35" w:rsidRPr="0080662A" w14:paraId="6E48D8ED" w14:textId="77777777" w:rsidTr="00103F82">
        <w:trPr>
          <w:trHeight w:val="454"/>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2DDA2904" w14:textId="77777777" w:rsidR="00FD03E8" w:rsidRPr="0080662A" w:rsidRDefault="00FD03E8" w:rsidP="00FD03E8">
            <w:pPr>
              <w:rPr>
                <w:b/>
                <w:bCs/>
                <w:color w:val="000000"/>
                <w:sz w:val="28"/>
                <w:szCs w:val="20"/>
              </w:rPr>
            </w:pPr>
            <w:r w:rsidRPr="0080662A">
              <w:rPr>
                <w:b/>
                <w:bCs/>
                <w:color w:val="000000"/>
                <w:sz w:val="28"/>
                <w:szCs w:val="20"/>
              </w:rPr>
              <w:t>BH3</w:t>
            </w:r>
          </w:p>
        </w:tc>
        <w:tc>
          <w:tcPr>
            <w:tcW w:w="1342" w:type="dxa"/>
            <w:tcBorders>
              <w:top w:val="nil"/>
              <w:left w:val="nil"/>
              <w:bottom w:val="single" w:sz="4" w:space="0" w:color="auto"/>
              <w:right w:val="single" w:sz="4" w:space="0" w:color="auto"/>
            </w:tcBorders>
            <w:shd w:val="clear" w:color="000000" w:fill="FFFFFF"/>
            <w:noWrap/>
            <w:vAlign w:val="center"/>
            <w:hideMark/>
          </w:tcPr>
          <w:p w14:paraId="25643B12"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113AF95C" w14:textId="77777777" w:rsidR="00FD03E8" w:rsidRPr="0080662A" w:rsidRDefault="00FD03E8" w:rsidP="00FD03E8">
            <w:pPr>
              <w:jc w:val="right"/>
              <w:rPr>
                <w:bCs/>
                <w:sz w:val="28"/>
                <w:szCs w:val="20"/>
              </w:rPr>
            </w:pPr>
            <w:r w:rsidRPr="0080662A">
              <w:rPr>
                <w:bCs/>
                <w:sz w:val="28"/>
                <w:szCs w:val="20"/>
              </w:rPr>
              <w:t>0.854</w:t>
            </w:r>
          </w:p>
        </w:tc>
        <w:tc>
          <w:tcPr>
            <w:tcW w:w="1200" w:type="dxa"/>
            <w:tcBorders>
              <w:top w:val="nil"/>
              <w:left w:val="nil"/>
              <w:bottom w:val="single" w:sz="4" w:space="0" w:color="auto"/>
              <w:right w:val="single" w:sz="4" w:space="0" w:color="auto"/>
            </w:tcBorders>
            <w:shd w:val="clear" w:color="000000" w:fill="FFFFFF"/>
            <w:noWrap/>
            <w:vAlign w:val="center"/>
            <w:hideMark/>
          </w:tcPr>
          <w:p w14:paraId="1E7CED67" w14:textId="77777777" w:rsidR="00FD03E8" w:rsidRPr="0080662A" w:rsidRDefault="00FD03E8" w:rsidP="00FD03E8">
            <w:pPr>
              <w:rPr>
                <w:b/>
                <w:bCs/>
                <w:color w:val="800000"/>
                <w:sz w:val="28"/>
                <w:szCs w:val="20"/>
              </w:rPr>
            </w:pPr>
            <w:r w:rsidRPr="0080662A">
              <w:rPr>
                <w:b/>
                <w:bCs/>
                <w:color w:val="800000"/>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39AC5DFD" w14:textId="77777777" w:rsidR="00FD03E8" w:rsidRPr="0080662A" w:rsidRDefault="00FD03E8" w:rsidP="00FD03E8">
            <w:pPr>
              <w:rPr>
                <w:b/>
                <w:bCs/>
                <w:color w:val="800000"/>
                <w:sz w:val="28"/>
                <w:szCs w:val="20"/>
              </w:rPr>
            </w:pPr>
            <w:r w:rsidRPr="0080662A">
              <w:rPr>
                <w:b/>
                <w:bCs/>
                <w:color w:val="800000"/>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249E7706" w14:textId="77777777" w:rsidR="00FD03E8" w:rsidRPr="0080662A" w:rsidRDefault="00FD03E8" w:rsidP="00FD03E8">
            <w:pPr>
              <w:rPr>
                <w:b/>
                <w:bCs/>
                <w:color w:val="800000"/>
                <w:sz w:val="28"/>
                <w:szCs w:val="20"/>
              </w:rPr>
            </w:pPr>
            <w:r w:rsidRPr="0080662A">
              <w:rPr>
                <w:b/>
                <w:bCs/>
                <w:color w:val="800000"/>
                <w:sz w:val="28"/>
                <w:szCs w:val="20"/>
              </w:rPr>
              <w:t> </w:t>
            </w:r>
          </w:p>
        </w:tc>
      </w:tr>
      <w:tr w:rsidR="00D41A35" w:rsidRPr="0080662A" w14:paraId="210E1215" w14:textId="77777777" w:rsidTr="00103F82">
        <w:trPr>
          <w:trHeight w:val="454"/>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7BB6DB54" w14:textId="77777777" w:rsidR="00FD03E8" w:rsidRPr="0080662A" w:rsidRDefault="00FD03E8" w:rsidP="00FD03E8">
            <w:pPr>
              <w:rPr>
                <w:b/>
                <w:bCs/>
                <w:color w:val="000000"/>
                <w:sz w:val="28"/>
                <w:szCs w:val="20"/>
              </w:rPr>
            </w:pPr>
            <w:r w:rsidRPr="0080662A">
              <w:rPr>
                <w:b/>
                <w:bCs/>
                <w:color w:val="000000"/>
                <w:sz w:val="28"/>
                <w:szCs w:val="20"/>
              </w:rPr>
              <w:t>BH4</w:t>
            </w:r>
          </w:p>
        </w:tc>
        <w:tc>
          <w:tcPr>
            <w:tcW w:w="1342" w:type="dxa"/>
            <w:tcBorders>
              <w:top w:val="nil"/>
              <w:left w:val="nil"/>
              <w:bottom w:val="single" w:sz="4" w:space="0" w:color="auto"/>
              <w:right w:val="single" w:sz="4" w:space="0" w:color="auto"/>
            </w:tcBorders>
            <w:shd w:val="clear" w:color="000000" w:fill="FFFFFF"/>
            <w:noWrap/>
            <w:vAlign w:val="center"/>
            <w:hideMark/>
          </w:tcPr>
          <w:p w14:paraId="310920A0"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46355E62" w14:textId="77777777" w:rsidR="00FD03E8" w:rsidRPr="0080662A" w:rsidRDefault="00FD03E8" w:rsidP="00FD03E8">
            <w:pPr>
              <w:jc w:val="right"/>
              <w:rPr>
                <w:bCs/>
                <w:sz w:val="28"/>
                <w:szCs w:val="20"/>
              </w:rPr>
            </w:pPr>
            <w:r w:rsidRPr="0080662A">
              <w:rPr>
                <w:bCs/>
                <w:sz w:val="28"/>
                <w:szCs w:val="20"/>
              </w:rPr>
              <w:t>0.820</w:t>
            </w:r>
          </w:p>
        </w:tc>
        <w:tc>
          <w:tcPr>
            <w:tcW w:w="1200" w:type="dxa"/>
            <w:tcBorders>
              <w:top w:val="nil"/>
              <w:left w:val="nil"/>
              <w:bottom w:val="single" w:sz="4" w:space="0" w:color="auto"/>
              <w:right w:val="single" w:sz="4" w:space="0" w:color="auto"/>
            </w:tcBorders>
            <w:shd w:val="clear" w:color="000000" w:fill="FFFFFF"/>
            <w:noWrap/>
            <w:vAlign w:val="center"/>
            <w:hideMark/>
          </w:tcPr>
          <w:p w14:paraId="0872C1A7" w14:textId="77777777" w:rsidR="00FD03E8" w:rsidRPr="0080662A" w:rsidRDefault="00FD03E8" w:rsidP="00FD03E8">
            <w:pPr>
              <w:rPr>
                <w:b/>
                <w:bCs/>
                <w:color w:val="800000"/>
                <w:sz w:val="28"/>
                <w:szCs w:val="20"/>
              </w:rPr>
            </w:pPr>
            <w:r w:rsidRPr="0080662A">
              <w:rPr>
                <w:b/>
                <w:bCs/>
                <w:color w:val="800000"/>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357BD44C" w14:textId="77777777" w:rsidR="00FD03E8" w:rsidRPr="0080662A" w:rsidRDefault="00FD03E8" w:rsidP="00FD03E8">
            <w:pPr>
              <w:rPr>
                <w:b/>
                <w:bCs/>
                <w:color w:val="800000"/>
                <w:sz w:val="28"/>
                <w:szCs w:val="20"/>
              </w:rPr>
            </w:pPr>
            <w:r w:rsidRPr="0080662A">
              <w:rPr>
                <w:b/>
                <w:bCs/>
                <w:color w:val="800000"/>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6A8C3D06" w14:textId="77777777" w:rsidR="00FD03E8" w:rsidRPr="0080662A" w:rsidRDefault="00FD03E8" w:rsidP="00FD03E8">
            <w:pPr>
              <w:rPr>
                <w:b/>
                <w:bCs/>
                <w:color w:val="800000"/>
                <w:sz w:val="28"/>
                <w:szCs w:val="20"/>
              </w:rPr>
            </w:pPr>
            <w:r w:rsidRPr="0080662A">
              <w:rPr>
                <w:b/>
                <w:bCs/>
                <w:color w:val="800000"/>
                <w:sz w:val="28"/>
                <w:szCs w:val="20"/>
              </w:rPr>
              <w:t> </w:t>
            </w:r>
          </w:p>
        </w:tc>
      </w:tr>
      <w:tr w:rsidR="00D41A35" w:rsidRPr="0080662A" w14:paraId="580B0B24" w14:textId="77777777" w:rsidTr="00103F82">
        <w:trPr>
          <w:trHeight w:val="454"/>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33D86F9E" w14:textId="77777777" w:rsidR="00FD03E8" w:rsidRPr="0080662A" w:rsidRDefault="00FD03E8" w:rsidP="00FD03E8">
            <w:pPr>
              <w:rPr>
                <w:b/>
                <w:bCs/>
                <w:color w:val="000000"/>
                <w:sz w:val="28"/>
                <w:szCs w:val="20"/>
              </w:rPr>
            </w:pPr>
            <w:r w:rsidRPr="0080662A">
              <w:rPr>
                <w:b/>
                <w:bCs/>
                <w:color w:val="000000"/>
                <w:sz w:val="28"/>
                <w:szCs w:val="20"/>
              </w:rPr>
              <w:t>BH5</w:t>
            </w:r>
          </w:p>
        </w:tc>
        <w:tc>
          <w:tcPr>
            <w:tcW w:w="1342" w:type="dxa"/>
            <w:tcBorders>
              <w:top w:val="nil"/>
              <w:left w:val="nil"/>
              <w:bottom w:val="single" w:sz="4" w:space="0" w:color="auto"/>
              <w:right w:val="single" w:sz="4" w:space="0" w:color="auto"/>
            </w:tcBorders>
            <w:shd w:val="clear" w:color="000000" w:fill="FFFFFF"/>
            <w:noWrap/>
            <w:vAlign w:val="center"/>
            <w:hideMark/>
          </w:tcPr>
          <w:p w14:paraId="113EDEE3"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33F95FD1" w14:textId="77777777" w:rsidR="00FD03E8" w:rsidRPr="0080662A" w:rsidRDefault="00FD03E8" w:rsidP="00FD03E8">
            <w:pPr>
              <w:jc w:val="right"/>
              <w:rPr>
                <w:bCs/>
                <w:sz w:val="28"/>
                <w:szCs w:val="20"/>
              </w:rPr>
            </w:pPr>
            <w:r w:rsidRPr="0080662A">
              <w:rPr>
                <w:bCs/>
                <w:sz w:val="28"/>
                <w:szCs w:val="20"/>
              </w:rPr>
              <w:t>0.785</w:t>
            </w:r>
          </w:p>
        </w:tc>
        <w:tc>
          <w:tcPr>
            <w:tcW w:w="1200" w:type="dxa"/>
            <w:tcBorders>
              <w:top w:val="nil"/>
              <w:left w:val="nil"/>
              <w:bottom w:val="single" w:sz="4" w:space="0" w:color="auto"/>
              <w:right w:val="single" w:sz="4" w:space="0" w:color="auto"/>
            </w:tcBorders>
            <w:shd w:val="clear" w:color="000000" w:fill="FFFFFF"/>
            <w:noWrap/>
            <w:vAlign w:val="center"/>
            <w:hideMark/>
          </w:tcPr>
          <w:p w14:paraId="00DD94FE" w14:textId="77777777" w:rsidR="00FD03E8" w:rsidRPr="0080662A" w:rsidRDefault="00FD03E8" w:rsidP="00FD03E8">
            <w:pPr>
              <w:rPr>
                <w:b/>
                <w:bCs/>
                <w:color w:val="800000"/>
                <w:sz w:val="28"/>
                <w:szCs w:val="20"/>
              </w:rPr>
            </w:pPr>
            <w:r w:rsidRPr="0080662A">
              <w:rPr>
                <w:b/>
                <w:bCs/>
                <w:color w:val="800000"/>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4FA9935D" w14:textId="77777777" w:rsidR="00FD03E8" w:rsidRPr="0080662A" w:rsidRDefault="00FD03E8" w:rsidP="00FD03E8">
            <w:pPr>
              <w:rPr>
                <w:b/>
                <w:bCs/>
                <w:color w:val="800000"/>
                <w:sz w:val="28"/>
                <w:szCs w:val="20"/>
              </w:rPr>
            </w:pPr>
            <w:r w:rsidRPr="0080662A">
              <w:rPr>
                <w:b/>
                <w:bCs/>
                <w:color w:val="800000"/>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37872E61" w14:textId="77777777" w:rsidR="00FD03E8" w:rsidRPr="0080662A" w:rsidRDefault="00FD03E8" w:rsidP="00FD03E8">
            <w:pPr>
              <w:rPr>
                <w:b/>
                <w:bCs/>
                <w:color w:val="800000"/>
                <w:sz w:val="28"/>
                <w:szCs w:val="20"/>
              </w:rPr>
            </w:pPr>
            <w:r w:rsidRPr="0080662A">
              <w:rPr>
                <w:b/>
                <w:bCs/>
                <w:color w:val="800000"/>
                <w:sz w:val="28"/>
                <w:szCs w:val="20"/>
              </w:rPr>
              <w:t> </w:t>
            </w:r>
          </w:p>
        </w:tc>
      </w:tr>
      <w:tr w:rsidR="00D41A35" w:rsidRPr="0080662A" w14:paraId="22792E3E" w14:textId="77777777" w:rsidTr="00103F82">
        <w:trPr>
          <w:trHeight w:val="454"/>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3AB73DFE" w14:textId="77777777" w:rsidR="00FD03E8" w:rsidRPr="0080662A" w:rsidRDefault="00FD03E8" w:rsidP="00FD03E8">
            <w:pPr>
              <w:rPr>
                <w:b/>
                <w:bCs/>
                <w:color w:val="000000"/>
                <w:sz w:val="28"/>
                <w:szCs w:val="20"/>
              </w:rPr>
            </w:pPr>
            <w:r w:rsidRPr="0080662A">
              <w:rPr>
                <w:rFonts w:ascii="Tahoma" w:hAnsi="Tahoma" w:cs="Tahoma"/>
                <w:b/>
                <w:bCs/>
                <w:color w:val="000000"/>
                <w:sz w:val="28"/>
                <w:szCs w:val="20"/>
              </w:rPr>
              <w:t>﻿</w:t>
            </w:r>
            <w:r w:rsidRPr="0080662A">
              <w:rPr>
                <w:b/>
                <w:bCs/>
                <w:color w:val="000000"/>
                <w:sz w:val="28"/>
                <w:szCs w:val="20"/>
              </w:rPr>
              <w:t>AT1</w:t>
            </w:r>
          </w:p>
        </w:tc>
        <w:tc>
          <w:tcPr>
            <w:tcW w:w="1342" w:type="dxa"/>
            <w:tcBorders>
              <w:top w:val="nil"/>
              <w:left w:val="nil"/>
              <w:bottom w:val="single" w:sz="4" w:space="0" w:color="auto"/>
              <w:right w:val="single" w:sz="4" w:space="0" w:color="auto"/>
            </w:tcBorders>
            <w:shd w:val="clear" w:color="000000" w:fill="FFFFFF"/>
            <w:noWrap/>
            <w:vAlign w:val="center"/>
            <w:hideMark/>
          </w:tcPr>
          <w:p w14:paraId="22D211EA" w14:textId="77777777" w:rsidR="00FD03E8" w:rsidRPr="0080662A" w:rsidRDefault="00FD03E8" w:rsidP="00FD03E8">
            <w:pPr>
              <w:rPr>
                <w:b/>
                <w:bCs/>
                <w:color w:val="800000"/>
                <w:sz w:val="28"/>
                <w:szCs w:val="20"/>
              </w:rPr>
            </w:pPr>
            <w:r w:rsidRPr="0080662A">
              <w:rPr>
                <w:b/>
                <w:bCs/>
                <w:color w:val="800000"/>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70061346" w14:textId="77777777" w:rsidR="00FD03E8" w:rsidRPr="0080662A" w:rsidRDefault="00FD03E8" w:rsidP="00FD03E8">
            <w:pPr>
              <w:rPr>
                <w:b/>
                <w:bCs/>
                <w:color w:val="800000"/>
                <w:sz w:val="28"/>
                <w:szCs w:val="20"/>
              </w:rPr>
            </w:pPr>
            <w:r w:rsidRPr="0080662A">
              <w:rPr>
                <w:b/>
                <w:bCs/>
                <w:color w:val="800000"/>
                <w:sz w:val="28"/>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341E5965" w14:textId="77777777" w:rsidR="00FD03E8" w:rsidRPr="0080662A" w:rsidRDefault="00FD03E8" w:rsidP="00FD03E8">
            <w:pPr>
              <w:jc w:val="right"/>
              <w:rPr>
                <w:bCs/>
                <w:sz w:val="28"/>
                <w:szCs w:val="20"/>
              </w:rPr>
            </w:pPr>
            <w:r w:rsidRPr="0080662A">
              <w:rPr>
                <w:bCs/>
                <w:sz w:val="28"/>
                <w:szCs w:val="20"/>
              </w:rPr>
              <w:t>0.810</w:t>
            </w:r>
          </w:p>
        </w:tc>
        <w:tc>
          <w:tcPr>
            <w:tcW w:w="1276" w:type="dxa"/>
            <w:tcBorders>
              <w:top w:val="nil"/>
              <w:left w:val="nil"/>
              <w:bottom w:val="single" w:sz="4" w:space="0" w:color="auto"/>
              <w:right w:val="single" w:sz="4" w:space="0" w:color="auto"/>
            </w:tcBorders>
            <w:shd w:val="clear" w:color="000000" w:fill="FFFFFF"/>
            <w:noWrap/>
            <w:vAlign w:val="center"/>
            <w:hideMark/>
          </w:tcPr>
          <w:p w14:paraId="0B584000"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539BFE57" w14:textId="77777777" w:rsidR="00FD03E8" w:rsidRPr="0080662A" w:rsidRDefault="00FD03E8" w:rsidP="00FD03E8">
            <w:pPr>
              <w:rPr>
                <w:bCs/>
                <w:sz w:val="28"/>
                <w:szCs w:val="20"/>
              </w:rPr>
            </w:pPr>
            <w:r w:rsidRPr="0080662A">
              <w:rPr>
                <w:bCs/>
                <w:sz w:val="28"/>
                <w:szCs w:val="20"/>
              </w:rPr>
              <w:t> </w:t>
            </w:r>
          </w:p>
        </w:tc>
      </w:tr>
      <w:tr w:rsidR="00D41A35" w:rsidRPr="0080662A" w14:paraId="3EDC66E0" w14:textId="77777777" w:rsidTr="00103F82">
        <w:trPr>
          <w:trHeight w:val="454"/>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1DEFC3D0" w14:textId="77777777" w:rsidR="00FD03E8" w:rsidRPr="0080662A" w:rsidRDefault="00FD03E8" w:rsidP="00FD03E8">
            <w:pPr>
              <w:rPr>
                <w:b/>
                <w:bCs/>
                <w:color w:val="000000"/>
                <w:sz w:val="28"/>
                <w:szCs w:val="20"/>
              </w:rPr>
            </w:pPr>
            <w:r w:rsidRPr="0080662A">
              <w:rPr>
                <w:b/>
                <w:bCs/>
                <w:color w:val="000000"/>
                <w:sz w:val="28"/>
                <w:szCs w:val="20"/>
              </w:rPr>
              <w:t>AT2</w:t>
            </w:r>
          </w:p>
        </w:tc>
        <w:tc>
          <w:tcPr>
            <w:tcW w:w="1342" w:type="dxa"/>
            <w:tcBorders>
              <w:top w:val="nil"/>
              <w:left w:val="nil"/>
              <w:bottom w:val="single" w:sz="4" w:space="0" w:color="auto"/>
              <w:right w:val="single" w:sz="4" w:space="0" w:color="auto"/>
            </w:tcBorders>
            <w:shd w:val="clear" w:color="000000" w:fill="FFFFFF"/>
            <w:noWrap/>
            <w:vAlign w:val="center"/>
            <w:hideMark/>
          </w:tcPr>
          <w:p w14:paraId="1237BA63" w14:textId="77777777" w:rsidR="00FD03E8" w:rsidRPr="0080662A" w:rsidRDefault="00FD03E8" w:rsidP="00FD03E8">
            <w:pPr>
              <w:rPr>
                <w:b/>
                <w:bCs/>
                <w:color w:val="800000"/>
                <w:sz w:val="28"/>
                <w:szCs w:val="20"/>
              </w:rPr>
            </w:pPr>
            <w:r w:rsidRPr="0080662A">
              <w:rPr>
                <w:b/>
                <w:bCs/>
                <w:color w:val="800000"/>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7EF627CD" w14:textId="77777777" w:rsidR="00FD03E8" w:rsidRPr="0080662A" w:rsidRDefault="00FD03E8" w:rsidP="00FD03E8">
            <w:pPr>
              <w:rPr>
                <w:b/>
                <w:bCs/>
                <w:color w:val="800000"/>
                <w:sz w:val="28"/>
                <w:szCs w:val="20"/>
              </w:rPr>
            </w:pPr>
            <w:r w:rsidRPr="0080662A">
              <w:rPr>
                <w:b/>
                <w:bCs/>
                <w:color w:val="800000"/>
                <w:sz w:val="28"/>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4461DA62" w14:textId="77777777" w:rsidR="00FD03E8" w:rsidRPr="0080662A" w:rsidRDefault="00FD03E8" w:rsidP="00FD03E8">
            <w:pPr>
              <w:jc w:val="right"/>
              <w:rPr>
                <w:b/>
                <w:bCs/>
                <w:sz w:val="28"/>
                <w:szCs w:val="20"/>
              </w:rPr>
            </w:pPr>
            <w:r w:rsidRPr="0080662A">
              <w:rPr>
                <w:b/>
                <w:bCs/>
                <w:sz w:val="28"/>
                <w:szCs w:val="20"/>
              </w:rPr>
              <w:t>0.338</w:t>
            </w:r>
          </w:p>
        </w:tc>
        <w:tc>
          <w:tcPr>
            <w:tcW w:w="1276" w:type="dxa"/>
            <w:tcBorders>
              <w:top w:val="nil"/>
              <w:left w:val="nil"/>
              <w:bottom w:val="single" w:sz="4" w:space="0" w:color="auto"/>
              <w:right w:val="single" w:sz="4" w:space="0" w:color="auto"/>
            </w:tcBorders>
            <w:shd w:val="clear" w:color="000000" w:fill="FFFFFF"/>
            <w:noWrap/>
            <w:vAlign w:val="center"/>
            <w:hideMark/>
          </w:tcPr>
          <w:p w14:paraId="7903C5A1"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20C19E23" w14:textId="77777777" w:rsidR="00FD03E8" w:rsidRPr="0080662A" w:rsidRDefault="00FD03E8" w:rsidP="00FD03E8">
            <w:pPr>
              <w:rPr>
                <w:bCs/>
                <w:sz w:val="28"/>
                <w:szCs w:val="20"/>
              </w:rPr>
            </w:pPr>
            <w:r w:rsidRPr="0080662A">
              <w:rPr>
                <w:bCs/>
                <w:sz w:val="28"/>
                <w:szCs w:val="20"/>
              </w:rPr>
              <w:t> </w:t>
            </w:r>
          </w:p>
        </w:tc>
      </w:tr>
      <w:tr w:rsidR="00D41A35" w:rsidRPr="0080662A" w14:paraId="6ABAED5A" w14:textId="77777777" w:rsidTr="00103F82">
        <w:trPr>
          <w:trHeight w:val="454"/>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28638820" w14:textId="77777777" w:rsidR="00FD03E8" w:rsidRPr="0080662A" w:rsidRDefault="00FD03E8" w:rsidP="00FD03E8">
            <w:pPr>
              <w:rPr>
                <w:b/>
                <w:bCs/>
                <w:color w:val="000000"/>
                <w:sz w:val="28"/>
                <w:szCs w:val="20"/>
              </w:rPr>
            </w:pPr>
            <w:r w:rsidRPr="0080662A">
              <w:rPr>
                <w:b/>
                <w:bCs/>
                <w:color w:val="000000"/>
                <w:sz w:val="28"/>
                <w:szCs w:val="20"/>
              </w:rPr>
              <w:t>AT3</w:t>
            </w:r>
          </w:p>
        </w:tc>
        <w:tc>
          <w:tcPr>
            <w:tcW w:w="1342" w:type="dxa"/>
            <w:tcBorders>
              <w:top w:val="nil"/>
              <w:left w:val="nil"/>
              <w:bottom w:val="single" w:sz="4" w:space="0" w:color="auto"/>
              <w:right w:val="single" w:sz="4" w:space="0" w:color="auto"/>
            </w:tcBorders>
            <w:shd w:val="clear" w:color="000000" w:fill="FFFFFF"/>
            <w:noWrap/>
            <w:vAlign w:val="center"/>
            <w:hideMark/>
          </w:tcPr>
          <w:p w14:paraId="0D6A0AEB" w14:textId="77777777" w:rsidR="00FD03E8" w:rsidRPr="0080662A" w:rsidRDefault="00FD03E8" w:rsidP="00FD03E8">
            <w:pPr>
              <w:rPr>
                <w:b/>
                <w:bCs/>
                <w:color w:val="800000"/>
                <w:sz w:val="28"/>
                <w:szCs w:val="20"/>
              </w:rPr>
            </w:pPr>
            <w:r w:rsidRPr="0080662A">
              <w:rPr>
                <w:b/>
                <w:bCs/>
                <w:color w:val="800000"/>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3831A44D" w14:textId="77777777" w:rsidR="00FD03E8" w:rsidRPr="0080662A" w:rsidRDefault="00FD03E8" w:rsidP="00FD03E8">
            <w:pPr>
              <w:rPr>
                <w:b/>
                <w:bCs/>
                <w:color w:val="800000"/>
                <w:sz w:val="28"/>
                <w:szCs w:val="20"/>
              </w:rPr>
            </w:pPr>
            <w:r w:rsidRPr="0080662A">
              <w:rPr>
                <w:b/>
                <w:bCs/>
                <w:color w:val="800000"/>
                <w:sz w:val="28"/>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6378EA06" w14:textId="77777777" w:rsidR="00FD03E8" w:rsidRPr="0080662A" w:rsidRDefault="00FD03E8" w:rsidP="00FD03E8">
            <w:pPr>
              <w:jc w:val="right"/>
              <w:rPr>
                <w:bCs/>
                <w:sz w:val="28"/>
                <w:szCs w:val="20"/>
              </w:rPr>
            </w:pPr>
            <w:r w:rsidRPr="0080662A">
              <w:rPr>
                <w:bCs/>
                <w:sz w:val="28"/>
                <w:szCs w:val="20"/>
              </w:rPr>
              <w:t>0.808</w:t>
            </w:r>
          </w:p>
        </w:tc>
        <w:tc>
          <w:tcPr>
            <w:tcW w:w="1276" w:type="dxa"/>
            <w:tcBorders>
              <w:top w:val="nil"/>
              <w:left w:val="nil"/>
              <w:bottom w:val="single" w:sz="4" w:space="0" w:color="auto"/>
              <w:right w:val="single" w:sz="4" w:space="0" w:color="auto"/>
            </w:tcBorders>
            <w:shd w:val="clear" w:color="000000" w:fill="FFFFFF"/>
            <w:noWrap/>
            <w:vAlign w:val="center"/>
            <w:hideMark/>
          </w:tcPr>
          <w:p w14:paraId="30B6D008"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7057934D" w14:textId="77777777" w:rsidR="00FD03E8" w:rsidRPr="0080662A" w:rsidRDefault="00FD03E8" w:rsidP="00FD03E8">
            <w:pPr>
              <w:rPr>
                <w:bCs/>
                <w:sz w:val="28"/>
                <w:szCs w:val="20"/>
              </w:rPr>
            </w:pPr>
            <w:r w:rsidRPr="0080662A">
              <w:rPr>
                <w:bCs/>
                <w:sz w:val="28"/>
                <w:szCs w:val="20"/>
              </w:rPr>
              <w:t> </w:t>
            </w:r>
          </w:p>
        </w:tc>
      </w:tr>
      <w:tr w:rsidR="00D41A35" w:rsidRPr="0080662A" w14:paraId="57E2D106" w14:textId="77777777" w:rsidTr="00103F82">
        <w:trPr>
          <w:trHeight w:val="454"/>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2030839E" w14:textId="77777777" w:rsidR="00FD03E8" w:rsidRPr="0080662A" w:rsidRDefault="00FD03E8" w:rsidP="00FD03E8">
            <w:pPr>
              <w:rPr>
                <w:b/>
                <w:bCs/>
                <w:color w:val="000000"/>
                <w:sz w:val="28"/>
                <w:szCs w:val="20"/>
              </w:rPr>
            </w:pPr>
            <w:r w:rsidRPr="0080662A">
              <w:rPr>
                <w:b/>
                <w:bCs/>
                <w:color w:val="000000"/>
                <w:sz w:val="28"/>
                <w:szCs w:val="20"/>
              </w:rPr>
              <w:t>AT4</w:t>
            </w:r>
          </w:p>
        </w:tc>
        <w:tc>
          <w:tcPr>
            <w:tcW w:w="1342" w:type="dxa"/>
            <w:tcBorders>
              <w:top w:val="nil"/>
              <w:left w:val="nil"/>
              <w:bottom w:val="single" w:sz="4" w:space="0" w:color="auto"/>
              <w:right w:val="single" w:sz="4" w:space="0" w:color="auto"/>
            </w:tcBorders>
            <w:shd w:val="clear" w:color="000000" w:fill="FFFFFF"/>
            <w:noWrap/>
            <w:vAlign w:val="center"/>
            <w:hideMark/>
          </w:tcPr>
          <w:p w14:paraId="003609C9" w14:textId="77777777" w:rsidR="00FD03E8" w:rsidRPr="0080662A" w:rsidRDefault="00FD03E8" w:rsidP="00FD03E8">
            <w:pPr>
              <w:rPr>
                <w:b/>
                <w:bCs/>
                <w:color w:val="800000"/>
                <w:sz w:val="28"/>
                <w:szCs w:val="20"/>
              </w:rPr>
            </w:pPr>
            <w:r w:rsidRPr="0080662A">
              <w:rPr>
                <w:b/>
                <w:bCs/>
                <w:color w:val="800000"/>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34221F24" w14:textId="77777777" w:rsidR="00FD03E8" w:rsidRPr="0080662A" w:rsidRDefault="00FD03E8" w:rsidP="00FD03E8">
            <w:pPr>
              <w:rPr>
                <w:b/>
                <w:bCs/>
                <w:color w:val="800000"/>
                <w:sz w:val="28"/>
                <w:szCs w:val="20"/>
              </w:rPr>
            </w:pPr>
            <w:r w:rsidRPr="0080662A">
              <w:rPr>
                <w:b/>
                <w:bCs/>
                <w:color w:val="800000"/>
                <w:sz w:val="28"/>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1C11679F" w14:textId="77777777" w:rsidR="00FD03E8" w:rsidRPr="0080662A" w:rsidRDefault="00FD03E8" w:rsidP="00FD03E8">
            <w:pPr>
              <w:jc w:val="right"/>
              <w:rPr>
                <w:bCs/>
                <w:sz w:val="28"/>
                <w:szCs w:val="20"/>
              </w:rPr>
            </w:pPr>
            <w:r w:rsidRPr="0080662A">
              <w:rPr>
                <w:bCs/>
                <w:sz w:val="28"/>
                <w:szCs w:val="20"/>
              </w:rPr>
              <w:t>0.805</w:t>
            </w:r>
          </w:p>
        </w:tc>
        <w:tc>
          <w:tcPr>
            <w:tcW w:w="1276" w:type="dxa"/>
            <w:tcBorders>
              <w:top w:val="nil"/>
              <w:left w:val="nil"/>
              <w:bottom w:val="single" w:sz="4" w:space="0" w:color="auto"/>
              <w:right w:val="single" w:sz="4" w:space="0" w:color="auto"/>
            </w:tcBorders>
            <w:shd w:val="clear" w:color="000000" w:fill="FFFFFF"/>
            <w:noWrap/>
            <w:vAlign w:val="center"/>
            <w:hideMark/>
          </w:tcPr>
          <w:p w14:paraId="62C101D2"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216FC4EF" w14:textId="77777777" w:rsidR="00FD03E8" w:rsidRPr="0080662A" w:rsidRDefault="00FD03E8" w:rsidP="00FD03E8">
            <w:pPr>
              <w:rPr>
                <w:bCs/>
                <w:sz w:val="28"/>
                <w:szCs w:val="20"/>
              </w:rPr>
            </w:pPr>
            <w:r w:rsidRPr="0080662A">
              <w:rPr>
                <w:bCs/>
                <w:sz w:val="28"/>
                <w:szCs w:val="20"/>
              </w:rPr>
              <w:t> </w:t>
            </w:r>
          </w:p>
        </w:tc>
      </w:tr>
      <w:tr w:rsidR="00D41A35" w:rsidRPr="0080662A" w14:paraId="3264613D" w14:textId="77777777" w:rsidTr="00103F82">
        <w:trPr>
          <w:trHeight w:val="454"/>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3379C8F8" w14:textId="77777777" w:rsidR="00FD03E8" w:rsidRPr="0080662A" w:rsidRDefault="00FD03E8" w:rsidP="00FD03E8">
            <w:pPr>
              <w:rPr>
                <w:b/>
                <w:bCs/>
                <w:color w:val="000000"/>
                <w:sz w:val="28"/>
                <w:szCs w:val="20"/>
              </w:rPr>
            </w:pPr>
            <w:r w:rsidRPr="0080662A">
              <w:rPr>
                <w:b/>
                <w:bCs/>
                <w:color w:val="000000"/>
                <w:sz w:val="28"/>
                <w:szCs w:val="20"/>
              </w:rPr>
              <w:t>AT5</w:t>
            </w:r>
          </w:p>
        </w:tc>
        <w:tc>
          <w:tcPr>
            <w:tcW w:w="1342" w:type="dxa"/>
            <w:tcBorders>
              <w:top w:val="nil"/>
              <w:left w:val="nil"/>
              <w:bottom w:val="single" w:sz="4" w:space="0" w:color="auto"/>
              <w:right w:val="single" w:sz="4" w:space="0" w:color="auto"/>
            </w:tcBorders>
            <w:shd w:val="clear" w:color="000000" w:fill="FFFFFF"/>
            <w:noWrap/>
            <w:vAlign w:val="center"/>
            <w:hideMark/>
          </w:tcPr>
          <w:p w14:paraId="621F9A3F" w14:textId="77777777" w:rsidR="00FD03E8" w:rsidRPr="0080662A" w:rsidRDefault="00FD03E8" w:rsidP="00FD03E8">
            <w:pPr>
              <w:rPr>
                <w:b/>
                <w:bCs/>
                <w:color w:val="800000"/>
                <w:sz w:val="28"/>
                <w:szCs w:val="20"/>
              </w:rPr>
            </w:pPr>
            <w:r w:rsidRPr="0080662A">
              <w:rPr>
                <w:b/>
                <w:bCs/>
                <w:color w:val="800000"/>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716D6004" w14:textId="77777777" w:rsidR="00FD03E8" w:rsidRPr="0080662A" w:rsidRDefault="00FD03E8" w:rsidP="00FD03E8">
            <w:pPr>
              <w:rPr>
                <w:b/>
                <w:bCs/>
                <w:color w:val="800000"/>
                <w:sz w:val="28"/>
                <w:szCs w:val="20"/>
              </w:rPr>
            </w:pPr>
            <w:r w:rsidRPr="0080662A">
              <w:rPr>
                <w:b/>
                <w:bCs/>
                <w:color w:val="800000"/>
                <w:sz w:val="28"/>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0C096055" w14:textId="77777777" w:rsidR="00FD03E8" w:rsidRPr="0080662A" w:rsidRDefault="00FD03E8" w:rsidP="00FD03E8">
            <w:pPr>
              <w:jc w:val="right"/>
              <w:rPr>
                <w:bCs/>
                <w:sz w:val="28"/>
                <w:szCs w:val="20"/>
              </w:rPr>
            </w:pPr>
            <w:r w:rsidRPr="0080662A">
              <w:rPr>
                <w:bCs/>
                <w:sz w:val="28"/>
                <w:szCs w:val="20"/>
              </w:rPr>
              <w:t>0.847</w:t>
            </w:r>
          </w:p>
        </w:tc>
        <w:tc>
          <w:tcPr>
            <w:tcW w:w="1276" w:type="dxa"/>
            <w:tcBorders>
              <w:top w:val="nil"/>
              <w:left w:val="nil"/>
              <w:bottom w:val="single" w:sz="4" w:space="0" w:color="auto"/>
              <w:right w:val="single" w:sz="4" w:space="0" w:color="auto"/>
            </w:tcBorders>
            <w:shd w:val="clear" w:color="000000" w:fill="FFFFFF"/>
            <w:noWrap/>
            <w:vAlign w:val="center"/>
            <w:hideMark/>
          </w:tcPr>
          <w:p w14:paraId="5EC15F7D"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3B792A9B" w14:textId="77777777" w:rsidR="00FD03E8" w:rsidRPr="0080662A" w:rsidRDefault="00FD03E8" w:rsidP="00FD03E8">
            <w:pPr>
              <w:rPr>
                <w:bCs/>
                <w:sz w:val="28"/>
                <w:szCs w:val="20"/>
              </w:rPr>
            </w:pPr>
            <w:r w:rsidRPr="0080662A">
              <w:rPr>
                <w:bCs/>
                <w:sz w:val="28"/>
                <w:szCs w:val="20"/>
              </w:rPr>
              <w:t> </w:t>
            </w:r>
          </w:p>
        </w:tc>
      </w:tr>
      <w:tr w:rsidR="00D41A35" w:rsidRPr="0080662A" w14:paraId="00D0F126" w14:textId="77777777" w:rsidTr="00103F82">
        <w:trPr>
          <w:trHeight w:val="454"/>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4FF32E56" w14:textId="77777777" w:rsidR="00FD03E8" w:rsidRPr="0080662A" w:rsidRDefault="00FD03E8" w:rsidP="00FD03E8">
            <w:pPr>
              <w:rPr>
                <w:b/>
                <w:bCs/>
                <w:color w:val="000000"/>
                <w:sz w:val="28"/>
                <w:szCs w:val="20"/>
              </w:rPr>
            </w:pPr>
            <w:r w:rsidRPr="0080662A">
              <w:rPr>
                <w:b/>
                <w:bCs/>
                <w:color w:val="000000"/>
                <w:sz w:val="28"/>
                <w:szCs w:val="20"/>
              </w:rPr>
              <w:t>PC1</w:t>
            </w:r>
          </w:p>
        </w:tc>
        <w:tc>
          <w:tcPr>
            <w:tcW w:w="1342" w:type="dxa"/>
            <w:tcBorders>
              <w:top w:val="nil"/>
              <w:left w:val="nil"/>
              <w:bottom w:val="single" w:sz="4" w:space="0" w:color="auto"/>
              <w:right w:val="single" w:sz="4" w:space="0" w:color="auto"/>
            </w:tcBorders>
            <w:shd w:val="clear" w:color="000000" w:fill="FFFFFF"/>
            <w:noWrap/>
            <w:vAlign w:val="center"/>
            <w:hideMark/>
          </w:tcPr>
          <w:p w14:paraId="3F457687" w14:textId="77777777" w:rsidR="00FD03E8" w:rsidRPr="0080662A" w:rsidRDefault="00FD03E8" w:rsidP="00FD03E8">
            <w:pPr>
              <w:rPr>
                <w:b/>
                <w:bCs/>
                <w:color w:val="800000"/>
                <w:sz w:val="28"/>
                <w:szCs w:val="20"/>
              </w:rPr>
            </w:pPr>
            <w:r w:rsidRPr="0080662A">
              <w:rPr>
                <w:b/>
                <w:bCs/>
                <w:color w:val="800000"/>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66E0F85A" w14:textId="77777777" w:rsidR="00FD03E8" w:rsidRPr="0080662A" w:rsidRDefault="00FD03E8" w:rsidP="00FD03E8">
            <w:pPr>
              <w:rPr>
                <w:b/>
                <w:bCs/>
                <w:color w:val="800000"/>
                <w:sz w:val="28"/>
                <w:szCs w:val="20"/>
              </w:rPr>
            </w:pPr>
            <w:r w:rsidRPr="0080662A">
              <w:rPr>
                <w:b/>
                <w:bCs/>
                <w:color w:val="800000"/>
                <w:sz w:val="28"/>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5FA47055"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42764C56" w14:textId="77777777" w:rsidR="00FD03E8" w:rsidRPr="0080662A" w:rsidRDefault="00FD03E8" w:rsidP="00FD03E8">
            <w:pPr>
              <w:jc w:val="right"/>
              <w:rPr>
                <w:bCs/>
                <w:sz w:val="28"/>
                <w:szCs w:val="20"/>
              </w:rPr>
            </w:pPr>
            <w:r w:rsidRPr="0080662A">
              <w:rPr>
                <w:bCs/>
                <w:sz w:val="28"/>
                <w:szCs w:val="20"/>
              </w:rPr>
              <w:t>0.883</w:t>
            </w:r>
          </w:p>
        </w:tc>
        <w:tc>
          <w:tcPr>
            <w:tcW w:w="1159" w:type="dxa"/>
            <w:tcBorders>
              <w:top w:val="nil"/>
              <w:left w:val="nil"/>
              <w:bottom w:val="single" w:sz="4" w:space="0" w:color="auto"/>
              <w:right w:val="single" w:sz="4" w:space="0" w:color="auto"/>
            </w:tcBorders>
            <w:shd w:val="clear" w:color="000000" w:fill="FFFFFF"/>
            <w:noWrap/>
            <w:vAlign w:val="center"/>
            <w:hideMark/>
          </w:tcPr>
          <w:p w14:paraId="4F5B68D1" w14:textId="77777777" w:rsidR="00FD03E8" w:rsidRPr="0080662A" w:rsidRDefault="00FD03E8" w:rsidP="00FD03E8">
            <w:pPr>
              <w:rPr>
                <w:bCs/>
                <w:sz w:val="28"/>
                <w:szCs w:val="20"/>
              </w:rPr>
            </w:pPr>
            <w:r w:rsidRPr="0080662A">
              <w:rPr>
                <w:bCs/>
                <w:sz w:val="28"/>
                <w:szCs w:val="20"/>
              </w:rPr>
              <w:t> </w:t>
            </w:r>
          </w:p>
        </w:tc>
      </w:tr>
      <w:tr w:rsidR="00D41A35" w:rsidRPr="0080662A" w14:paraId="5F49BBA1" w14:textId="77777777" w:rsidTr="00103F82">
        <w:trPr>
          <w:trHeight w:val="454"/>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6ABFDC66" w14:textId="77777777" w:rsidR="00FD03E8" w:rsidRPr="0080662A" w:rsidRDefault="00FD03E8" w:rsidP="00FD03E8">
            <w:pPr>
              <w:rPr>
                <w:b/>
                <w:bCs/>
                <w:color w:val="000000"/>
                <w:sz w:val="28"/>
                <w:szCs w:val="20"/>
              </w:rPr>
            </w:pPr>
            <w:r w:rsidRPr="0080662A">
              <w:rPr>
                <w:b/>
                <w:bCs/>
                <w:color w:val="000000"/>
                <w:sz w:val="28"/>
                <w:szCs w:val="20"/>
              </w:rPr>
              <w:t>PC2</w:t>
            </w:r>
          </w:p>
        </w:tc>
        <w:tc>
          <w:tcPr>
            <w:tcW w:w="1342" w:type="dxa"/>
            <w:tcBorders>
              <w:top w:val="nil"/>
              <w:left w:val="nil"/>
              <w:bottom w:val="single" w:sz="4" w:space="0" w:color="auto"/>
              <w:right w:val="single" w:sz="4" w:space="0" w:color="auto"/>
            </w:tcBorders>
            <w:shd w:val="clear" w:color="000000" w:fill="FFFFFF"/>
            <w:noWrap/>
            <w:vAlign w:val="center"/>
            <w:hideMark/>
          </w:tcPr>
          <w:p w14:paraId="5D772B97" w14:textId="77777777" w:rsidR="00FD03E8" w:rsidRPr="0080662A" w:rsidRDefault="00FD03E8" w:rsidP="00FD03E8">
            <w:pPr>
              <w:rPr>
                <w:b/>
                <w:bCs/>
                <w:color w:val="800000"/>
                <w:sz w:val="28"/>
                <w:szCs w:val="20"/>
              </w:rPr>
            </w:pPr>
            <w:r w:rsidRPr="0080662A">
              <w:rPr>
                <w:b/>
                <w:bCs/>
                <w:color w:val="800000"/>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3FD032CC" w14:textId="77777777" w:rsidR="00FD03E8" w:rsidRPr="0080662A" w:rsidRDefault="00FD03E8" w:rsidP="00FD03E8">
            <w:pPr>
              <w:rPr>
                <w:b/>
                <w:bCs/>
                <w:color w:val="800000"/>
                <w:sz w:val="28"/>
                <w:szCs w:val="20"/>
              </w:rPr>
            </w:pPr>
            <w:r w:rsidRPr="0080662A">
              <w:rPr>
                <w:b/>
                <w:bCs/>
                <w:color w:val="800000"/>
                <w:sz w:val="28"/>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31398803"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0723B502" w14:textId="77777777" w:rsidR="00FD03E8" w:rsidRPr="0080662A" w:rsidRDefault="00FD03E8" w:rsidP="00FD03E8">
            <w:pPr>
              <w:jc w:val="right"/>
              <w:rPr>
                <w:bCs/>
                <w:sz w:val="28"/>
                <w:szCs w:val="20"/>
              </w:rPr>
            </w:pPr>
            <w:r w:rsidRPr="0080662A">
              <w:rPr>
                <w:bCs/>
                <w:sz w:val="28"/>
                <w:szCs w:val="20"/>
              </w:rPr>
              <w:t>0.861</w:t>
            </w:r>
          </w:p>
        </w:tc>
        <w:tc>
          <w:tcPr>
            <w:tcW w:w="1159" w:type="dxa"/>
            <w:tcBorders>
              <w:top w:val="nil"/>
              <w:left w:val="nil"/>
              <w:bottom w:val="single" w:sz="4" w:space="0" w:color="auto"/>
              <w:right w:val="single" w:sz="4" w:space="0" w:color="auto"/>
            </w:tcBorders>
            <w:shd w:val="clear" w:color="000000" w:fill="FFFFFF"/>
            <w:noWrap/>
            <w:vAlign w:val="center"/>
            <w:hideMark/>
          </w:tcPr>
          <w:p w14:paraId="7FE3C000" w14:textId="77777777" w:rsidR="00FD03E8" w:rsidRPr="0080662A" w:rsidRDefault="00FD03E8" w:rsidP="00FD03E8">
            <w:pPr>
              <w:rPr>
                <w:bCs/>
                <w:sz w:val="28"/>
                <w:szCs w:val="20"/>
              </w:rPr>
            </w:pPr>
            <w:r w:rsidRPr="0080662A">
              <w:rPr>
                <w:bCs/>
                <w:sz w:val="28"/>
                <w:szCs w:val="20"/>
              </w:rPr>
              <w:t> </w:t>
            </w:r>
          </w:p>
        </w:tc>
      </w:tr>
      <w:tr w:rsidR="00D41A35" w:rsidRPr="0080662A" w14:paraId="6EBA49AB" w14:textId="77777777" w:rsidTr="00103F82">
        <w:trPr>
          <w:trHeight w:val="454"/>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2AB0049A" w14:textId="77777777" w:rsidR="00FD03E8" w:rsidRPr="0080662A" w:rsidRDefault="00FD03E8" w:rsidP="00FD03E8">
            <w:pPr>
              <w:rPr>
                <w:b/>
                <w:bCs/>
                <w:color w:val="000000"/>
                <w:sz w:val="28"/>
                <w:szCs w:val="20"/>
              </w:rPr>
            </w:pPr>
            <w:r w:rsidRPr="0080662A">
              <w:rPr>
                <w:b/>
                <w:bCs/>
                <w:color w:val="000000"/>
                <w:sz w:val="28"/>
                <w:szCs w:val="20"/>
              </w:rPr>
              <w:t>PC3</w:t>
            </w:r>
          </w:p>
        </w:tc>
        <w:tc>
          <w:tcPr>
            <w:tcW w:w="1342" w:type="dxa"/>
            <w:tcBorders>
              <w:top w:val="nil"/>
              <w:left w:val="nil"/>
              <w:bottom w:val="single" w:sz="4" w:space="0" w:color="auto"/>
              <w:right w:val="single" w:sz="4" w:space="0" w:color="auto"/>
            </w:tcBorders>
            <w:shd w:val="clear" w:color="000000" w:fill="FFFFFF"/>
            <w:noWrap/>
            <w:vAlign w:val="center"/>
            <w:hideMark/>
          </w:tcPr>
          <w:p w14:paraId="3DAD5E1D" w14:textId="77777777" w:rsidR="00FD03E8" w:rsidRPr="0080662A" w:rsidRDefault="00FD03E8" w:rsidP="00FD03E8">
            <w:pPr>
              <w:rPr>
                <w:b/>
                <w:bCs/>
                <w:color w:val="800000"/>
                <w:sz w:val="28"/>
                <w:szCs w:val="20"/>
              </w:rPr>
            </w:pPr>
            <w:r w:rsidRPr="0080662A">
              <w:rPr>
                <w:b/>
                <w:bCs/>
                <w:color w:val="800000"/>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3F005407" w14:textId="77777777" w:rsidR="00FD03E8" w:rsidRPr="0080662A" w:rsidRDefault="00FD03E8" w:rsidP="00FD03E8">
            <w:pPr>
              <w:rPr>
                <w:b/>
                <w:bCs/>
                <w:color w:val="800000"/>
                <w:sz w:val="28"/>
                <w:szCs w:val="20"/>
              </w:rPr>
            </w:pPr>
            <w:r w:rsidRPr="0080662A">
              <w:rPr>
                <w:b/>
                <w:bCs/>
                <w:color w:val="800000"/>
                <w:sz w:val="28"/>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0AA4740D"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6204D297" w14:textId="77777777" w:rsidR="00FD03E8" w:rsidRPr="0080662A" w:rsidRDefault="00FD03E8" w:rsidP="00FD03E8">
            <w:pPr>
              <w:jc w:val="right"/>
              <w:rPr>
                <w:bCs/>
                <w:sz w:val="28"/>
                <w:szCs w:val="20"/>
              </w:rPr>
            </w:pPr>
            <w:r w:rsidRPr="0080662A">
              <w:rPr>
                <w:bCs/>
                <w:sz w:val="28"/>
                <w:szCs w:val="20"/>
              </w:rPr>
              <w:t>0.864</w:t>
            </w:r>
          </w:p>
        </w:tc>
        <w:tc>
          <w:tcPr>
            <w:tcW w:w="1159" w:type="dxa"/>
            <w:tcBorders>
              <w:top w:val="nil"/>
              <w:left w:val="nil"/>
              <w:bottom w:val="single" w:sz="4" w:space="0" w:color="auto"/>
              <w:right w:val="single" w:sz="4" w:space="0" w:color="auto"/>
            </w:tcBorders>
            <w:shd w:val="clear" w:color="000000" w:fill="FFFFFF"/>
            <w:noWrap/>
            <w:vAlign w:val="center"/>
            <w:hideMark/>
          </w:tcPr>
          <w:p w14:paraId="6E0FC9B6" w14:textId="77777777" w:rsidR="00FD03E8" w:rsidRPr="0080662A" w:rsidRDefault="00FD03E8" w:rsidP="00FD03E8">
            <w:pPr>
              <w:rPr>
                <w:bCs/>
                <w:sz w:val="28"/>
                <w:szCs w:val="20"/>
              </w:rPr>
            </w:pPr>
            <w:r w:rsidRPr="0080662A">
              <w:rPr>
                <w:bCs/>
                <w:sz w:val="28"/>
                <w:szCs w:val="20"/>
              </w:rPr>
              <w:t> </w:t>
            </w:r>
          </w:p>
        </w:tc>
      </w:tr>
      <w:tr w:rsidR="00D41A35" w:rsidRPr="0080662A" w14:paraId="0E39A768" w14:textId="77777777" w:rsidTr="00103F82">
        <w:trPr>
          <w:trHeight w:val="454"/>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7BA91D61" w14:textId="77777777" w:rsidR="00FD03E8" w:rsidRPr="0080662A" w:rsidRDefault="00FD03E8" w:rsidP="00FD03E8">
            <w:pPr>
              <w:rPr>
                <w:b/>
                <w:bCs/>
                <w:color w:val="000000"/>
                <w:sz w:val="28"/>
                <w:szCs w:val="20"/>
              </w:rPr>
            </w:pPr>
            <w:r w:rsidRPr="0080662A">
              <w:rPr>
                <w:b/>
                <w:bCs/>
                <w:color w:val="000000"/>
                <w:sz w:val="28"/>
                <w:szCs w:val="20"/>
              </w:rPr>
              <w:t>PD1</w:t>
            </w:r>
          </w:p>
        </w:tc>
        <w:tc>
          <w:tcPr>
            <w:tcW w:w="1342" w:type="dxa"/>
            <w:tcBorders>
              <w:top w:val="nil"/>
              <w:left w:val="nil"/>
              <w:bottom w:val="single" w:sz="4" w:space="0" w:color="auto"/>
              <w:right w:val="single" w:sz="4" w:space="0" w:color="auto"/>
            </w:tcBorders>
            <w:shd w:val="clear" w:color="000000" w:fill="FFFFFF"/>
            <w:noWrap/>
            <w:vAlign w:val="center"/>
            <w:hideMark/>
          </w:tcPr>
          <w:p w14:paraId="21D9009C" w14:textId="77777777" w:rsidR="00FD03E8" w:rsidRPr="0080662A" w:rsidRDefault="00FD03E8" w:rsidP="00FD03E8">
            <w:pPr>
              <w:rPr>
                <w:b/>
                <w:bCs/>
                <w:color w:val="800000"/>
                <w:sz w:val="28"/>
                <w:szCs w:val="20"/>
              </w:rPr>
            </w:pPr>
            <w:r w:rsidRPr="0080662A">
              <w:rPr>
                <w:b/>
                <w:bCs/>
                <w:color w:val="800000"/>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1CF92994" w14:textId="77777777" w:rsidR="00FD03E8" w:rsidRPr="0080662A" w:rsidRDefault="00FD03E8" w:rsidP="00FD03E8">
            <w:pPr>
              <w:rPr>
                <w:b/>
                <w:bCs/>
                <w:color w:val="800000"/>
                <w:sz w:val="28"/>
                <w:szCs w:val="20"/>
              </w:rPr>
            </w:pPr>
            <w:r w:rsidRPr="0080662A">
              <w:rPr>
                <w:b/>
                <w:bCs/>
                <w:color w:val="800000"/>
                <w:sz w:val="28"/>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1DBCE27E"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7249B970"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115BEA56" w14:textId="77777777" w:rsidR="00FD03E8" w:rsidRPr="0080662A" w:rsidRDefault="00FD03E8" w:rsidP="00FD03E8">
            <w:pPr>
              <w:jc w:val="right"/>
              <w:rPr>
                <w:bCs/>
                <w:sz w:val="28"/>
                <w:szCs w:val="20"/>
              </w:rPr>
            </w:pPr>
            <w:r w:rsidRPr="0080662A">
              <w:rPr>
                <w:bCs/>
                <w:sz w:val="28"/>
                <w:szCs w:val="20"/>
              </w:rPr>
              <w:t>0.859</w:t>
            </w:r>
          </w:p>
        </w:tc>
      </w:tr>
      <w:tr w:rsidR="00D41A35" w:rsidRPr="0080662A" w14:paraId="16CAE16E" w14:textId="77777777" w:rsidTr="00103F82">
        <w:trPr>
          <w:trHeight w:val="454"/>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54D8032B" w14:textId="77777777" w:rsidR="00FD03E8" w:rsidRPr="0080662A" w:rsidRDefault="00FD03E8" w:rsidP="00FD03E8">
            <w:pPr>
              <w:rPr>
                <w:b/>
                <w:bCs/>
                <w:color w:val="000000"/>
                <w:sz w:val="28"/>
                <w:szCs w:val="20"/>
              </w:rPr>
            </w:pPr>
            <w:r w:rsidRPr="0080662A">
              <w:rPr>
                <w:b/>
                <w:bCs/>
                <w:color w:val="000000"/>
                <w:sz w:val="28"/>
                <w:szCs w:val="20"/>
              </w:rPr>
              <w:t>PD2</w:t>
            </w:r>
          </w:p>
        </w:tc>
        <w:tc>
          <w:tcPr>
            <w:tcW w:w="1342" w:type="dxa"/>
            <w:tcBorders>
              <w:top w:val="nil"/>
              <w:left w:val="nil"/>
              <w:bottom w:val="single" w:sz="4" w:space="0" w:color="auto"/>
              <w:right w:val="single" w:sz="4" w:space="0" w:color="auto"/>
            </w:tcBorders>
            <w:shd w:val="clear" w:color="000000" w:fill="FFFFFF"/>
            <w:noWrap/>
            <w:vAlign w:val="center"/>
            <w:hideMark/>
          </w:tcPr>
          <w:p w14:paraId="7DFE5FE9" w14:textId="77777777" w:rsidR="00FD03E8" w:rsidRPr="0080662A" w:rsidRDefault="00FD03E8" w:rsidP="00FD03E8">
            <w:pPr>
              <w:rPr>
                <w:b/>
                <w:bCs/>
                <w:color w:val="800000"/>
                <w:sz w:val="28"/>
                <w:szCs w:val="20"/>
              </w:rPr>
            </w:pPr>
            <w:r w:rsidRPr="0080662A">
              <w:rPr>
                <w:b/>
                <w:bCs/>
                <w:color w:val="800000"/>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22B25EF0" w14:textId="77777777" w:rsidR="00FD03E8" w:rsidRPr="0080662A" w:rsidRDefault="00FD03E8" w:rsidP="00FD03E8">
            <w:pPr>
              <w:rPr>
                <w:b/>
                <w:bCs/>
                <w:color w:val="800000"/>
                <w:sz w:val="28"/>
                <w:szCs w:val="20"/>
              </w:rPr>
            </w:pPr>
            <w:r w:rsidRPr="0080662A">
              <w:rPr>
                <w:b/>
                <w:bCs/>
                <w:color w:val="800000"/>
                <w:sz w:val="28"/>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2FF0E93E"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4830B103"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0F03907E" w14:textId="77777777" w:rsidR="00FD03E8" w:rsidRPr="0080662A" w:rsidRDefault="00FD03E8" w:rsidP="00FD03E8">
            <w:pPr>
              <w:jc w:val="right"/>
              <w:rPr>
                <w:bCs/>
                <w:sz w:val="28"/>
                <w:szCs w:val="20"/>
              </w:rPr>
            </w:pPr>
            <w:r w:rsidRPr="0080662A">
              <w:rPr>
                <w:bCs/>
                <w:sz w:val="28"/>
                <w:szCs w:val="20"/>
              </w:rPr>
              <w:t>0.735</w:t>
            </w:r>
          </w:p>
        </w:tc>
      </w:tr>
      <w:tr w:rsidR="00D41A35" w:rsidRPr="0080662A" w14:paraId="3A706F82" w14:textId="77777777" w:rsidTr="00103F82">
        <w:trPr>
          <w:trHeight w:val="454"/>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00370086" w14:textId="77777777" w:rsidR="00FD03E8" w:rsidRPr="0080662A" w:rsidRDefault="00FD03E8" w:rsidP="00FD03E8">
            <w:pPr>
              <w:rPr>
                <w:b/>
                <w:bCs/>
                <w:color w:val="000000"/>
                <w:sz w:val="28"/>
                <w:szCs w:val="20"/>
              </w:rPr>
            </w:pPr>
            <w:r w:rsidRPr="0080662A">
              <w:rPr>
                <w:b/>
                <w:bCs/>
                <w:color w:val="000000"/>
                <w:sz w:val="28"/>
                <w:szCs w:val="20"/>
              </w:rPr>
              <w:t>PD3</w:t>
            </w:r>
          </w:p>
        </w:tc>
        <w:tc>
          <w:tcPr>
            <w:tcW w:w="1342" w:type="dxa"/>
            <w:tcBorders>
              <w:top w:val="nil"/>
              <w:left w:val="nil"/>
              <w:bottom w:val="single" w:sz="4" w:space="0" w:color="auto"/>
              <w:right w:val="single" w:sz="4" w:space="0" w:color="auto"/>
            </w:tcBorders>
            <w:shd w:val="clear" w:color="000000" w:fill="FFFFFF"/>
            <w:noWrap/>
            <w:vAlign w:val="center"/>
            <w:hideMark/>
          </w:tcPr>
          <w:p w14:paraId="591BB3B3" w14:textId="77777777" w:rsidR="00FD03E8" w:rsidRPr="0080662A" w:rsidRDefault="00FD03E8" w:rsidP="00FD03E8">
            <w:pPr>
              <w:rPr>
                <w:b/>
                <w:bCs/>
                <w:color w:val="800000"/>
                <w:sz w:val="28"/>
                <w:szCs w:val="20"/>
              </w:rPr>
            </w:pPr>
            <w:r w:rsidRPr="0080662A">
              <w:rPr>
                <w:b/>
                <w:bCs/>
                <w:color w:val="800000"/>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16C9BB83" w14:textId="77777777" w:rsidR="00FD03E8" w:rsidRPr="0080662A" w:rsidRDefault="00FD03E8" w:rsidP="00FD03E8">
            <w:pPr>
              <w:rPr>
                <w:b/>
                <w:bCs/>
                <w:color w:val="800000"/>
                <w:sz w:val="28"/>
                <w:szCs w:val="20"/>
              </w:rPr>
            </w:pPr>
            <w:r w:rsidRPr="0080662A">
              <w:rPr>
                <w:b/>
                <w:bCs/>
                <w:color w:val="800000"/>
                <w:sz w:val="28"/>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542B5E84"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1ED5C433"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09D48EA1" w14:textId="77777777" w:rsidR="00FD03E8" w:rsidRPr="0080662A" w:rsidRDefault="00FD03E8" w:rsidP="00FD03E8">
            <w:pPr>
              <w:jc w:val="right"/>
              <w:rPr>
                <w:bCs/>
                <w:sz w:val="28"/>
                <w:szCs w:val="20"/>
              </w:rPr>
            </w:pPr>
            <w:r w:rsidRPr="0080662A">
              <w:rPr>
                <w:bCs/>
                <w:sz w:val="28"/>
                <w:szCs w:val="20"/>
              </w:rPr>
              <w:t>0.859</w:t>
            </w:r>
          </w:p>
        </w:tc>
      </w:tr>
      <w:tr w:rsidR="00D41A35" w:rsidRPr="0080662A" w14:paraId="197CB463" w14:textId="77777777" w:rsidTr="00103F82">
        <w:trPr>
          <w:trHeight w:val="454"/>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0672B0D6" w14:textId="77777777" w:rsidR="00FD03E8" w:rsidRPr="0080662A" w:rsidRDefault="00FD03E8" w:rsidP="00FD03E8">
            <w:pPr>
              <w:rPr>
                <w:b/>
                <w:bCs/>
                <w:color w:val="000000"/>
                <w:sz w:val="28"/>
                <w:szCs w:val="20"/>
              </w:rPr>
            </w:pPr>
            <w:r w:rsidRPr="0080662A">
              <w:rPr>
                <w:b/>
                <w:bCs/>
                <w:color w:val="000000"/>
                <w:sz w:val="28"/>
                <w:szCs w:val="20"/>
              </w:rPr>
              <w:t>PD4</w:t>
            </w:r>
          </w:p>
        </w:tc>
        <w:tc>
          <w:tcPr>
            <w:tcW w:w="1342" w:type="dxa"/>
            <w:tcBorders>
              <w:top w:val="nil"/>
              <w:left w:val="nil"/>
              <w:bottom w:val="single" w:sz="4" w:space="0" w:color="auto"/>
              <w:right w:val="single" w:sz="4" w:space="0" w:color="auto"/>
            </w:tcBorders>
            <w:shd w:val="clear" w:color="000000" w:fill="FFFFFF"/>
            <w:noWrap/>
            <w:vAlign w:val="center"/>
            <w:hideMark/>
          </w:tcPr>
          <w:p w14:paraId="78F6B6B7" w14:textId="77777777" w:rsidR="00FD03E8" w:rsidRPr="0080662A" w:rsidRDefault="00FD03E8" w:rsidP="00FD03E8">
            <w:pPr>
              <w:rPr>
                <w:b/>
                <w:bCs/>
                <w:color w:val="800000"/>
                <w:sz w:val="28"/>
                <w:szCs w:val="20"/>
              </w:rPr>
            </w:pPr>
            <w:r w:rsidRPr="0080662A">
              <w:rPr>
                <w:b/>
                <w:bCs/>
                <w:color w:val="800000"/>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2BCC746E" w14:textId="77777777" w:rsidR="00FD03E8" w:rsidRPr="0080662A" w:rsidRDefault="00FD03E8" w:rsidP="00FD03E8">
            <w:pPr>
              <w:rPr>
                <w:b/>
                <w:bCs/>
                <w:color w:val="800000"/>
                <w:sz w:val="28"/>
                <w:szCs w:val="20"/>
              </w:rPr>
            </w:pPr>
            <w:r w:rsidRPr="0080662A">
              <w:rPr>
                <w:b/>
                <w:bCs/>
                <w:color w:val="800000"/>
                <w:sz w:val="28"/>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5D9B73CE"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2FB6897E"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08C57095" w14:textId="77777777" w:rsidR="00FD03E8" w:rsidRPr="0080662A" w:rsidRDefault="00FD03E8" w:rsidP="00FD03E8">
            <w:pPr>
              <w:jc w:val="right"/>
              <w:rPr>
                <w:b/>
                <w:bCs/>
                <w:sz w:val="28"/>
                <w:szCs w:val="20"/>
              </w:rPr>
            </w:pPr>
            <w:r w:rsidRPr="0080662A">
              <w:rPr>
                <w:b/>
                <w:bCs/>
                <w:sz w:val="28"/>
                <w:szCs w:val="20"/>
              </w:rPr>
              <w:t>0.206</w:t>
            </w:r>
          </w:p>
        </w:tc>
      </w:tr>
      <w:tr w:rsidR="00D41A35" w:rsidRPr="0080662A" w14:paraId="72B2066D" w14:textId="77777777" w:rsidTr="00103F82">
        <w:trPr>
          <w:trHeight w:val="454"/>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6020EC8A" w14:textId="77777777" w:rsidR="00FD03E8" w:rsidRPr="0080662A" w:rsidRDefault="00FD03E8" w:rsidP="00FD03E8">
            <w:pPr>
              <w:rPr>
                <w:b/>
                <w:bCs/>
                <w:color w:val="000000"/>
                <w:sz w:val="28"/>
                <w:szCs w:val="20"/>
              </w:rPr>
            </w:pPr>
            <w:r w:rsidRPr="0080662A">
              <w:rPr>
                <w:b/>
                <w:bCs/>
                <w:color w:val="000000"/>
                <w:sz w:val="28"/>
                <w:szCs w:val="20"/>
              </w:rPr>
              <w:t>PD5</w:t>
            </w:r>
          </w:p>
        </w:tc>
        <w:tc>
          <w:tcPr>
            <w:tcW w:w="1342" w:type="dxa"/>
            <w:tcBorders>
              <w:top w:val="nil"/>
              <w:left w:val="nil"/>
              <w:bottom w:val="single" w:sz="4" w:space="0" w:color="auto"/>
              <w:right w:val="single" w:sz="4" w:space="0" w:color="auto"/>
            </w:tcBorders>
            <w:shd w:val="clear" w:color="000000" w:fill="FFFFFF"/>
            <w:noWrap/>
            <w:vAlign w:val="center"/>
            <w:hideMark/>
          </w:tcPr>
          <w:p w14:paraId="6A1F5B46" w14:textId="77777777" w:rsidR="00FD03E8" w:rsidRPr="0080662A" w:rsidRDefault="00FD03E8" w:rsidP="00FD03E8">
            <w:pPr>
              <w:rPr>
                <w:b/>
                <w:bCs/>
                <w:color w:val="800000"/>
                <w:sz w:val="28"/>
                <w:szCs w:val="20"/>
              </w:rPr>
            </w:pPr>
            <w:r w:rsidRPr="0080662A">
              <w:rPr>
                <w:b/>
                <w:bCs/>
                <w:color w:val="800000"/>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4FFD70E8" w14:textId="77777777" w:rsidR="00FD03E8" w:rsidRPr="0080662A" w:rsidRDefault="00FD03E8" w:rsidP="00FD03E8">
            <w:pPr>
              <w:rPr>
                <w:b/>
                <w:bCs/>
                <w:color w:val="800000"/>
                <w:sz w:val="28"/>
                <w:szCs w:val="20"/>
              </w:rPr>
            </w:pPr>
            <w:r w:rsidRPr="0080662A">
              <w:rPr>
                <w:b/>
                <w:bCs/>
                <w:color w:val="800000"/>
                <w:sz w:val="28"/>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48E16460"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09D48687"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39399FBE" w14:textId="77777777" w:rsidR="00FD03E8" w:rsidRPr="0080662A" w:rsidRDefault="00FD03E8" w:rsidP="00FD03E8">
            <w:pPr>
              <w:jc w:val="right"/>
              <w:rPr>
                <w:bCs/>
                <w:sz w:val="28"/>
                <w:szCs w:val="20"/>
              </w:rPr>
            </w:pPr>
            <w:r w:rsidRPr="0080662A">
              <w:rPr>
                <w:bCs/>
                <w:sz w:val="28"/>
                <w:szCs w:val="20"/>
              </w:rPr>
              <w:t>0.860</w:t>
            </w:r>
          </w:p>
        </w:tc>
      </w:tr>
    </w:tbl>
    <w:p w14:paraId="688302E3" w14:textId="77777777" w:rsidR="00412A0E" w:rsidRPr="00412A0E" w:rsidRDefault="00412A0E" w:rsidP="00412A0E">
      <w:pPr>
        <w:spacing w:before="120" w:after="120" w:line="276" w:lineRule="auto"/>
        <w:ind w:firstLine="567"/>
        <w:jc w:val="both"/>
        <w:rPr>
          <w:color w:val="000000" w:themeColor="text1"/>
          <w:sz w:val="22"/>
          <w:szCs w:val="28"/>
        </w:rPr>
      </w:pPr>
      <w:r w:rsidRPr="00412A0E">
        <w:rPr>
          <w:color w:val="000000" w:themeColor="text1"/>
          <w:sz w:val="22"/>
          <w:szCs w:val="28"/>
        </w:rPr>
        <w:t>Note: AT: Affect-based trust; PD: Product innovativeness; BH: Behavioural innovativeness; ST: Strategic innovativeness; PC: Process innovativeness</w:t>
      </w:r>
      <w:r>
        <w:rPr>
          <w:color w:val="000000" w:themeColor="text1"/>
          <w:sz w:val="22"/>
          <w:szCs w:val="28"/>
        </w:rPr>
        <w:t>.</w:t>
      </w:r>
    </w:p>
    <w:p w14:paraId="32AD6B99" w14:textId="77777777" w:rsidR="00FD03E8" w:rsidRPr="0080662A" w:rsidRDefault="00FD03E8" w:rsidP="00D41A35">
      <w:pPr>
        <w:spacing w:before="120" w:after="120" w:line="276" w:lineRule="auto"/>
        <w:ind w:firstLine="567"/>
        <w:jc w:val="both"/>
        <w:rPr>
          <w:color w:val="000000" w:themeColor="text1"/>
          <w:sz w:val="28"/>
          <w:szCs w:val="28"/>
        </w:rPr>
      </w:pPr>
      <w:r w:rsidRPr="0080662A">
        <w:rPr>
          <w:color w:val="000000" w:themeColor="text1"/>
          <w:sz w:val="28"/>
          <w:szCs w:val="28"/>
        </w:rPr>
        <w:t>Source: The author’s works</w:t>
      </w:r>
    </w:p>
    <w:p w14:paraId="4205AAEB" w14:textId="09D6AF7F" w:rsidR="00FD03E8" w:rsidRPr="0080662A" w:rsidRDefault="00FD03E8" w:rsidP="008F4526">
      <w:pPr>
        <w:spacing w:before="100" w:beforeAutospacing="1" w:after="100" w:afterAutospacing="1" w:line="320" w:lineRule="atLeast"/>
        <w:ind w:firstLine="567"/>
        <w:jc w:val="both"/>
        <w:rPr>
          <w:color w:val="000000" w:themeColor="text1"/>
          <w:sz w:val="28"/>
          <w:szCs w:val="28"/>
        </w:rPr>
      </w:pPr>
      <w:r w:rsidRPr="0080662A">
        <w:rPr>
          <w:color w:val="000000" w:themeColor="text1"/>
          <w:sz w:val="28"/>
          <w:szCs w:val="28"/>
        </w:rPr>
        <w:t>Based all the figures in Table 4.</w:t>
      </w:r>
      <w:r w:rsidR="00D32438">
        <w:rPr>
          <w:color w:val="000000" w:themeColor="text1"/>
          <w:sz w:val="28"/>
          <w:szCs w:val="28"/>
        </w:rPr>
        <w:t>3</w:t>
      </w:r>
      <w:r w:rsidRPr="0080662A">
        <w:rPr>
          <w:color w:val="000000" w:themeColor="text1"/>
          <w:sz w:val="28"/>
          <w:szCs w:val="28"/>
        </w:rPr>
        <w:t xml:space="preserve">, internal loadings for all indicators vary from 0.206 to 0.883, which is considerably 2 variables smaller than the criterion of 0.70 </w:t>
      </w:r>
      <w:r w:rsidRPr="0080662A">
        <w:rPr>
          <w:color w:val="000000" w:themeColor="text1"/>
          <w:sz w:val="28"/>
          <w:szCs w:val="28"/>
        </w:rPr>
        <w:lastRenderedPageBreak/>
        <w:t>(AT2, PD4). According to Hair (2019), variables AT2 and PD4 will have to be removed because the Outer Loadings is less than 0.7. Reprocess the data a second time.</w:t>
      </w:r>
    </w:p>
    <w:p w14:paraId="6E7AC725" w14:textId="77777777" w:rsidR="00FD03E8" w:rsidRPr="0080662A" w:rsidRDefault="00FD03E8" w:rsidP="00D41A35">
      <w:pPr>
        <w:spacing w:before="120" w:after="120" w:line="276" w:lineRule="auto"/>
        <w:ind w:firstLine="567"/>
        <w:jc w:val="both"/>
        <w:rPr>
          <w:color w:val="000000" w:themeColor="text1"/>
          <w:sz w:val="28"/>
          <w:szCs w:val="28"/>
        </w:rPr>
      </w:pPr>
      <w:r w:rsidRPr="0080662A">
        <w:rPr>
          <w:color w:val="000000" w:themeColor="text1"/>
          <w:sz w:val="28"/>
          <w:szCs w:val="28"/>
        </w:rPr>
        <w:t>Table 4.4: Outer Loadings of research (after removing variables)</w:t>
      </w:r>
    </w:p>
    <w:tbl>
      <w:tblPr>
        <w:tblW w:w="7538" w:type="dxa"/>
        <w:jc w:val="center"/>
        <w:tblLook w:val="04A0" w:firstRow="1" w:lastRow="0" w:firstColumn="1" w:lastColumn="0" w:noHBand="0" w:noVBand="1"/>
      </w:tblPr>
      <w:tblGrid>
        <w:gridCol w:w="1276"/>
        <w:gridCol w:w="1276"/>
        <w:gridCol w:w="1276"/>
        <w:gridCol w:w="1275"/>
        <w:gridCol w:w="1276"/>
        <w:gridCol w:w="1159"/>
      </w:tblGrid>
      <w:tr w:rsidR="00D41A35" w:rsidRPr="0080662A" w14:paraId="265BD73A" w14:textId="77777777" w:rsidTr="00103F82">
        <w:trPr>
          <w:trHeight w:val="454"/>
          <w:tblHeader/>
          <w:jc w:val="center"/>
        </w:trPr>
        <w:tc>
          <w:tcPr>
            <w:tcW w:w="2552" w:type="dxa"/>
            <w:gridSpan w:val="2"/>
            <w:tcBorders>
              <w:top w:val="nil"/>
              <w:left w:val="nil"/>
              <w:bottom w:val="nil"/>
              <w:right w:val="nil"/>
            </w:tcBorders>
            <w:shd w:val="clear" w:color="000000" w:fill="FFFFFF"/>
            <w:noWrap/>
            <w:vAlign w:val="center"/>
            <w:hideMark/>
          </w:tcPr>
          <w:p w14:paraId="7736C51C" w14:textId="77777777" w:rsidR="00FD03E8" w:rsidRPr="0080662A" w:rsidRDefault="00FD03E8" w:rsidP="00FD03E8">
            <w:pPr>
              <w:rPr>
                <w:sz w:val="28"/>
              </w:rPr>
            </w:pPr>
            <w:r w:rsidRPr="0080662A">
              <w:rPr>
                <w:sz w:val="28"/>
              </w:rPr>
              <w:t>Outer Loadings</w:t>
            </w:r>
          </w:p>
        </w:tc>
        <w:tc>
          <w:tcPr>
            <w:tcW w:w="1276" w:type="dxa"/>
            <w:tcBorders>
              <w:top w:val="nil"/>
              <w:left w:val="nil"/>
              <w:bottom w:val="nil"/>
              <w:right w:val="nil"/>
            </w:tcBorders>
            <w:shd w:val="clear" w:color="000000" w:fill="FFFFFF"/>
            <w:noWrap/>
            <w:vAlign w:val="bottom"/>
            <w:hideMark/>
          </w:tcPr>
          <w:p w14:paraId="0B34A7F4" w14:textId="77777777" w:rsidR="00FD03E8" w:rsidRPr="0080662A" w:rsidRDefault="00FD03E8" w:rsidP="00FD03E8">
            <w:pPr>
              <w:rPr>
                <w:color w:val="000000"/>
                <w:sz w:val="28"/>
                <w:szCs w:val="22"/>
              </w:rPr>
            </w:pPr>
            <w:r w:rsidRPr="0080662A">
              <w:rPr>
                <w:color w:val="000000"/>
                <w:sz w:val="28"/>
                <w:szCs w:val="22"/>
              </w:rPr>
              <w:t> </w:t>
            </w:r>
          </w:p>
        </w:tc>
        <w:tc>
          <w:tcPr>
            <w:tcW w:w="1275" w:type="dxa"/>
            <w:tcBorders>
              <w:top w:val="nil"/>
              <w:left w:val="nil"/>
              <w:bottom w:val="nil"/>
              <w:right w:val="nil"/>
            </w:tcBorders>
            <w:shd w:val="clear" w:color="000000" w:fill="FFFFFF"/>
            <w:noWrap/>
            <w:vAlign w:val="bottom"/>
            <w:hideMark/>
          </w:tcPr>
          <w:p w14:paraId="7E1BFAF4" w14:textId="77777777" w:rsidR="00FD03E8" w:rsidRPr="0080662A" w:rsidRDefault="00FD03E8" w:rsidP="00FD03E8">
            <w:pPr>
              <w:rPr>
                <w:color w:val="000000"/>
                <w:sz w:val="28"/>
                <w:szCs w:val="22"/>
              </w:rPr>
            </w:pPr>
            <w:r w:rsidRPr="0080662A">
              <w:rPr>
                <w:color w:val="000000"/>
                <w:sz w:val="28"/>
                <w:szCs w:val="22"/>
              </w:rPr>
              <w:t> </w:t>
            </w:r>
          </w:p>
        </w:tc>
        <w:tc>
          <w:tcPr>
            <w:tcW w:w="1276" w:type="dxa"/>
            <w:tcBorders>
              <w:top w:val="nil"/>
              <w:left w:val="nil"/>
              <w:bottom w:val="nil"/>
              <w:right w:val="nil"/>
            </w:tcBorders>
            <w:shd w:val="clear" w:color="000000" w:fill="FFFFFF"/>
            <w:noWrap/>
            <w:vAlign w:val="bottom"/>
            <w:hideMark/>
          </w:tcPr>
          <w:p w14:paraId="12774F24" w14:textId="77777777" w:rsidR="00FD03E8" w:rsidRPr="0080662A" w:rsidRDefault="00FD03E8" w:rsidP="00FD03E8">
            <w:pPr>
              <w:rPr>
                <w:color w:val="000000"/>
                <w:sz w:val="28"/>
                <w:szCs w:val="22"/>
              </w:rPr>
            </w:pPr>
            <w:r w:rsidRPr="0080662A">
              <w:rPr>
                <w:color w:val="000000"/>
                <w:sz w:val="28"/>
                <w:szCs w:val="22"/>
              </w:rPr>
              <w:t> </w:t>
            </w:r>
          </w:p>
        </w:tc>
        <w:tc>
          <w:tcPr>
            <w:tcW w:w="1159" w:type="dxa"/>
            <w:tcBorders>
              <w:top w:val="nil"/>
              <w:left w:val="nil"/>
              <w:bottom w:val="nil"/>
              <w:right w:val="nil"/>
            </w:tcBorders>
            <w:shd w:val="clear" w:color="000000" w:fill="FFFFFF"/>
            <w:noWrap/>
            <w:vAlign w:val="bottom"/>
            <w:hideMark/>
          </w:tcPr>
          <w:p w14:paraId="0623CC28" w14:textId="77777777" w:rsidR="00FD03E8" w:rsidRPr="0080662A" w:rsidRDefault="00FD03E8" w:rsidP="00FD03E8">
            <w:pPr>
              <w:rPr>
                <w:color w:val="000000"/>
                <w:sz w:val="28"/>
                <w:szCs w:val="22"/>
              </w:rPr>
            </w:pPr>
            <w:r w:rsidRPr="0080662A">
              <w:rPr>
                <w:color w:val="000000"/>
                <w:sz w:val="28"/>
                <w:szCs w:val="22"/>
              </w:rPr>
              <w:t> </w:t>
            </w:r>
          </w:p>
        </w:tc>
      </w:tr>
      <w:tr w:rsidR="00D41A35" w:rsidRPr="0080662A" w14:paraId="39D81CE3" w14:textId="77777777" w:rsidTr="00103F82">
        <w:trPr>
          <w:trHeight w:val="454"/>
          <w:tblHeader/>
          <w:jc w:val="center"/>
        </w:trPr>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00BC7C" w14:textId="77777777" w:rsidR="00FD03E8" w:rsidRPr="0080662A" w:rsidRDefault="00FD03E8" w:rsidP="00FD03E8">
            <w:pPr>
              <w:rPr>
                <w:b/>
                <w:bCs/>
                <w:color w:val="000000"/>
                <w:sz w:val="28"/>
                <w:szCs w:val="20"/>
              </w:rPr>
            </w:pPr>
            <w:r w:rsidRPr="0080662A">
              <w:rPr>
                <w:b/>
                <w:bCs/>
                <w:color w:val="000000"/>
                <w:sz w:val="28"/>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A4B9977" w14:textId="77777777" w:rsidR="00FD03E8" w:rsidRPr="0080662A" w:rsidRDefault="00FD03E8" w:rsidP="00322E59">
            <w:pPr>
              <w:jc w:val="center"/>
              <w:rPr>
                <w:b/>
                <w:bCs/>
                <w:color w:val="000000"/>
                <w:sz w:val="28"/>
                <w:szCs w:val="20"/>
              </w:rPr>
            </w:pPr>
            <w:r w:rsidRPr="0080662A">
              <w:rPr>
                <w:b/>
                <w:bCs/>
                <w:color w:val="000000"/>
                <w:sz w:val="28"/>
                <w:szCs w:val="20"/>
              </w:rPr>
              <w:t>ST</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14B61D1" w14:textId="77777777" w:rsidR="00FD03E8" w:rsidRPr="0080662A" w:rsidRDefault="00FD03E8" w:rsidP="00322E59">
            <w:pPr>
              <w:jc w:val="center"/>
              <w:rPr>
                <w:b/>
                <w:bCs/>
                <w:color w:val="000000"/>
                <w:sz w:val="28"/>
                <w:szCs w:val="20"/>
              </w:rPr>
            </w:pPr>
            <w:r w:rsidRPr="0080662A">
              <w:rPr>
                <w:b/>
                <w:bCs/>
                <w:color w:val="000000"/>
                <w:sz w:val="28"/>
                <w:szCs w:val="20"/>
              </w:rPr>
              <w:t>BH</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03F464DF" w14:textId="77777777" w:rsidR="00FD03E8" w:rsidRPr="0080662A" w:rsidRDefault="00FD03E8" w:rsidP="00322E59">
            <w:pPr>
              <w:jc w:val="center"/>
              <w:rPr>
                <w:b/>
                <w:bCs/>
                <w:color w:val="000000"/>
                <w:sz w:val="28"/>
                <w:szCs w:val="20"/>
              </w:rPr>
            </w:pPr>
            <w:r w:rsidRPr="0080662A">
              <w:rPr>
                <w:b/>
                <w:bCs/>
                <w:color w:val="000000"/>
                <w:sz w:val="28"/>
                <w:szCs w:val="20"/>
              </w:rPr>
              <w:t>AT</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51CE7F99" w14:textId="77777777" w:rsidR="00FD03E8" w:rsidRPr="0080662A" w:rsidRDefault="00FD03E8" w:rsidP="00322E59">
            <w:pPr>
              <w:jc w:val="center"/>
              <w:rPr>
                <w:b/>
                <w:bCs/>
                <w:color w:val="000000"/>
                <w:sz w:val="28"/>
                <w:szCs w:val="20"/>
              </w:rPr>
            </w:pPr>
            <w:r w:rsidRPr="0080662A">
              <w:rPr>
                <w:b/>
                <w:bCs/>
                <w:color w:val="000000"/>
                <w:sz w:val="28"/>
                <w:szCs w:val="20"/>
              </w:rPr>
              <w:t>PC</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7A020072" w14:textId="77777777" w:rsidR="00FD03E8" w:rsidRPr="0080662A" w:rsidRDefault="00FD03E8" w:rsidP="00322E59">
            <w:pPr>
              <w:jc w:val="center"/>
              <w:rPr>
                <w:b/>
                <w:bCs/>
                <w:color w:val="000000"/>
                <w:sz w:val="28"/>
                <w:szCs w:val="20"/>
              </w:rPr>
            </w:pPr>
            <w:r w:rsidRPr="0080662A">
              <w:rPr>
                <w:b/>
                <w:bCs/>
                <w:color w:val="000000"/>
                <w:sz w:val="28"/>
                <w:szCs w:val="20"/>
              </w:rPr>
              <w:t>PD</w:t>
            </w:r>
          </w:p>
        </w:tc>
      </w:tr>
      <w:tr w:rsidR="00B001E7" w:rsidRPr="0080662A" w14:paraId="55463AE8" w14:textId="77777777" w:rsidTr="00103F82">
        <w:trPr>
          <w:trHeight w:val="454"/>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32D8F387" w14:textId="77777777" w:rsidR="00FD03E8" w:rsidRPr="0080662A" w:rsidRDefault="00FD03E8" w:rsidP="00FD03E8">
            <w:pPr>
              <w:rPr>
                <w:b/>
                <w:bCs/>
                <w:color w:val="000000"/>
                <w:sz w:val="28"/>
                <w:szCs w:val="20"/>
              </w:rPr>
            </w:pPr>
            <w:r w:rsidRPr="0080662A">
              <w:rPr>
                <w:b/>
                <w:bCs/>
                <w:color w:val="000000"/>
                <w:sz w:val="28"/>
                <w:szCs w:val="20"/>
              </w:rPr>
              <w:t>ST1</w:t>
            </w:r>
          </w:p>
        </w:tc>
        <w:tc>
          <w:tcPr>
            <w:tcW w:w="1276" w:type="dxa"/>
            <w:tcBorders>
              <w:top w:val="nil"/>
              <w:left w:val="nil"/>
              <w:bottom w:val="single" w:sz="4" w:space="0" w:color="auto"/>
              <w:right w:val="single" w:sz="4" w:space="0" w:color="auto"/>
            </w:tcBorders>
            <w:shd w:val="clear" w:color="000000" w:fill="FFFFFF"/>
            <w:noWrap/>
            <w:vAlign w:val="center"/>
            <w:hideMark/>
          </w:tcPr>
          <w:p w14:paraId="48034B53" w14:textId="77777777" w:rsidR="00FD03E8" w:rsidRPr="0080662A" w:rsidRDefault="00FD03E8" w:rsidP="00FD03E8">
            <w:pPr>
              <w:jc w:val="right"/>
              <w:rPr>
                <w:bCs/>
                <w:sz w:val="28"/>
                <w:szCs w:val="20"/>
              </w:rPr>
            </w:pPr>
            <w:r w:rsidRPr="0080662A">
              <w:rPr>
                <w:bCs/>
                <w:sz w:val="28"/>
                <w:szCs w:val="20"/>
              </w:rPr>
              <w:t>0.866</w:t>
            </w:r>
          </w:p>
        </w:tc>
        <w:tc>
          <w:tcPr>
            <w:tcW w:w="1276" w:type="dxa"/>
            <w:tcBorders>
              <w:top w:val="nil"/>
              <w:left w:val="nil"/>
              <w:bottom w:val="single" w:sz="4" w:space="0" w:color="auto"/>
              <w:right w:val="single" w:sz="4" w:space="0" w:color="auto"/>
            </w:tcBorders>
            <w:shd w:val="clear" w:color="000000" w:fill="FFFFFF"/>
            <w:noWrap/>
            <w:vAlign w:val="center"/>
            <w:hideMark/>
          </w:tcPr>
          <w:p w14:paraId="416D7B5B" w14:textId="77777777" w:rsidR="00FD03E8" w:rsidRPr="0080662A" w:rsidRDefault="00FD03E8" w:rsidP="00FD03E8">
            <w:pPr>
              <w:rPr>
                <w:bCs/>
                <w:sz w:val="28"/>
                <w:szCs w:val="20"/>
              </w:rPr>
            </w:pPr>
            <w:r w:rsidRPr="0080662A">
              <w:rPr>
                <w:bCs/>
                <w:sz w:val="28"/>
                <w:szCs w:val="20"/>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2022217C"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586B5A34"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297053A9" w14:textId="77777777" w:rsidR="00FD03E8" w:rsidRPr="0080662A" w:rsidRDefault="00FD03E8" w:rsidP="00FD03E8">
            <w:pPr>
              <w:rPr>
                <w:bCs/>
                <w:sz w:val="28"/>
                <w:szCs w:val="20"/>
              </w:rPr>
            </w:pPr>
            <w:r w:rsidRPr="0080662A">
              <w:rPr>
                <w:bCs/>
                <w:sz w:val="28"/>
                <w:szCs w:val="20"/>
              </w:rPr>
              <w:t> </w:t>
            </w:r>
          </w:p>
        </w:tc>
      </w:tr>
      <w:tr w:rsidR="00B001E7" w:rsidRPr="0080662A" w14:paraId="20857892" w14:textId="77777777" w:rsidTr="00103F82">
        <w:trPr>
          <w:trHeight w:val="454"/>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024EBF2F" w14:textId="77777777" w:rsidR="00FD03E8" w:rsidRPr="0080662A" w:rsidRDefault="00FD03E8" w:rsidP="00FD03E8">
            <w:pPr>
              <w:rPr>
                <w:b/>
                <w:bCs/>
                <w:color w:val="000000"/>
                <w:sz w:val="28"/>
                <w:szCs w:val="20"/>
              </w:rPr>
            </w:pPr>
            <w:r w:rsidRPr="0080662A">
              <w:rPr>
                <w:b/>
                <w:bCs/>
                <w:color w:val="000000"/>
                <w:sz w:val="28"/>
                <w:szCs w:val="20"/>
              </w:rPr>
              <w:t>ST2</w:t>
            </w:r>
          </w:p>
        </w:tc>
        <w:tc>
          <w:tcPr>
            <w:tcW w:w="1276" w:type="dxa"/>
            <w:tcBorders>
              <w:top w:val="nil"/>
              <w:left w:val="nil"/>
              <w:bottom w:val="single" w:sz="4" w:space="0" w:color="auto"/>
              <w:right w:val="single" w:sz="4" w:space="0" w:color="auto"/>
            </w:tcBorders>
            <w:shd w:val="clear" w:color="000000" w:fill="FFFFFF"/>
            <w:noWrap/>
            <w:vAlign w:val="center"/>
            <w:hideMark/>
          </w:tcPr>
          <w:p w14:paraId="22092CF1" w14:textId="77777777" w:rsidR="00FD03E8" w:rsidRPr="0080662A" w:rsidRDefault="00FD03E8" w:rsidP="00FD03E8">
            <w:pPr>
              <w:jc w:val="right"/>
              <w:rPr>
                <w:bCs/>
                <w:sz w:val="28"/>
                <w:szCs w:val="20"/>
              </w:rPr>
            </w:pPr>
            <w:r w:rsidRPr="0080662A">
              <w:rPr>
                <w:bCs/>
                <w:sz w:val="28"/>
                <w:szCs w:val="20"/>
              </w:rPr>
              <w:t>0.745</w:t>
            </w:r>
          </w:p>
        </w:tc>
        <w:tc>
          <w:tcPr>
            <w:tcW w:w="1276" w:type="dxa"/>
            <w:tcBorders>
              <w:top w:val="nil"/>
              <w:left w:val="nil"/>
              <w:bottom w:val="single" w:sz="4" w:space="0" w:color="auto"/>
              <w:right w:val="single" w:sz="4" w:space="0" w:color="auto"/>
            </w:tcBorders>
            <w:shd w:val="clear" w:color="000000" w:fill="FFFFFF"/>
            <w:noWrap/>
            <w:vAlign w:val="center"/>
            <w:hideMark/>
          </w:tcPr>
          <w:p w14:paraId="550DDC3D" w14:textId="77777777" w:rsidR="00FD03E8" w:rsidRPr="0080662A" w:rsidRDefault="00FD03E8" w:rsidP="00FD03E8">
            <w:pPr>
              <w:rPr>
                <w:bCs/>
                <w:sz w:val="28"/>
                <w:szCs w:val="20"/>
              </w:rPr>
            </w:pPr>
            <w:r w:rsidRPr="0080662A">
              <w:rPr>
                <w:bCs/>
                <w:sz w:val="28"/>
                <w:szCs w:val="20"/>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0FC6F3F8"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5E8A2278"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74594A54" w14:textId="77777777" w:rsidR="00FD03E8" w:rsidRPr="0080662A" w:rsidRDefault="00FD03E8" w:rsidP="00FD03E8">
            <w:pPr>
              <w:rPr>
                <w:bCs/>
                <w:sz w:val="28"/>
                <w:szCs w:val="20"/>
              </w:rPr>
            </w:pPr>
            <w:r w:rsidRPr="0080662A">
              <w:rPr>
                <w:bCs/>
                <w:sz w:val="28"/>
                <w:szCs w:val="20"/>
              </w:rPr>
              <w:t> </w:t>
            </w:r>
          </w:p>
        </w:tc>
      </w:tr>
      <w:tr w:rsidR="00B001E7" w:rsidRPr="0080662A" w14:paraId="6E1942CE" w14:textId="77777777" w:rsidTr="00103F82">
        <w:trPr>
          <w:trHeight w:val="454"/>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3B6F3CDA" w14:textId="77777777" w:rsidR="00FD03E8" w:rsidRPr="0080662A" w:rsidRDefault="00FD03E8" w:rsidP="00FD03E8">
            <w:pPr>
              <w:rPr>
                <w:b/>
                <w:bCs/>
                <w:color w:val="000000"/>
                <w:sz w:val="28"/>
                <w:szCs w:val="20"/>
              </w:rPr>
            </w:pPr>
            <w:r w:rsidRPr="0080662A">
              <w:rPr>
                <w:b/>
                <w:bCs/>
                <w:color w:val="000000"/>
                <w:sz w:val="28"/>
                <w:szCs w:val="20"/>
              </w:rPr>
              <w:t>ST3</w:t>
            </w:r>
          </w:p>
        </w:tc>
        <w:tc>
          <w:tcPr>
            <w:tcW w:w="1276" w:type="dxa"/>
            <w:tcBorders>
              <w:top w:val="nil"/>
              <w:left w:val="nil"/>
              <w:bottom w:val="single" w:sz="4" w:space="0" w:color="auto"/>
              <w:right w:val="single" w:sz="4" w:space="0" w:color="auto"/>
            </w:tcBorders>
            <w:shd w:val="clear" w:color="000000" w:fill="FFFFFF"/>
            <w:noWrap/>
            <w:vAlign w:val="center"/>
            <w:hideMark/>
          </w:tcPr>
          <w:p w14:paraId="357E396F" w14:textId="77777777" w:rsidR="00FD03E8" w:rsidRPr="0080662A" w:rsidRDefault="00FD03E8" w:rsidP="00FD03E8">
            <w:pPr>
              <w:jc w:val="right"/>
              <w:rPr>
                <w:bCs/>
                <w:sz w:val="28"/>
                <w:szCs w:val="20"/>
              </w:rPr>
            </w:pPr>
            <w:r w:rsidRPr="0080662A">
              <w:rPr>
                <w:bCs/>
                <w:sz w:val="28"/>
                <w:szCs w:val="20"/>
              </w:rPr>
              <w:t>0.855</w:t>
            </w:r>
          </w:p>
        </w:tc>
        <w:tc>
          <w:tcPr>
            <w:tcW w:w="1276" w:type="dxa"/>
            <w:tcBorders>
              <w:top w:val="nil"/>
              <w:left w:val="nil"/>
              <w:bottom w:val="single" w:sz="4" w:space="0" w:color="auto"/>
              <w:right w:val="single" w:sz="4" w:space="0" w:color="auto"/>
            </w:tcBorders>
            <w:shd w:val="clear" w:color="000000" w:fill="FFFFFF"/>
            <w:noWrap/>
            <w:vAlign w:val="center"/>
            <w:hideMark/>
          </w:tcPr>
          <w:p w14:paraId="466E20AE" w14:textId="77777777" w:rsidR="00FD03E8" w:rsidRPr="0080662A" w:rsidRDefault="00FD03E8" w:rsidP="00FD03E8">
            <w:pPr>
              <w:rPr>
                <w:bCs/>
                <w:sz w:val="28"/>
                <w:szCs w:val="20"/>
              </w:rPr>
            </w:pPr>
            <w:r w:rsidRPr="0080662A">
              <w:rPr>
                <w:bCs/>
                <w:sz w:val="28"/>
                <w:szCs w:val="20"/>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09E88663"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387828E8"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74C614CF" w14:textId="77777777" w:rsidR="00FD03E8" w:rsidRPr="0080662A" w:rsidRDefault="00FD03E8" w:rsidP="00FD03E8">
            <w:pPr>
              <w:rPr>
                <w:bCs/>
                <w:sz w:val="28"/>
                <w:szCs w:val="20"/>
              </w:rPr>
            </w:pPr>
            <w:r w:rsidRPr="0080662A">
              <w:rPr>
                <w:bCs/>
                <w:sz w:val="28"/>
                <w:szCs w:val="20"/>
              </w:rPr>
              <w:t> </w:t>
            </w:r>
          </w:p>
        </w:tc>
      </w:tr>
      <w:tr w:rsidR="00B001E7" w:rsidRPr="0080662A" w14:paraId="58418DAF" w14:textId="77777777" w:rsidTr="00103F82">
        <w:trPr>
          <w:trHeight w:val="454"/>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5A24D18B" w14:textId="77777777" w:rsidR="00FD03E8" w:rsidRPr="0080662A" w:rsidRDefault="00FD03E8" w:rsidP="00FD03E8">
            <w:pPr>
              <w:rPr>
                <w:b/>
                <w:bCs/>
                <w:color w:val="000000"/>
                <w:sz w:val="28"/>
                <w:szCs w:val="20"/>
              </w:rPr>
            </w:pPr>
            <w:r w:rsidRPr="0080662A">
              <w:rPr>
                <w:b/>
                <w:bCs/>
                <w:color w:val="000000"/>
                <w:sz w:val="28"/>
                <w:szCs w:val="20"/>
              </w:rPr>
              <w:t>BH1</w:t>
            </w:r>
          </w:p>
        </w:tc>
        <w:tc>
          <w:tcPr>
            <w:tcW w:w="1276" w:type="dxa"/>
            <w:tcBorders>
              <w:top w:val="nil"/>
              <w:left w:val="nil"/>
              <w:bottom w:val="single" w:sz="4" w:space="0" w:color="auto"/>
              <w:right w:val="single" w:sz="4" w:space="0" w:color="auto"/>
            </w:tcBorders>
            <w:shd w:val="clear" w:color="000000" w:fill="FFFFFF"/>
            <w:noWrap/>
            <w:vAlign w:val="center"/>
            <w:hideMark/>
          </w:tcPr>
          <w:p w14:paraId="5187B350"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5DF6DA87" w14:textId="77777777" w:rsidR="00FD03E8" w:rsidRPr="0080662A" w:rsidRDefault="00FD03E8" w:rsidP="00FD03E8">
            <w:pPr>
              <w:jc w:val="right"/>
              <w:rPr>
                <w:bCs/>
                <w:sz w:val="28"/>
                <w:szCs w:val="20"/>
              </w:rPr>
            </w:pPr>
            <w:r w:rsidRPr="0080662A">
              <w:rPr>
                <w:bCs/>
                <w:sz w:val="28"/>
                <w:szCs w:val="20"/>
              </w:rPr>
              <w:t>0.859</w:t>
            </w:r>
          </w:p>
        </w:tc>
        <w:tc>
          <w:tcPr>
            <w:tcW w:w="1275" w:type="dxa"/>
            <w:tcBorders>
              <w:top w:val="nil"/>
              <w:left w:val="nil"/>
              <w:bottom w:val="single" w:sz="4" w:space="0" w:color="auto"/>
              <w:right w:val="single" w:sz="4" w:space="0" w:color="auto"/>
            </w:tcBorders>
            <w:shd w:val="clear" w:color="000000" w:fill="FFFFFF"/>
            <w:noWrap/>
            <w:vAlign w:val="center"/>
            <w:hideMark/>
          </w:tcPr>
          <w:p w14:paraId="622A5E68"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0E74B52B"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2E56EFFD" w14:textId="77777777" w:rsidR="00FD03E8" w:rsidRPr="0080662A" w:rsidRDefault="00FD03E8" w:rsidP="00FD03E8">
            <w:pPr>
              <w:rPr>
                <w:bCs/>
                <w:sz w:val="28"/>
                <w:szCs w:val="20"/>
              </w:rPr>
            </w:pPr>
            <w:r w:rsidRPr="0080662A">
              <w:rPr>
                <w:bCs/>
                <w:sz w:val="28"/>
                <w:szCs w:val="20"/>
              </w:rPr>
              <w:t> </w:t>
            </w:r>
          </w:p>
        </w:tc>
      </w:tr>
      <w:tr w:rsidR="00B001E7" w:rsidRPr="0080662A" w14:paraId="56FAE33E" w14:textId="77777777" w:rsidTr="00103F82">
        <w:trPr>
          <w:trHeight w:val="454"/>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65E54511" w14:textId="77777777" w:rsidR="00FD03E8" w:rsidRPr="0080662A" w:rsidRDefault="00FD03E8" w:rsidP="00FD03E8">
            <w:pPr>
              <w:rPr>
                <w:b/>
                <w:bCs/>
                <w:color w:val="000000"/>
                <w:sz w:val="28"/>
                <w:szCs w:val="20"/>
              </w:rPr>
            </w:pPr>
            <w:r w:rsidRPr="0080662A">
              <w:rPr>
                <w:b/>
                <w:bCs/>
                <w:color w:val="000000"/>
                <w:sz w:val="28"/>
                <w:szCs w:val="20"/>
              </w:rPr>
              <w:t>BH2</w:t>
            </w:r>
          </w:p>
        </w:tc>
        <w:tc>
          <w:tcPr>
            <w:tcW w:w="1276" w:type="dxa"/>
            <w:tcBorders>
              <w:top w:val="nil"/>
              <w:left w:val="nil"/>
              <w:bottom w:val="single" w:sz="4" w:space="0" w:color="auto"/>
              <w:right w:val="single" w:sz="4" w:space="0" w:color="auto"/>
            </w:tcBorders>
            <w:shd w:val="clear" w:color="000000" w:fill="FFFFFF"/>
            <w:noWrap/>
            <w:vAlign w:val="center"/>
            <w:hideMark/>
          </w:tcPr>
          <w:p w14:paraId="27979CDB"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7E6944D0" w14:textId="77777777" w:rsidR="00FD03E8" w:rsidRPr="0080662A" w:rsidRDefault="00FD03E8" w:rsidP="00FD03E8">
            <w:pPr>
              <w:jc w:val="right"/>
              <w:rPr>
                <w:bCs/>
                <w:sz w:val="28"/>
                <w:szCs w:val="20"/>
              </w:rPr>
            </w:pPr>
            <w:r w:rsidRPr="0080662A">
              <w:rPr>
                <w:bCs/>
                <w:sz w:val="28"/>
                <w:szCs w:val="20"/>
              </w:rPr>
              <w:t>0.799</w:t>
            </w:r>
          </w:p>
        </w:tc>
        <w:tc>
          <w:tcPr>
            <w:tcW w:w="1275" w:type="dxa"/>
            <w:tcBorders>
              <w:top w:val="nil"/>
              <w:left w:val="nil"/>
              <w:bottom w:val="single" w:sz="4" w:space="0" w:color="auto"/>
              <w:right w:val="single" w:sz="4" w:space="0" w:color="auto"/>
            </w:tcBorders>
            <w:shd w:val="clear" w:color="000000" w:fill="FFFFFF"/>
            <w:noWrap/>
            <w:vAlign w:val="center"/>
            <w:hideMark/>
          </w:tcPr>
          <w:p w14:paraId="2781D5CD"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3AF3E53A"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39ADAE0C" w14:textId="77777777" w:rsidR="00FD03E8" w:rsidRPr="0080662A" w:rsidRDefault="00FD03E8" w:rsidP="00FD03E8">
            <w:pPr>
              <w:rPr>
                <w:bCs/>
                <w:sz w:val="28"/>
                <w:szCs w:val="20"/>
              </w:rPr>
            </w:pPr>
            <w:r w:rsidRPr="0080662A">
              <w:rPr>
                <w:bCs/>
                <w:sz w:val="28"/>
                <w:szCs w:val="20"/>
              </w:rPr>
              <w:t> </w:t>
            </w:r>
          </w:p>
        </w:tc>
      </w:tr>
      <w:tr w:rsidR="00B001E7" w:rsidRPr="0080662A" w14:paraId="415A50BB" w14:textId="77777777" w:rsidTr="00103F82">
        <w:trPr>
          <w:trHeight w:val="454"/>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71EC960A" w14:textId="77777777" w:rsidR="00FD03E8" w:rsidRPr="0080662A" w:rsidRDefault="00FD03E8" w:rsidP="00FD03E8">
            <w:pPr>
              <w:rPr>
                <w:b/>
                <w:bCs/>
                <w:color w:val="000000"/>
                <w:sz w:val="28"/>
                <w:szCs w:val="20"/>
              </w:rPr>
            </w:pPr>
            <w:r w:rsidRPr="0080662A">
              <w:rPr>
                <w:b/>
                <w:bCs/>
                <w:color w:val="000000"/>
                <w:sz w:val="28"/>
                <w:szCs w:val="20"/>
              </w:rPr>
              <w:t>BH3</w:t>
            </w:r>
          </w:p>
        </w:tc>
        <w:tc>
          <w:tcPr>
            <w:tcW w:w="1276" w:type="dxa"/>
            <w:tcBorders>
              <w:top w:val="nil"/>
              <w:left w:val="nil"/>
              <w:bottom w:val="single" w:sz="4" w:space="0" w:color="auto"/>
              <w:right w:val="single" w:sz="4" w:space="0" w:color="auto"/>
            </w:tcBorders>
            <w:shd w:val="clear" w:color="000000" w:fill="FFFFFF"/>
            <w:noWrap/>
            <w:vAlign w:val="center"/>
            <w:hideMark/>
          </w:tcPr>
          <w:p w14:paraId="1C44F9A4"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1D29D3BC" w14:textId="77777777" w:rsidR="00FD03E8" w:rsidRPr="0080662A" w:rsidRDefault="00FD03E8" w:rsidP="00FD03E8">
            <w:pPr>
              <w:jc w:val="right"/>
              <w:rPr>
                <w:bCs/>
                <w:sz w:val="28"/>
                <w:szCs w:val="20"/>
              </w:rPr>
            </w:pPr>
            <w:r w:rsidRPr="0080662A">
              <w:rPr>
                <w:bCs/>
                <w:sz w:val="28"/>
                <w:szCs w:val="20"/>
              </w:rPr>
              <w:t>0.855</w:t>
            </w:r>
          </w:p>
        </w:tc>
        <w:tc>
          <w:tcPr>
            <w:tcW w:w="1275" w:type="dxa"/>
            <w:tcBorders>
              <w:top w:val="nil"/>
              <w:left w:val="nil"/>
              <w:bottom w:val="single" w:sz="4" w:space="0" w:color="auto"/>
              <w:right w:val="single" w:sz="4" w:space="0" w:color="auto"/>
            </w:tcBorders>
            <w:shd w:val="clear" w:color="000000" w:fill="FFFFFF"/>
            <w:noWrap/>
            <w:vAlign w:val="center"/>
            <w:hideMark/>
          </w:tcPr>
          <w:p w14:paraId="68AC8DE3"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3ECC3F51"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3CA5D7F3" w14:textId="77777777" w:rsidR="00FD03E8" w:rsidRPr="0080662A" w:rsidRDefault="00FD03E8" w:rsidP="00FD03E8">
            <w:pPr>
              <w:rPr>
                <w:bCs/>
                <w:sz w:val="28"/>
                <w:szCs w:val="20"/>
              </w:rPr>
            </w:pPr>
            <w:r w:rsidRPr="0080662A">
              <w:rPr>
                <w:bCs/>
                <w:sz w:val="28"/>
                <w:szCs w:val="20"/>
              </w:rPr>
              <w:t> </w:t>
            </w:r>
          </w:p>
        </w:tc>
      </w:tr>
      <w:tr w:rsidR="00B001E7" w:rsidRPr="0080662A" w14:paraId="2AF28BA2" w14:textId="77777777" w:rsidTr="00103F82">
        <w:trPr>
          <w:trHeight w:val="454"/>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40D7EC67" w14:textId="77777777" w:rsidR="00FD03E8" w:rsidRPr="0080662A" w:rsidRDefault="00FD03E8" w:rsidP="00FD03E8">
            <w:pPr>
              <w:rPr>
                <w:b/>
                <w:bCs/>
                <w:color w:val="000000"/>
                <w:sz w:val="28"/>
                <w:szCs w:val="20"/>
              </w:rPr>
            </w:pPr>
            <w:r w:rsidRPr="0080662A">
              <w:rPr>
                <w:b/>
                <w:bCs/>
                <w:color w:val="000000"/>
                <w:sz w:val="28"/>
                <w:szCs w:val="20"/>
              </w:rPr>
              <w:t>BH4</w:t>
            </w:r>
          </w:p>
        </w:tc>
        <w:tc>
          <w:tcPr>
            <w:tcW w:w="1276" w:type="dxa"/>
            <w:tcBorders>
              <w:top w:val="nil"/>
              <w:left w:val="nil"/>
              <w:bottom w:val="single" w:sz="4" w:space="0" w:color="auto"/>
              <w:right w:val="single" w:sz="4" w:space="0" w:color="auto"/>
            </w:tcBorders>
            <w:shd w:val="clear" w:color="000000" w:fill="FFFFFF"/>
            <w:noWrap/>
            <w:vAlign w:val="center"/>
            <w:hideMark/>
          </w:tcPr>
          <w:p w14:paraId="3694F66C"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0BBE6042" w14:textId="77777777" w:rsidR="00FD03E8" w:rsidRPr="0080662A" w:rsidRDefault="00FD03E8" w:rsidP="00FD03E8">
            <w:pPr>
              <w:jc w:val="right"/>
              <w:rPr>
                <w:bCs/>
                <w:sz w:val="28"/>
                <w:szCs w:val="20"/>
              </w:rPr>
            </w:pPr>
            <w:r w:rsidRPr="0080662A">
              <w:rPr>
                <w:bCs/>
                <w:sz w:val="28"/>
                <w:szCs w:val="20"/>
              </w:rPr>
              <w:t>0.821</w:t>
            </w:r>
          </w:p>
        </w:tc>
        <w:tc>
          <w:tcPr>
            <w:tcW w:w="1275" w:type="dxa"/>
            <w:tcBorders>
              <w:top w:val="nil"/>
              <w:left w:val="nil"/>
              <w:bottom w:val="single" w:sz="4" w:space="0" w:color="auto"/>
              <w:right w:val="single" w:sz="4" w:space="0" w:color="auto"/>
            </w:tcBorders>
            <w:shd w:val="clear" w:color="000000" w:fill="FFFFFF"/>
            <w:noWrap/>
            <w:vAlign w:val="center"/>
            <w:hideMark/>
          </w:tcPr>
          <w:p w14:paraId="217F8158"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3391DDBE"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7DF49484" w14:textId="77777777" w:rsidR="00FD03E8" w:rsidRPr="0080662A" w:rsidRDefault="00FD03E8" w:rsidP="00FD03E8">
            <w:pPr>
              <w:rPr>
                <w:bCs/>
                <w:sz w:val="28"/>
                <w:szCs w:val="20"/>
              </w:rPr>
            </w:pPr>
            <w:r w:rsidRPr="0080662A">
              <w:rPr>
                <w:bCs/>
                <w:sz w:val="28"/>
                <w:szCs w:val="20"/>
              </w:rPr>
              <w:t> </w:t>
            </w:r>
          </w:p>
        </w:tc>
      </w:tr>
      <w:tr w:rsidR="00B001E7" w:rsidRPr="0080662A" w14:paraId="193DE431" w14:textId="77777777" w:rsidTr="00103F82">
        <w:trPr>
          <w:trHeight w:val="454"/>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35E38D1C" w14:textId="77777777" w:rsidR="00FD03E8" w:rsidRPr="0080662A" w:rsidRDefault="00FD03E8" w:rsidP="00FD03E8">
            <w:pPr>
              <w:rPr>
                <w:b/>
                <w:bCs/>
                <w:color w:val="000000"/>
                <w:sz w:val="28"/>
                <w:szCs w:val="20"/>
              </w:rPr>
            </w:pPr>
            <w:r w:rsidRPr="0080662A">
              <w:rPr>
                <w:b/>
                <w:bCs/>
                <w:color w:val="000000"/>
                <w:sz w:val="28"/>
                <w:szCs w:val="20"/>
              </w:rPr>
              <w:t>BH5</w:t>
            </w:r>
          </w:p>
        </w:tc>
        <w:tc>
          <w:tcPr>
            <w:tcW w:w="1276" w:type="dxa"/>
            <w:tcBorders>
              <w:top w:val="nil"/>
              <w:left w:val="nil"/>
              <w:bottom w:val="single" w:sz="4" w:space="0" w:color="auto"/>
              <w:right w:val="single" w:sz="4" w:space="0" w:color="auto"/>
            </w:tcBorders>
            <w:shd w:val="clear" w:color="000000" w:fill="FFFFFF"/>
            <w:noWrap/>
            <w:vAlign w:val="center"/>
            <w:hideMark/>
          </w:tcPr>
          <w:p w14:paraId="75A93B0B"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784B06F5" w14:textId="77777777" w:rsidR="00FD03E8" w:rsidRPr="0080662A" w:rsidRDefault="00FD03E8" w:rsidP="00FD03E8">
            <w:pPr>
              <w:jc w:val="right"/>
              <w:rPr>
                <w:bCs/>
                <w:sz w:val="28"/>
                <w:szCs w:val="20"/>
              </w:rPr>
            </w:pPr>
            <w:r w:rsidRPr="0080662A">
              <w:rPr>
                <w:bCs/>
                <w:sz w:val="28"/>
                <w:szCs w:val="20"/>
              </w:rPr>
              <w:t>0.785</w:t>
            </w:r>
          </w:p>
        </w:tc>
        <w:tc>
          <w:tcPr>
            <w:tcW w:w="1275" w:type="dxa"/>
            <w:tcBorders>
              <w:top w:val="nil"/>
              <w:left w:val="nil"/>
              <w:bottom w:val="single" w:sz="4" w:space="0" w:color="auto"/>
              <w:right w:val="single" w:sz="4" w:space="0" w:color="auto"/>
            </w:tcBorders>
            <w:shd w:val="clear" w:color="000000" w:fill="FFFFFF"/>
            <w:noWrap/>
            <w:vAlign w:val="center"/>
            <w:hideMark/>
          </w:tcPr>
          <w:p w14:paraId="7156EFD8"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2F3C21A3"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30E340E8" w14:textId="77777777" w:rsidR="00FD03E8" w:rsidRPr="0080662A" w:rsidRDefault="00FD03E8" w:rsidP="00FD03E8">
            <w:pPr>
              <w:rPr>
                <w:bCs/>
                <w:sz w:val="28"/>
                <w:szCs w:val="20"/>
              </w:rPr>
            </w:pPr>
            <w:r w:rsidRPr="0080662A">
              <w:rPr>
                <w:bCs/>
                <w:sz w:val="28"/>
                <w:szCs w:val="20"/>
              </w:rPr>
              <w:t> </w:t>
            </w:r>
          </w:p>
        </w:tc>
      </w:tr>
      <w:tr w:rsidR="00B001E7" w:rsidRPr="0080662A" w14:paraId="57493C54" w14:textId="77777777" w:rsidTr="00103F82">
        <w:trPr>
          <w:trHeight w:val="454"/>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7667F275" w14:textId="77777777" w:rsidR="00FD03E8" w:rsidRPr="0080662A" w:rsidRDefault="00FD03E8" w:rsidP="00FD03E8">
            <w:pPr>
              <w:rPr>
                <w:b/>
                <w:bCs/>
                <w:color w:val="000000"/>
                <w:sz w:val="28"/>
                <w:szCs w:val="20"/>
              </w:rPr>
            </w:pPr>
            <w:r w:rsidRPr="0080662A">
              <w:rPr>
                <w:rFonts w:ascii="Tahoma" w:hAnsi="Tahoma" w:cs="Tahoma"/>
                <w:b/>
                <w:bCs/>
                <w:color w:val="000000"/>
                <w:sz w:val="28"/>
                <w:szCs w:val="20"/>
              </w:rPr>
              <w:t>﻿</w:t>
            </w:r>
            <w:r w:rsidRPr="0080662A">
              <w:rPr>
                <w:b/>
                <w:bCs/>
                <w:color w:val="000000"/>
                <w:sz w:val="28"/>
                <w:szCs w:val="20"/>
              </w:rPr>
              <w:t>AT1</w:t>
            </w:r>
          </w:p>
        </w:tc>
        <w:tc>
          <w:tcPr>
            <w:tcW w:w="1276" w:type="dxa"/>
            <w:tcBorders>
              <w:top w:val="nil"/>
              <w:left w:val="nil"/>
              <w:bottom w:val="single" w:sz="4" w:space="0" w:color="auto"/>
              <w:right w:val="single" w:sz="4" w:space="0" w:color="auto"/>
            </w:tcBorders>
            <w:shd w:val="clear" w:color="000000" w:fill="FFFFFF"/>
            <w:noWrap/>
            <w:vAlign w:val="center"/>
            <w:hideMark/>
          </w:tcPr>
          <w:p w14:paraId="0CCD575C"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3C9D2AC8" w14:textId="77777777" w:rsidR="00FD03E8" w:rsidRPr="0080662A" w:rsidRDefault="00FD03E8" w:rsidP="00FD03E8">
            <w:pPr>
              <w:rPr>
                <w:bCs/>
                <w:sz w:val="28"/>
                <w:szCs w:val="20"/>
              </w:rPr>
            </w:pPr>
            <w:r w:rsidRPr="0080662A">
              <w:rPr>
                <w:bCs/>
                <w:sz w:val="28"/>
                <w:szCs w:val="20"/>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747F03A2" w14:textId="77777777" w:rsidR="00FD03E8" w:rsidRPr="0080662A" w:rsidRDefault="00FD03E8" w:rsidP="00FD03E8">
            <w:pPr>
              <w:jc w:val="right"/>
              <w:rPr>
                <w:bCs/>
                <w:sz w:val="28"/>
                <w:szCs w:val="20"/>
              </w:rPr>
            </w:pPr>
            <w:r w:rsidRPr="0080662A">
              <w:rPr>
                <w:bCs/>
                <w:sz w:val="28"/>
                <w:szCs w:val="20"/>
              </w:rPr>
              <w:t>0.815</w:t>
            </w:r>
          </w:p>
        </w:tc>
        <w:tc>
          <w:tcPr>
            <w:tcW w:w="1276" w:type="dxa"/>
            <w:tcBorders>
              <w:top w:val="nil"/>
              <w:left w:val="nil"/>
              <w:bottom w:val="single" w:sz="4" w:space="0" w:color="auto"/>
              <w:right w:val="single" w:sz="4" w:space="0" w:color="auto"/>
            </w:tcBorders>
            <w:shd w:val="clear" w:color="000000" w:fill="FFFFFF"/>
            <w:noWrap/>
            <w:vAlign w:val="center"/>
            <w:hideMark/>
          </w:tcPr>
          <w:p w14:paraId="47BB5AE8"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799B5643" w14:textId="77777777" w:rsidR="00FD03E8" w:rsidRPr="0080662A" w:rsidRDefault="00FD03E8" w:rsidP="00FD03E8">
            <w:pPr>
              <w:rPr>
                <w:bCs/>
                <w:sz w:val="28"/>
                <w:szCs w:val="20"/>
              </w:rPr>
            </w:pPr>
            <w:r w:rsidRPr="0080662A">
              <w:rPr>
                <w:bCs/>
                <w:sz w:val="28"/>
                <w:szCs w:val="20"/>
              </w:rPr>
              <w:t> </w:t>
            </w:r>
          </w:p>
        </w:tc>
      </w:tr>
      <w:tr w:rsidR="00B001E7" w:rsidRPr="0080662A" w14:paraId="600248A4" w14:textId="77777777" w:rsidTr="00103F82">
        <w:trPr>
          <w:trHeight w:val="454"/>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2F9C4340" w14:textId="77777777" w:rsidR="00FD03E8" w:rsidRPr="0080662A" w:rsidRDefault="00FD03E8" w:rsidP="00FD03E8">
            <w:pPr>
              <w:rPr>
                <w:b/>
                <w:bCs/>
                <w:color w:val="000000"/>
                <w:sz w:val="28"/>
                <w:szCs w:val="20"/>
              </w:rPr>
            </w:pPr>
            <w:r w:rsidRPr="0080662A">
              <w:rPr>
                <w:b/>
                <w:bCs/>
                <w:color w:val="000000"/>
                <w:sz w:val="28"/>
                <w:szCs w:val="20"/>
              </w:rPr>
              <w:t>AT3</w:t>
            </w:r>
          </w:p>
        </w:tc>
        <w:tc>
          <w:tcPr>
            <w:tcW w:w="1276" w:type="dxa"/>
            <w:tcBorders>
              <w:top w:val="nil"/>
              <w:left w:val="nil"/>
              <w:bottom w:val="single" w:sz="4" w:space="0" w:color="auto"/>
              <w:right w:val="single" w:sz="4" w:space="0" w:color="auto"/>
            </w:tcBorders>
            <w:shd w:val="clear" w:color="000000" w:fill="FFFFFF"/>
            <w:noWrap/>
            <w:vAlign w:val="center"/>
            <w:hideMark/>
          </w:tcPr>
          <w:p w14:paraId="18CCB4D6"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00422D45" w14:textId="77777777" w:rsidR="00FD03E8" w:rsidRPr="0080662A" w:rsidRDefault="00FD03E8" w:rsidP="00FD03E8">
            <w:pPr>
              <w:rPr>
                <w:bCs/>
                <w:sz w:val="28"/>
                <w:szCs w:val="20"/>
              </w:rPr>
            </w:pPr>
            <w:r w:rsidRPr="0080662A">
              <w:rPr>
                <w:bCs/>
                <w:sz w:val="28"/>
                <w:szCs w:val="20"/>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05CF5409" w14:textId="77777777" w:rsidR="00FD03E8" w:rsidRPr="0080662A" w:rsidRDefault="00FD03E8" w:rsidP="00FD03E8">
            <w:pPr>
              <w:jc w:val="right"/>
              <w:rPr>
                <w:bCs/>
                <w:sz w:val="28"/>
                <w:szCs w:val="20"/>
              </w:rPr>
            </w:pPr>
            <w:r w:rsidRPr="0080662A">
              <w:rPr>
                <w:bCs/>
                <w:sz w:val="28"/>
                <w:szCs w:val="20"/>
              </w:rPr>
              <w:t>0.811</w:t>
            </w:r>
          </w:p>
        </w:tc>
        <w:tc>
          <w:tcPr>
            <w:tcW w:w="1276" w:type="dxa"/>
            <w:tcBorders>
              <w:top w:val="nil"/>
              <w:left w:val="nil"/>
              <w:bottom w:val="single" w:sz="4" w:space="0" w:color="auto"/>
              <w:right w:val="single" w:sz="4" w:space="0" w:color="auto"/>
            </w:tcBorders>
            <w:shd w:val="clear" w:color="000000" w:fill="FFFFFF"/>
            <w:noWrap/>
            <w:vAlign w:val="center"/>
            <w:hideMark/>
          </w:tcPr>
          <w:p w14:paraId="7DD797F0"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52ECC304" w14:textId="77777777" w:rsidR="00FD03E8" w:rsidRPr="0080662A" w:rsidRDefault="00FD03E8" w:rsidP="00FD03E8">
            <w:pPr>
              <w:rPr>
                <w:bCs/>
                <w:sz w:val="28"/>
                <w:szCs w:val="20"/>
              </w:rPr>
            </w:pPr>
            <w:r w:rsidRPr="0080662A">
              <w:rPr>
                <w:bCs/>
                <w:sz w:val="28"/>
                <w:szCs w:val="20"/>
              </w:rPr>
              <w:t> </w:t>
            </w:r>
          </w:p>
        </w:tc>
      </w:tr>
      <w:tr w:rsidR="00B001E7" w:rsidRPr="0080662A" w14:paraId="127AF825" w14:textId="77777777" w:rsidTr="00103F82">
        <w:trPr>
          <w:trHeight w:val="454"/>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52A9B3C3" w14:textId="77777777" w:rsidR="00FD03E8" w:rsidRPr="0080662A" w:rsidRDefault="00FD03E8" w:rsidP="00FD03E8">
            <w:pPr>
              <w:rPr>
                <w:b/>
                <w:bCs/>
                <w:color w:val="000000"/>
                <w:sz w:val="28"/>
                <w:szCs w:val="20"/>
              </w:rPr>
            </w:pPr>
            <w:r w:rsidRPr="0080662A">
              <w:rPr>
                <w:b/>
                <w:bCs/>
                <w:color w:val="000000"/>
                <w:sz w:val="28"/>
                <w:szCs w:val="20"/>
              </w:rPr>
              <w:t>AT4</w:t>
            </w:r>
          </w:p>
        </w:tc>
        <w:tc>
          <w:tcPr>
            <w:tcW w:w="1276" w:type="dxa"/>
            <w:tcBorders>
              <w:top w:val="nil"/>
              <w:left w:val="nil"/>
              <w:bottom w:val="single" w:sz="4" w:space="0" w:color="auto"/>
              <w:right w:val="single" w:sz="4" w:space="0" w:color="auto"/>
            </w:tcBorders>
            <w:shd w:val="clear" w:color="000000" w:fill="FFFFFF"/>
            <w:noWrap/>
            <w:vAlign w:val="center"/>
            <w:hideMark/>
          </w:tcPr>
          <w:p w14:paraId="5362272A"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7785629A" w14:textId="77777777" w:rsidR="00FD03E8" w:rsidRPr="0080662A" w:rsidRDefault="00FD03E8" w:rsidP="00FD03E8">
            <w:pPr>
              <w:rPr>
                <w:bCs/>
                <w:sz w:val="28"/>
                <w:szCs w:val="20"/>
              </w:rPr>
            </w:pPr>
            <w:r w:rsidRPr="0080662A">
              <w:rPr>
                <w:bCs/>
                <w:sz w:val="28"/>
                <w:szCs w:val="20"/>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5324A0CF" w14:textId="77777777" w:rsidR="00FD03E8" w:rsidRPr="0080662A" w:rsidRDefault="00FD03E8" w:rsidP="00FD03E8">
            <w:pPr>
              <w:jc w:val="right"/>
              <w:rPr>
                <w:bCs/>
                <w:sz w:val="28"/>
                <w:szCs w:val="20"/>
              </w:rPr>
            </w:pPr>
            <w:r w:rsidRPr="0080662A">
              <w:rPr>
                <w:bCs/>
                <w:sz w:val="28"/>
                <w:szCs w:val="20"/>
              </w:rPr>
              <w:t>0.806</w:t>
            </w:r>
          </w:p>
        </w:tc>
        <w:tc>
          <w:tcPr>
            <w:tcW w:w="1276" w:type="dxa"/>
            <w:tcBorders>
              <w:top w:val="nil"/>
              <w:left w:val="nil"/>
              <w:bottom w:val="single" w:sz="4" w:space="0" w:color="auto"/>
              <w:right w:val="single" w:sz="4" w:space="0" w:color="auto"/>
            </w:tcBorders>
            <w:shd w:val="clear" w:color="000000" w:fill="FFFFFF"/>
            <w:noWrap/>
            <w:vAlign w:val="center"/>
            <w:hideMark/>
          </w:tcPr>
          <w:p w14:paraId="3F3A1092"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319A960B" w14:textId="77777777" w:rsidR="00FD03E8" w:rsidRPr="0080662A" w:rsidRDefault="00FD03E8" w:rsidP="00FD03E8">
            <w:pPr>
              <w:rPr>
                <w:bCs/>
                <w:sz w:val="28"/>
                <w:szCs w:val="20"/>
              </w:rPr>
            </w:pPr>
            <w:r w:rsidRPr="0080662A">
              <w:rPr>
                <w:bCs/>
                <w:sz w:val="28"/>
                <w:szCs w:val="20"/>
              </w:rPr>
              <w:t> </w:t>
            </w:r>
          </w:p>
        </w:tc>
      </w:tr>
      <w:tr w:rsidR="00B001E7" w:rsidRPr="0080662A" w14:paraId="3ABA738C" w14:textId="77777777" w:rsidTr="00103F82">
        <w:trPr>
          <w:trHeight w:val="454"/>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128E563F" w14:textId="77777777" w:rsidR="00FD03E8" w:rsidRPr="0080662A" w:rsidRDefault="00FD03E8" w:rsidP="00FD03E8">
            <w:pPr>
              <w:rPr>
                <w:b/>
                <w:bCs/>
                <w:color w:val="000000"/>
                <w:sz w:val="28"/>
                <w:szCs w:val="20"/>
              </w:rPr>
            </w:pPr>
            <w:r w:rsidRPr="0080662A">
              <w:rPr>
                <w:b/>
                <w:bCs/>
                <w:color w:val="000000"/>
                <w:sz w:val="28"/>
                <w:szCs w:val="20"/>
              </w:rPr>
              <w:t>AT5</w:t>
            </w:r>
          </w:p>
        </w:tc>
        <w:tc>
          <w:tcPr>
            <w:tcW w:w="1276" w:type="dxa"/>
            <w:tcBorders>
              <w:top w:val="nil"/>
              <w:left w:val="nil"/>
              <w:bottom w:val="single" w:sz="4" w:space="0" w:color="auto"/>
              <w:right w:val="single" w:sz="4" w:space="0" w:color="auto"/>
            </w:tcBorders>
            <w:shd w:val="clear" w:color="000000" w:fill="FFFFFF"/>
            <w:noWrap/>
            <w:vAlign w:val="center"/>
            <w:hideMark/>
          </w:tcPr>
          <w:p w14:paraId="798F6834"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0D9D915F" w14:textId="77777777" w:rsidR="00FD03E8" w:rsidRPr="0080662A" w:rsidRDefault="00FD03E8" w:rsidP="00FD03E8">
            <w:pPr>
              <w:rPr>
                <w:bCs/>
                <w:sz w:val="28"/>
                <w:szCs w:val="20"/>
              </w:rPr>
            </w:pPr>
            <w:r w:rsidRPr="0080662A">
              <w:rPr>
                <w:bCs/>
                <w:sz w:val="28"/>
                <w:szCs w:val="20"/>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70DEB45D" w14:textId="77777777" w:rsidR="00FD03E8" w:rsidRPr="0080662A" w:rsidRDefault="00FD03E8" w:rsidP="00FD03E8">
            <w:pPr>
              <w:jc w:val="right"/>
              <w:rPr>
                <w:bCs/>
                <w:sz w:val="28"/>
                <w:szCs w:val="20"/>
              </w:rPr>
            </w:pPr>
            <w:r w:rsidRPr="0080662A">
              <w:rPr>
                <w:bCs/>
                <w:sz w:val="28"/>
                <w:szCs w:val="20"/>
              </w:rPr>
              <w:t>0.848</w:t>
            </w:r>
          </w:p>
        </w:tc>
        <w:tc>
          <w:tcPr>
            <w:tcW w:w="1276" w:type="dxa"/>
            <w:tcBorders>
              <w:top w:val="nil"/>
              <w:left w:val="nil"/>
              <w:bottom w:val="single" w:sz="4" w:space="0" w:color="auto"/>
              <w:right w:val="single" w:sz="4" w:space="0" w:color="auto"/>
            </w:tcBorders>
            <w:shd w:val="clear" w:color="000000" w:fill="FFFFFF"/>
            <w:noWrap/>
            <w:vAlign w:val="center"/>
            <w:hideMark/>
          </w:tcPr>
          <w:p w14:paraId="2ABA3F3C"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4618A68E" w14:textId="77777777" w:rsidR="00FD03E8" w:rsidRPr="0080662A" w:rsidRDefault="00FD03E8" w:rsidP="00FD03E8">
            <w:pPr>
              <w:rPr>
                <w:bCs/>
                <w:sz w:val="28"/>
                <w:szCs w:val="20"/>
              </w:rPr>
            </w:pPr>
            <w:r w:rsidRPr="0080662A">
              <w:rPr>
                <w:bCs/>
                <w:sz w:val="28"/>
                <w:szCs w:val="20"/>
              </w:rPr>
              <w:t> </w:t>
            </w:r>
          </w:p>
        </w:tc>
      </w:tr>
      <w:tr w:rsidR="00B001E7" w:rsidRPr="0080662A" w14:paraId="7F7C1B1D" w14:textId="77777777" w:rsidTr="00103F82">
        <w:trPr>
          <w:trHeight w:val="454"/>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1DEF9329" w14:textId="77777777" w:rsidR="00FD03E8" w:rsidRPr="0080662A" w:rsidRDefault="00FD03E8" w:rsidP="00FD03E8">
            <w:pPr>
              <w:rPr>
                <w:b/>
                <w:bCs/>
                <w:color w:val="000000"/>
                <w:sz w:val="28"/>
                <w:szCs w:val="20"/>
              </w:rPr>
            </w:pPr>
            <w:r w:rsidRPr="0080662A">
              <w:rPr>
                <w:b/>
                <w:bCs/>
                <w:color w:val="000000"/>
                <w:sz w:val="28"/>
                <w:szCs w:val="20"/>
              </w:rPr>
              <w:t>PC1</w:t>
            </w:r>
          </w:p>
        </w:tc>
        <w:tc>
          <w:tcPr>
            <w:tcW w:w="1276" w:type="dxa"/>
            <w:tcBorders>
              <w:top w:val="nil"/>
              <w:left w:val="nil"/>
              <w:bottom w:val="single" w:sz="4" w:space="0" w:color="auto"/>
              <w:right w:val="single" w:sz="4" w:space="0" w:color="auto"/>
            </w:tcBorders>
            <w:shd w:val="clear" w:color="000000" w:fill="FFFFFF"/>
            <w:noWrap/>
            <w:vAlign w:val="center"/>
            <w:hideMark/>
          </w:tcPr>
          <w:p w14:paraId="0AED4272"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4B1ACBE1" w14:textId="77777777" w:rsidR="00FD03E8" w:rsidRPr="0080662A" w:rsidRDefault="00FD03E8" w:rsidP="00FD03E8">
            <w:pPr>
              <w:rPr>
                <w:bCs/>
                <w:sz w:val="28"/>
                <w:szCs w:val="20"/>
              </w:rPr>
            </w:pPr>
            <w:r w:rsidRPr="0080662A">
              <w:rPr>
                <w:bCs/>
                <w:sz w:val="28"/>
                <w:szCs w:val="20"/>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5E0C66FB"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1CD788C6" w14:textId="77777777" w:rsidR="00FD03E8" w:rsidRPr="0080662A" w:rsidRDefault="00FD03E8" w:rsidP="00FD03E8">
            <w:pPr>
              <w:jc w:val="right"/>
              <w:rPr>
                <w:bCs/>
                <w:sz w:val="28"/>
                <w:szCs w:val="20"/>
              </w:rPr>
            </w:pPr>
            <w:r w:rsidRPr="0080662A">
              <w:rPr>
                <w:bCs/>
                <w:sz w:val="28"/>
                <w:szCs w:val="20"/>
              </w:rPr>
              <w:t>0.883</w:t>
            </w:r>
          </w:p>
        </w:tc>
        <w:tc>
          <w:tcPr>
            <w:tcW w:w="1159" w:type="dxa"/>
            <w:tcBorders>
              <w:top w:val="nil"/>
              <w:left w:val="nil"/>
              <w:bottom w:val="single" w:sz="4" w:space="0" w:color="auto"/>
              <w:right w:val="single" w:sz="4" w:space="0" w:color="auto"/>
            </w:tcBorders>
            <w:shd w:val="clear" w:color="000000" w:fill="FFFFFF"/>
            <w:noWrap/>
            <w:vAlign w:val="center"/>
            <w:hideMark/>
          </w:tcPr>
          <w:p w14:paraId="13A6C263" w14:textId="77777777" w:rsidR="00FD03E8" w:rsidRPr="0080662A" w:rsidRDefault="00FD03E8" w:rsidP="00FD03E8">
            <w:pPr>
              <w:rPr>
                <w:bCs/>
                <w:sz w:val="28"/>
                <w:szCs w:val="20"/>
              </w:rPr>
            </w:pPr>
            <w:r w:rsidRPr="0080662A">
              <w:rPr>
                <w:bCs/>
                <w:sz w:val="28"/>
                <w:szCs w:val="20"/>
              </w:rPr>
              <w:t> </w:t>
            </w:r>
          </w:p>
        </w:tc>
      </w:tr>
      <w:tr w:rsidR="00B001E7" w:rsidRPr="0080662A" w14:paraId="1DD24E31" w14:textId="77777777" w:rsidTr="00103F82">
        <w:trPr>
          <w:trHeight w:val="454"/>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57292EDB" w14:textId="77777777" w:rsidR="00FD03E8" w:rsidRPr="0080662A" w:rsidRDefault="00FD03E8" w:rsidP="00FD03E8">
            <w:pPr>
              <w:rPr>
                <w:b/>
                <w:bCs/>
                <w:color w:val="000000"/>
                <w:sz w:val="28"/>
                <w:szCs w:val="20"/>
              </w:rPr>
            </w:pPr>
            <w:r w:rsidRPr="0080662A">
              <w:rPr>
                <w:b/>
                <w:bCs/>
                <w:color w:val="000000"/>
                <w:sz w:val="28"/>
                <w:szCs w:val="20"/>
              </w:rPr>
              <w:t>PC2</w:t>
            </w:r>
          </w:p>
        </w:tc>
        <w:tc>
          <w:tcPr>
            <w:tcW w:w="1276" w:type="dxa"/>
            <w:tcBorders>
              <w:top w:val="nil"/>
              <w:left w:val="nil"/>
              <w:bottom w:val="single" w:sz="4" w:space="0" w:color="auto"/>
              <w:right w:val="single" w:sz="4" w:space="0" w:color="auto"/>
            </w:tcBorders>
            <w:shd w:val="clear" w:color="000000" w:fill="FFFFFF"/>
            <w:noWrap/>
            <w:vAlign w:val="center"/>
            <w:hideMark/>
          </w:tcPr>
          <w:p w14:paraId="61F76332"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6AA5549F" w14:textId="77777777" w:rsidR="00FD03E8" w:rsidRPr="0080662A" w:rsidRDefault="00FD03E8" w:rsidP="00FD03E8">
            <w:pPr>
              <w:rPr>
                <w:bCs/>
                <w:sz w:val="28"/>
                <w:szCs w:val="20"/>
              </w:rPr>
            </w:pPr>
            <w:r w:rsidRPr="0080662A">
              <w:rPr>
                <w:bCs/>
                <w:sz w:val="28"/>
                <w:szCs w:val="20"/>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63AC4155"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62535775" w14:textId="77777777" w:rsidR="00FD03E8" w:rsidRPr="0080662A" w:rsidRDefault="00FD03E8" w:rsidP="00FD03E8">
            <w:pPr>
              <w:jc w:val="right"/>
              <w:rPr>
                <w:bCs/>
                <w:sz w:val="28"/>
                <w:szCs w:val="20"/>
              </w:rPr>
            </w:pPr>
            <w:r w:rsidRPr="0080662A">
              <w:rPr>
                <w:bCs/>
                <w:sz w:val="28"/>
                <w:szCs w:val="20"/>
              </w:rPr>
              <w:t>0.861</w:t>
            </w:r>
          </w:p>
        </w:tc>
        <w:tc>
          <w:tcPr>
            <w:tcW w:w="1159" w:type="dxa"/>
            <w:tcBorders>
              <w:top w:val="nil"/>
              <w:left w:val="nil"/>
              <w:bottom w:val="single" w:sz="4" w:space="0" w:color="auto"/>
              <w:right w:val="single" w:sz="4" w:space="0" w:color="auto"/>
            </w:tcBorders>
            <w:shd w:val="clear" w:color="000000" w:fill="FFFFFF"/>
            <w:noWrap/>
            <w:vAlign w:val="center"/>
            <w:hideMark/>
          </w:tcPr>
          <w:p w14:paraId="324F0DD4" w14:textId="77777777" w:rsidR="00FD03E8" w:rsidRPr="0080662A" w:rsidRDefault="00FD03E8" w:rsidP="00FD03E8">
            <w:pPr>
              <w:rPr>
                <w:bCs/>
                <w:sz w:val="28"/>
                <w:szCs w:val="20"/>
              </w:rPr>
            </w:pPr>
            <w:r w:rsidRPr="0080662A">
              <w:rPr>
                <w:bCs/>
                <w:sz w:val="28"/>
                <w:szCs w:val="20"/>
              </w:rPr>
              <w:t> </w:t>
            </w:r>
          </w:p>
        </w:tc>
      </w:tr>
      <w:tr w:rsidR="00B001E7" w:rsidRPr="0080662A" w14:paraId="62E7D44A" w14:textId="77777777" w:rsidTr="00103F82">
        <w:trPr>
          <w:trHeight w:val="454"/>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280E6EEA" w14:textId="77777777" w:rsidR="00FD03E8" w:rsidRPr="0080662A" w:rsidRDefault="00FD03E8" w:rsidP="00FD03E8">
            <w:pPr>
              <w:rPr>
                <w:b/>
                <w:bCs/>
                <w:color w:val="000000"/>
                <w:sz w:val="28"/>
                <w:szCs w:val="20"/>
              </w:rPr>
            </w:pPr>
            <w:r w:rsidRPr="0080662A">
              <w:rPr>
                <w:b/>
                <w:bCs/>
                <w:color w:val="000000"/>
                <w:sz w:val="28"/>
                <w:szCs w:val="20"/>
              </w:rPr>
              <w:t>PC3</w:t>
            </w:r>
          </w:p>
        </w:tc>
        <w:tc>
          <w:tcPr>
            <w:tcW w:w="1276" w:type="dxa"/>
            <w:tcBorders>
              <w:top w:val="nil"/>
              <w:left w:val="nil"/>
              <w:bottom w:val="single" w:sz="4" w:space="0" w:color="auto"/>
              <w:right w:val="single" w:sz="4" w:space="0" w:color="auto"/>
            </w:tcBorders>
            <w:shd w:val="clear" w:color="000000" w:fill="FFFFFF"/>
            <w:noWrap/>
            <w:vAlign w:val="center"/>
            <w:hideMark/>
          </w:tcPr>
          <w:p w14:paraId="4CC1DAED"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43F8A0B8" w14:textId="77777777" w:rsidR="00FD03E8" w:rsidRPr="0080662A" w:rsidRDefault="00FD03E8" w:rsidP="00FD03E8">
            <w:pPr>
              <w:rPr>
                <w:bCs/>
                <w:sz w:val="28"/>
                <w:szCs w:val="20"/>
              </w:rPr>
            </w:pPr>
            <w:r w:rsidRPr="0080662A">
              <w:rPr>
                <w:bCs/>
                <w:sz w:val="28"/>
                <w:szCs w:val="20"/>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343A9EE4"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47EE67D2" w14:textId="77777777" w:rsidR="00FD03E8" w:rsidRPr="0080662A" w:rsidRDefault="00FD03E8" w:rsidP="00FD03E8">
            <w:pPr>
              <w:jc w:val="right"/>
              <w:rPr>
                <w:bCs/>
                <w:sz w:val="28"/>
                <w:szCs w:val="20"/>
              </w:rPr>
            </w:pPr>
            <w:r w:rsidRPr="0080662A">
              <w:rPr>
                <w:bCs/>
                <w:sz w:val="28"/>
                <w:szCs w:val="20"/>
              </w:rPr>
              <w:t>0.864</w:t>
            </w:r>
          </w:p>
        </w:tc>
        <w:tc>
          <w:tcPr>
            <w:tcW w:w="1159" w:type="dxa"/>
            <w:tcBorders>
              <w:top w:val="nil"/>
              <w:left w:val="nil"/>
              <w:bottom w:val="single" w:sz="4" w:space="0" w:color="auto"/>
              <w:right w:val="single" w:sz="4" w:space="0" w:color="auto"/>
            </w:tcBorders>
            <w:shd w:val="clear" w:color="000000" w:fill="FFFFFF"/>
            <w:noWrap/>
            <w:vAlign w:val="center"/>
            <w:hideMark/>
          </w:tcPr>
          <w:p w14:paraId="2011B8B6" w14:textId="77777777" w:rsidR="00FD03E8" w:rsidRPr="0080662A" w:rsidRDefault="00FD03E8" w:rsidP="00FD03E8">
            <w:pPr>
              <w:rPr>
                <w:bCs/>
                <w:sz w:val="28"/>
                <w:szCs w:val="20"/>
              </w:rPr>
            </w:pPr>
            <w:r w:rsidRPr="0080662A">
              <w:rPr>
                <w:bCs/>
                <w:sz w:val="28"/>
                <w:szCs w:val="20"/>
              </w:rPr>
              <w:t> </w:t>
            </w:r>
          </w:p>
        </w:tc>
      </w:tr>
      <w:tr w:rsidR="00B001E7" w:rsidRPr="0080662A" w14:paraId="3CC3BFAE" w14:textId="77777777" w:rsidTr="00103F82">
        <w:trPr>
          <w:trHeight w:val="454"/>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72C8013B" w14:textId="77777777" w:rsidR="00FD03E8" w:rsidRPr="0080662A" w:rsidRDefault="00FD03E8" w:rsidP="00FD03E8">
            <w:pPr>
              <w:rPr>
                <w:b/>
                <w:bCs/>
                <w:color w:val="000000"/>
                <w:sz w:val="28"/>
                <w:szCs w:val="20"/>
              </w:rPr>
            </w:pPr>
            <w:r w:rsidRPr="0080662A">
              <w:rPr>
                <w:b/>
                <w:bCs/>
                <w:color w:val="000000"/>
                <w:sz w:val="28"/>
                <w:szCs w:val="20"/>
              </w:rPr>
              <w:t>PD1</w:t>
            </w:r>
          </w:p>
        </w:tc>
        <w:tc>
          <w:tcPr>
            <w:tcW w:w="1276" w:type="dxa"/>
            <w:tcBorders>
              <w:top w:val="nil"/>
              <w:left w:val="nil"/>
              <w:bottom w:val="single" w:sz="4" w:space="0" w:color="auto"/>
              <w:right w:val="single" w:sz="4" w:space="0" w:color="auto"/>
            </w:tcBorders>
            <w:shd w:val="clear" w:color="000000" w:fill="FFFFFF"/>
            <w:noWrap/>
            <w:vAlign w:val="center"/>
            <w:hideMark/>
          </w:tcPr>
          <w:p w14:paraId="7DE43947"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37765AF2" w14:textId="77777777" w:rsidR="00FD03E8" w:rsidRPr="0080662A" w:rsidRDefault="00FD03E8" w:rsidP="00FD03E8">
            <w:pPr>
              <w:rPr>
                <w:bCs/>
                <w:sz w:val="28"/>
                <w:szCs w:val="20"/>
              </w:rPr>
            </w:pPr>
            <w:r w:rsidRPr="0080662A">
              <w:rPr>
                <w:bCs/>
                <w:sz w:val="28"/>
                <w:szCs w:val="20"/>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528BBD05"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55DF511E"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7337BFBE" w14:textId="77777777" w:rsidR="00FD03E8" w:rsidRPr="0080662A" w:rsidRDefault="00FD03E8" w:rsidP="00FD03E8">
            <w:pPr>
              <w:jc w:val="right"/>
              <w:rPr>
                <w:bCs/>
                <w:sz w:val="28"/>
                <w:szCs w:val="20"/>
              </w:rPr>
            </w:pPr>
            <w:r w:rsidRPr="0080662A">
              <w:rPr>
                <w:bCs/>
                <w:sz w:val="28"/>
                <w:szCs w:val="20"/>
              </w:rPr>
              <w:t>0.866</w:t>
            </w:r>
          </w:p>
        </w:tc>
      </w:tr>
      <w:tr w:rsidR="00B001E7" w:rsidRPr="0080662A" w14:paraId="711898F8" w14:textId="77777777" w:rsidTr="00103F82">
        <w:trPr>
          <w:trHeight w:val="454"/>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3C9D402A" w14:textId="77777777" w:rsidR="00FD03E8" w:rsidRPr="0080662A" w:rsidRDefault="00FD03E8" w:rsidP="00FD03E8">
            <w:pPr>
              <w:rPr>
                <w:b/>
                <w:bCs/>
                <w:color w:val="000000"/>
                <w:sz w:val="28"/>
                <w:szCs w:val="20"/>
              </w:rPr>
            </w:pPr>
            <w:r w:rsidRPr="0080662A">
              <w:rPr>
                <w:b/>
                <w:bCs/>
                <w:color w:val="000000"/>
                <w:sz w:val="28"/>
                <w:szCs w:val="20"/>
              </w:rPr>
              <w:t>PD2</w:t>
            </w:r>
          </w:p>
        </w:tc>
        <w:tc>
          <w:tcPr>
            <w:tcW w:w="1276" w:type="dxa"/>
            <w:tcBorders>
              <w:top w:val="nil"/>
              <w:left w:val="nil"/>
              <w:bottom w:val="single" w:sz="4" w:space="0" w:color="auto"/>
              <w:right w:val="single" w:sz="4" w:space="0" w:color="auto"/>
            </w:tcBorders>
            <w:shd w:val="clear" w:color="000000" w:fill="FFFFFF"/>
            <w:noWrap/>
            <w:vAlign w:val="center"/>
            <w:hideMark/>
          </w:tcPr>
          <w:p w14:paraId="77B36FCF"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39D54F43" w14:textId="77777777" w:rsidR="00FD03E8" w:rsidRPr="0080662A" w:rsidRDefault="00FD03E8" w:rsidP="00FD03E8">
            <w:pPr>
              <w:rPr>
                <w:bCs/>
                <w:sz w:val="28"/>
                <w:szCs w:val="20"/>
              </w:rPr>
            </w:pPr>
            <w:r w:rsidRPr="0080662A">
              <w:rPr>
                <w:bCs/>
                <w:sz w:val="28"/>
                <w:szCs w:val="20"/>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474E88F1"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2AE869F5"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31359EC4" w14:textId="77777777" w:rsidR="00FD03E8" w:rsidRPr="0080662A" w:rsidRDefault="00FD03E8" w:rsidP="00FD03E8">
            <w:pPr>
              <w:jc w:val="right"/>
              <w:rPr>
                <w:bCs/>
                <w:sz w:val="28"/>
                <w:szCs w:val="20"/>
              </w:rPr>
            </w:pPr>
            <w:r w:rsidRPr="0080662A">
              <w:rPr>
                <w:bCs/>
                <w:sz w:val="28"/>
                <w:szCs w:val="20"/>
              </w:rPr>
              <w:t>0.741</w:t>
            </w:r>
          </w:p>
        </w:tc>
      </w:tr>
      <w:tr w:rsidR="00B001E7" w:rsidRPr="0080662A" w14:paraId="0AFA2A72" w14:textId="77777777" w:rsidTr="00103F82">
        <w:trPr>
          <w:trHeight w:val="454"/>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57B16524" w14:textId="77777777" w:rsidR="00FD03E8" w:rsidRPr="0080662A" w:rsidRDefault="00FD03E8" w:rsidP="00FD03E8">
            <w:pPr>
              <w:rPr>
                <w:b/>
                <w:bCs/>
                <w:color w:val="000000"/>
                <w:sz w:val="28"/>
                <w:szCs w:val="20"/>
              </w:rPr>
            </w:pPr>
            <w:r w:rsidRPr="0080662A">
              <w:rPr>
                <w:b/>
                <w:bCs/>
                <w:color w:val="000000"/>
                <w:sz w:val="28"/>
                <w:szCs w:val="20"/>
              </w:rPr>
              <w:t>PD3</w:t>
            </w:r>
          </w:p>
        </w:tc>
        <w:tc>
          <w:tcPr>
            <w:tcW w:w="1276" w:type="dxa"/>
            <w:tcBorders>
              <w:top w:val="nil"/>
              <w:left w:val="nil"/>
              <w:bottom w:val="single" w:sz="4" w:space="0" w:color="auto"/>
              <w:right w:val="single" w:sz="4" w:space="0" w:color="auto"/>
            </w:tcBorders>
            <w:shd w:val="clear" w:color="000000" w:fill="FFFFFF"/>
            <w:noWrap/>
            <w:vAlign w:val="center"/>
            <w:hideMark/>
          </w:tcPr>
          <w:p w14:paraId="4B820A71"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56D76E43" w14:textId="77777777" w:rsidR="00FD03E8" w:rsidRPr="0080662A" w:rsidRDefault="00FD03E8" w:rsidP="00FD03E8">
            <w:pPr>
              <w:rPr>
                <w:bCs/>
                <w:sz w:val="28"/>
                <w:szCs w:val="20"/>
              </w:rPr>
            </w:pPr>
            <w:r w:rsidRPr="0080662A">
              <w:rPr>
                <w:bCs/>
                <w:sz w:val="28"/>
                <w:szCs w:val="20"/>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21ADD8AF"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255E6AF9"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323A8B2E" w14:textId="77777777" w:rsidR="00FD03E8" w:rsidRPr="0080662A" w:rsidRDefault="00FD03E8" w:rsidP="00FD03E8">
            <w:pPr>
              <w:jc w:val="right"/>
              <w:rPr>
                <w:bCs/>
                <w:sz w:val="28"/>
                <w:szCs w:val="20"/>
              </w:rPr>
            </w:pPr>
            <w:r w:rsidRPr="0080662A">
              <w:rPr>
                <w:bCs/>
                <w:sz w:val="28"/>
                <w:szCs w:val="20"/>
              </w:rPr>
              <w:t>0.859</w:t>
            </w:r>
          </w:p>
        </w:tc>
      </w:tr>
      <w:tr w:rsidR="00B001E7" w:rsidRPr="0080662A" w14:paraId="10587D96" w14:textId="77777777" w:rsidTr="00103F82">
        <w:trPr>
          <w:trHeight w:val="454"/>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3A3B1CE0" w14:textId="77777777" w:rsidR="00FD03E8" w:rsidRPr="0080662A" w:rsidRDefault="00FD03E8" w:rsidP="00FD03E8">
            <w:pPr>
              <w:rPr>
                <w:b/>
                <w:bCs/>
                <w:color w:val="000000"/>
                <w:sz w:val="28"/>
                <w:szCs w:val="20"/>
              </w:rPr>
            </w:pPr>
            <w:r w:rsidRPr="0080662A">
              <w:rPr>
                <w:b/>
                <w:bCs/>
                <w:color w:val="000000"/>
                <w:sz w:val="28"/>
                <w:szCs w:val="20"/>
              </w:rPr>
              <w:t>PD5</w:t>
            </w:r>
          </w:p>
        </w:tc>
        <w:tc>
          <w:tcPr>
            <w:tcW w:w="1276" w:type="dxa"/>
            <w:tcBorders>
              <w:top w:val="nil"/>
              <w:left w:val="nil"/>
              <w:bottom w:val="single" w:sz="4" w:space="0" w:color="auto"/>
              <w:right w:val="single" w:sz="4" w:space="0" w:color="auto"/>
            </w:tcBorders>
            <w:shd w:val="clear" w:color="000000" w:fill="FFFFFF"/>
            <w:noWrap/>
            <w:vAlign w:val="center"/>
            <w:hideMark/>
          </w:tcPr>
          <w:p w14:paraId="08CF7F77"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1B59B3A7" w14:textId="77777777" w:rsidR="00FD03E8" w:rsidRPr="0080662A" w:rsidRDefault="00FD03E8" w:rsidP="00FD03E8">
            <w:pPr>
              <w:rPr>
                <w:bCs/>
                <w:sz w:val="28"/>
                <w:szCs w:val="20"/>
              </w:rPr>
            </w:pPr>
            <w:r w:rsidRPr="0080662A">
              <w:rPr>
                <w:bCs/>
                <w:sz w:val="28"/>
                <w:szCs w:val="20"/>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5B4DC2B7"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5133D766" w14:textId="77777777" w:rsidR="00FD03E8" w:rsidRPr="0080662A" w:rsidRDefault="00FD03E8" w:rsidP="00FD03E8">
            <w:pPr>
              <w:rPr>
                <w:bCs/>
                <w:sz w:val="28"/>
                <w:szCs w:val="20"/>
              </w:rPr>
            </w:pPr>
            <w:r w:rsidRPr="0080662A">
              <w:rPr>
                <w:bCs/>
                <w:sz w:val="28"/>
                <w:szCs w:val="20"/>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4CDB33A1" w14:textId="77777777" w:rsidR="00FD03E8" w:rsidRPr="0080662A" w:rsidRDefault="00FD03E8" w:rsidP="00FD03E8">
            <w:pPr>
              <w:jc w:val="right"/>
              <w:rPr>
                <w:bCs/>
                <w:sz w:val="28"/>
                <w:szCs w:val="20"/>
              </w:rPr>
            </w:pPr>
            <w:r w:rsidRPr="0080662A">
              <w:rPr>
                <w:bCs/>
                <w:sz w:val="28"/>
                <w:szCs w:val="20"/>
              </w:rPr>
              <w:t>0.861</w:t>
            </w:r>
          </w:p>
        </w:tc>
      </w:tr>
    </w:tbl>
    <w:p w14:paraId="3A158435" w14:textId="77777777" w:rsidR="00412A0E" w:rsidRPr="00412A0E" w:rsidRDefault="00412A0E" w:rsidP="00412A0E">
      <w:pPr>
        <w:spacing w:before="120" w:after="120" w:line="276" w:lineRule="auto"/>
        <w:ind w:firstLine="567"/>
        <w:jc w:val="both"/>
        <w:rPr>
          <w:color w:val="000000" w:themeColor="text1"/>
          <w:sz w:val="22"/>
          <w:szCs w:val="28"/>
        </w:rPr>
      </w:pPr>
      <w:r w:rsidRPr="00412A0E">
        <w:rPr>
          <w:color w:val="000000" w:themeColor="text1"/>
          <w:sz w:val="22"/>
          <w:szCs w:val="28"/>
        </w:rPr>
        <w:t>Note: AT: Affect-based trust; PD: Product innovativeness; BH: Behavioural innovativeness; ST: Strategic innovativeness; PC: Process innovativeness</w:t>
      </w:r>
      <w:r>
        <w:rPr>
          <w:color w:val="000000" w:themeColor="text1"/>
          <w:sz w:val="22"/>
          <w:szCs w:val="28"/>
        </w:rPr>
        <w:t>.</w:t>
      </w:r>
    </w:p>
    <w:p w14:paraId="2DD68BA8" w14:textId="77777777" w:rsidR="00FD03E8" w:rsidRPr="0080662A" w:rsidRDefault="00FD03E8" w:rsidP="00D41A35">
      <w:pPr>
        <w:spacing w:before="120" w:after="120" w:line="276" w:lineRule="auto"/>
        <w:ind w:firstLine="567"/>
        <w:jc w:val="both"/>
        <w:rPr>
          <w:color w:val="000000" w:themeColor="text1"/>
          <w:sz w:val="28"/>
          <w:szCs w:val="28"/>
        </w:rPr>
      </w:pPr>
      <w:r w:rsidRPr="0080662A">
        <w:rPr>
          <w:color w:val="000000" w:themeColor="text1"/>
          <w:sz w:val="28"/>
          <w:szCs w:val="28"/>
        </w:rPr>
        <w:t>Source: The author’s works</w:t>
      </w:r>
    </w:p>
    <w:p w14:paraId="1AB86D4C" w14:textId="228D1A78" w:rsidR="00FD03E8" w:rsidRPr="0080662A" w:rsidRDefault="00FD03E8" w:rsidP="008F4526">
      <w:pPr>
        <w:spacing w:before="100" w:beforeAutospacing="1" w:after="100" w:afterAutospacing="1" w:line="320" w:lineRule="atLeast"/>
        <w:ind w:firstLine="567"/>
        <w:jc w:val="both"/>
        <w:rPr>
          <w:color w:val="000000" w:themeColor="text1"/>
          <w:sz w:val="28"/>
          <w:szCs w:val="28"/>
        </w:rPr>
      </w:pPr>
      <w:r w:rsidRPr="0080662A">
        <w:rPr>
          <w:color w:val="000000" w:themeColor="text1"/>
          <w:sz w:val="28"/>
          <w:szCs w:val="28"/>
        </w:rPr>
        <w:t>Outer Loadings observed variables</w:t>
      </w:r>
      <w:r w:rsidR="00D32438">
        <w:rPr>
          <w:color w:val="000000" w:themeColor="text1"/>
          <w:sz w:val="28"/>
          <w:szCs w:val="28"/>
        </w:rPr>
        <w:t xml:space="preserve"> (Table 4.4)</w:t>
      </w:r>
      <w:r w:rsidRPr="0080662A">
        <w:rPr>
          <w:color w:val="000000" w:themeColor="text1"/>
          <w:sz w:val="28"/>
          <w:szCs w:val="28"/>
        </w:rPr>
        <w:t xml:space="preserve"> are all greater than 0.7, so all observed variables are meaningful in the model </w:t>
      </w:r>
      <w:r w:rsidR="00D41A35" w:rsidRPr="0080662A">
        <w:rPr>
          <w:color w:val="000000" w:themeColor="text1"/>
          <w:sz w:val="28"/>
          <w:szCs w:val="28"/>
        </w:rPr>
        <w:t>(Hair, 2019).</w:t>
      </w:r>
    </w:p>
    <w:p w14:paraId="3045B81B" w14:textId="349C1CC1" w:rsidR="00FD03E8" w:rsidRPr="0080662A" w:rsidRDefault="00FD03E8" w:rsidP="00D41A35">
      <w:pPr>
        <w:pStyle w:val="Nadpis3"/>
        <w:rPr>
          <w:rFonts w:cs="Times New Roman"/>
        </w:rPr>
      </w:pPr>
      <w:bookmarkStart w:id="42" w:name="_Toc172495046"/>
      <w:r w:rsidRPr="0080662A">
        <w:rPr>
          <w:rFonts w:cs="Times New Roman"/>
        </w:rPr>
        <w:lastRenderedPageBreak/>
        <w:t>4.2.</w:t>
      </w:r>
      <w:r w:rsidR="00D32438">
        <w:rPr>
          <w:rFonts w:cs="Times New Roman"/>
        </w:rPr>
        <w:t>2</w:t>
      </w:r>
      <w:r w:rsidRPr="0080662A">
        <w:rPr>
          <w:rFonts w:cs="Times New Roman"/>
        </w:rPr>
        <w:t xml:space="preserve"> Evaluating measurement models</w:t>
      </w:r>
      <w:bookmarkEnd w:id="42"/>
    </w:p>
    <w:p w14:paraId="2EB0A174" w14:textId="5FE549D9" w:rsidR="00502B9A" w:rsidRPr="00502B9A" w:rsidRDefault="00502B9A" w:rsidP="00502B9A">
      <w:pPr>
        <w:spacing w:before="100" w:beforeAutospacing="1" w:after="100" w:afterAutospacing="1" w:line="320" w:lineRule="atLeast"/>
        <w:ind w:firstLine="567"/>
        <w:jc w:val="both"/>
        <w:rPr>
          <w:color w:val="000000" w:themeColor="text1"/>
          <w:sz w:val="28"/>
          <w:szCs w:val="28"/>
        </w:rPr>
      </w:pPr>
      <w:r w:rsidRPr="00502B9A">
        <w:rPr>
          <w:color w:val="000000" w:themeColor="text1"/>
          <w:sz w:val="28"/>
          <w:szCs w:val="28"/>
        </w:rPr>
        <w:t>Based on the data presented in Table 4.5, the constructs exhibit average variance extracted (AVE) values ranging from 0.673 to 0.756. These values exceed the threshold of 0.5, indicating strong convergent validity for all constructs (Hair et al., 2017; 2019). Furthermore, internal loadings for all indicators range from 0.741 to 0.866, surpassing the recommended criterion of 0.70, which underscores the reliab</w:t>
      </w:r>
      <w:r>
        <w:rPr>
          <w:color w:val="000000" w:themeColor="text1"/>
          <w:sz w:val="28"/>
          <w:szCs w:val="28"/>
        </w:rPr>
        <w:t>ility of the measurement model.</w:t>
      </w:r>
    </w:p>
    <w:p w14:paraId="651AE7D9" w14:textId="7A4EF893" w:rsidR="00502B9A" w:rsidRDefault="00502B9A" w:rsidP="00502B9A">
      <w:pPr>
        <w:spacing w:before="100" w:beforeAutospacing="1" w:after="100" w:afterAutospacing="1" w:line="320" w:lineRule="atLeast"/>
        <w:ind w:firstLine="567"/>
        <w:jc w:val="both"/>
        <w:rPr>
          <w:color w:val="000000" w:themeColor="text1"/>
          <w:sz w:val="28"/>
          <w:szCs w:val="28"/>
        </w:rPr>
      </w:pPr>
      <w:r w:rsidRPr="00502B9A">
        <w:rPr>
          <w:color w:val="000000" w:themeColor="text1"/>
          <w:sz w:val="28"/>
          <w:szCs w:val="28"/>
        </w:rPr>
        <w:t>Moreover, composite reliability scores, Cronbach's alpha, and rho-A fall within the ranges of 0.863 to 0.914, 0.761 to 0.882, and 0.772 to 0.885, respectively. These results affirm the model's robust internal consistency (Hair et al., 2019).</w:t>
      </w:r>
    </w:p>
    <w:p w14:paraId="15644E73" w14:textId="77777777" w:rsidR="00FD03E8" w:rsidRPr="0080662A" w:rsidRDefault="00FD03E8" w:rsidP="00D41A35">
      <w:pPr>
        <w:spacing w:before="120" w:after="120" w:line="276" w:lineRule="auto"/>
        <w:ind w:firstLine="567"/>
        <w:jc w:val="both"/>
        <w:rPr>
          <w:color w:val="000000" w:themeColor="text1"/>
          <w:sz w:val="28"/>
          <w:szCs w:val="28"/>
        </w:rPr>
      </w:pPr>
      <w:r w:rsidRPr="0080662A">
        <w:rPr>
          <w:color w:val="000000" w:themeColor="text1"/>
          <w:sz w:val="28"/>
          <w:szCs w:val="28"/>
        </w:rPr>
        <w:t xml:space="preserve">Table 4.5: Consistency reliability and Convergent validity  </w:t>
      </w:r>
    </w:p>
    <w:tbl>
      <w:tblPr>
        <w:tblStyle w:val="Mkatabulky"/>
        <w:tblW w:w="0" w:type="auto"/>
        <w:tblLook w:val="04A0" w:firstRow="1" w:lastRow="0" w:firstColumn="1" w:lastColumn="0" w:noHBand="0" w:noVBand="1"/>
      </w:tblPr>
      <w:tblGrid>
        <w:gridCol w:w="2570"/>
        <w:gridCol w:w="2241"/>
        <w:gridCol w:w="1618"/>
        <w:gridCol w:w="1601"/>
        <w:gridCol w:w="1286"/>
      </w:tblGrid>
      <w:tr w:rsidR="00FD03E8" w:rsidRPr="0080662A" w14:paraId="76CD6AFE" w14:textId="77777777" w:rsidTr="00617EDB">
        <w:trPr>
          <w:trHeight w:val="454"/>
          <w:tblHeader/>
        </w:trPr>
        <w:tc>
          <w:tcPr>
            <w:tcW w:w="2570" w:type="dxa"/>
            <w:vMerge w:val="restart"/>
            <w:vAlign w:val="center"/>
          </w:tcPr>
          <w:p w14:paraId="442261BA" w14:textId="77777777" w:rsidR="00FD03E8" w:rsidRPr="0080662A" w:rsidRDefault="00FD03E8" w:rsidP="00D41A35">
            <w:pPr>
              <w:spacing w:after="160" w:line="259" w:lineRule="auto"/>
              <w:contextualSpacing/>
              <w:jc w:val="center"/>
              <w:rPr>
                <w:rFonts w:eastAsiaTheme="minorHAnsi"/>
                <w:b/>
                <w:sz w:val="28"/>
                <w:szCs w:val="28"/>
              </w:rPr>
            </w:pPr>
            <w:r w:rsidRPr="0080662A">
              <w:rPr>
                <w:rFonts w:eastAsiaTheme="minorHAnsi"/>
                <w:b/>
                <w:sz w:val="28"/>
                <w:szCs w:val="28"/>
              </w:rPr>
              <w:t>Constructs and Relevant Indicators</w:t>
            </w:r>
          </w:p>
        </w:tc>
        <w:tc>
          <w:tcPr>
            <w:tcW w:w="2241" w:type="dxa"/>
            <w:vAlign w:val="center"/>
          </w:tcPr>
          <w:p w14:paraId="760BEF23" w14:textId="77777777" w:rsidR="00FD03E8" w:rsidRPr="0080662A" w:rsidRDefault="00FD03E8" w:rsidP="00D41A35">
            <w:pPr>
              <w:spacing w:after="160" w:line="259" w:lineRule="auto"/>
              <w:contextualSpacing/>
              <w:jc w:val="center"/>
              <w:rPr>
                <w:rFonts w:eastAsiaTheme="minorHAnsi"/>
                <w:b/>
                <w:sz w:val="28"/>
                <w:szCs w:val="28"/>
              </w:rPr>
            </w:pPr>
            <w:r w:rsidRPr="0080662A">
              <w:rPr>
                <w:rFonts w:eastAsiaTheme="minorHAnsi"/>
                <w:b/>
                <w:sz w:val="28"/>
                <w:szCs w:val="28"/>
              </w:rPr>
              <w:t>Convergent validity</w:t>
            </w:r>
          </w:p>
        </w:tc>
        <w:tc>
          <w:tcPr>
            <w:tcW w:w="4505" w:type="dxa"/>
            <w:gridSpan w:val="3"/>
            <w:vAlign w:val="center"/>
          </w:tcPr>
          <w:p w14:paraId="42E2185C" w14:textId="77777777" w:rsidR="00FD03E8" w:rsidRPr="0080662A" w:rsidRDefault="00FD03E8" w:rsidP="00D41A35">
            <w:pPr>
              <w:spacing w:after="160" w:line="259" w:lineRule="auto"/>
              <w:contextualSpacing/>
              <w:jc w:val="center"/>
              <w:rPr>
                <w:rFonts w:eastAsiaTheme="minorHAnsi"/>
                <w:b/>
                <w:sz w:val="28"/>
                <w:szCs w:val="28"/>
              </w:rPr>
            </w:pPr>
            <w:r w:rsidRPr="0080662A">
              <w:rPr>
                <w:rFonts w:eastAsiaTheme="minorHAnsi"/>
                <w:b/>
                <w:sz w:val="28"/>
                <w:szCs w:val="28"/>
              </w:rPr>
              <w:t>Internal consistency reliability</w:t>
            </w:r>
          </w:p>
        </w:tc>
      </w:tr>
      <w:tr w:rsidR="00FD03E8" w:rsidRPr="0080662A" w14:paraId="679201A9" w14:textId="77777777" w:rsidTr="00617EDB">
        <w:trPr>
          <w:trHeight w:val="454"/>
          <w:tblHeader/>
        </w:trPr>
        <w:tc>
          <w:tcPr>
            <w:tcW w:w="2570" w:type="dxa"/>
            <w:vMerge/>
            <w:vAlign w:val="center"/>
          </w:tcPr>
          <w:p w14:paraId="418E8FDA" w14:textId="77777777" w:rsidR="00FD03E8" w:rsidRPr="0080662A" w:rsidRDefault="00FD03E8" w:rsidP="00D41A35">
            <w:pPr>
              <w:spacing w:after="160" w:line="259" w:lineRule="auto"/>
              <w:contextualSpacing/>
              <w:jc w:val="center"/>
              <w:rPr>
                <w:rFonts w:eastAsiaTheme="minorHAnsi"/>
                <w:b/>
                <w:sz w:val="28"/>
                <w:szCs w:val="28"/>
              </w:rPr>
            </w:pPr>
          </w:p>
        </w:tc>
        <w:tc>
          <w:tcPr>
            <w:tcW w:w="2241" w:type="dxa"/>
            <w:vAlign w:val="center"/>
          </w:tcPr>
          <w:p w14:paraId="15318886" w14:textId="77777777" w:rsidR="00FD03E8" w:rsidRPr="0080662A" w:rsidRDefault="00FD03E8" w:rsidP="00D41A35">
            <w:pPr>
              <w:spacing w:after="160" w:line="259" w:lineRule="auto"/>
              <w:contextualSpacing/>
              <w:jc w:val="center"/>
              <w:rPr>
                <w:rFonts w:eastAsiaTheme="minorHAnsi"/>
                <w:b/>
                <w:sz w:val="28"/>
                <w:szCs w:val="28"/>
              </w:rPr>
            </w:pPr>
            <w:r w:rsidRPr="0080662A">
              <w:rPr>
                <w:rFonts w:eastAsiaTheme="minorHAnsi"/>
                <w:b/>
                <w:sz w:val="28"/>
                <w:szCs w:val="28"/>
              </w:rPr>
              <w:t>AVE &gt;0.50</w:t>
            </w:r>
          </w:p>
        </w:tc>
        <w:tc>
          <w:tcPr>
            <w:tcW w:w="1618" w:type="dxa"/>
            <w:vAlign w:val="center"/>
          </w:tcPr>
          <w:p w14:paraId="284F267E" w14:textId="149990F2" w:rsidR="00FD03E8" w:rsidRPr="0080662A" w:rsidRDefault="00FD03E8" w:rsidP="00D41A35">
            <w:pPr>
              <w:spacing w:after="160" w:line="259" w:lineRule="auto"/>
              <w:contextualSpacing/>
              <w:jc w:val="center"/>
              <w:rPr>
                <w:rFonts w:eastAsiaTheme="minorHAnsi"/>
                <w:b/>
                <w:sz w:val="28"/>
                <w:szCs w:val="28"/>
              </w:rPr>
            </w:pPr>
            <w:r w:rsidRPr="0080662A">
              <w:rPr>
                <w:rFonts w:eastAsiaTheme="minorHAnsi"/>
                <w:b/>
                <w:sz w:val="28"/>
                <w:szCs w:val="28"/>
              </w:rPr>
              <w:t>Composite</w:t>
            </w:r>
          </w:p>
          <w:p w14:paraId="7F8470E2" w14:textId="625A442B" w:rsidR="00FD03E8" w:rsidRPr="0080662A" w:rsidRDefault="00FD03E8" w:rsidP="00D41A35">
            <w:pPr>
              <w:spacing w:after="160" w:line="259" w:lineRule="auto"/>
              <w:contextualSpacing/>
              <w:jc w:val="center"/>
              <w:rPr>
                <w:rFonts w:eastAsiaTheme="minorHAnsi"/>
                <w:b/>
                <w:sz w:val="28"/>
                <w:szCs w:val="28"/>
              </w:rPr>
            </w:pPr>
            <w:r w:rsidRPr="0080662A">
              <w:rPr>
                <w:rFonts w:eastAsiaTheme="minorHAnsi"/>
                <w:b/>
                <w:sz w:val="28"/>
                <w:szCs w:val="28"/>
              </w:rPr>
              <w:t>Reliability</w:t>
            </w:r>
          </w:p>
          <w:p w14:paraId="16EB8863" w14:textId="77777777" w:rsidR="00FD03E8" w:rsidRPr="0080662A" w:rsidRDefault="00FD03E8" w:rsidP="00D41A35">
            <w:pPr>
              <w:spacing w:after="160" w:line="259" w:lineRule="auto"/>
              <w:contextualSpacing/>
              <w:jc w:val="center"/>
              <w:rPr>
                <w:rFonts w:eastAsiaTheme="minorHAnsi"/>
                <w:b/>
                <w:sz w:val="28"/>
                <w:szCs w:val="28"/>
              </w:rPr>
            </w:pPr>
            <w:r w:rsidRPr="0080662A">
              <w:rPr>
                <w:rFonts w:eastAsiaTheme="minorHAnsi"/>
                <w:b/>
                <w:sz w:val="28"/>
                <w:szCs w:val="28"/>
              </w:rPr>
              <w:t>0.60 - 0.95</w:t>
            </w:r>
          </w:p>
        </w:tc>
        <w:tc>
          <w:tcPr>
            <w:tcW w:w="1601" w:type="dxa"/>
            <w:vAlign w:val="center"/>
          </w:tcPr>
          <w:p w14:paraId="64DC0239" w14:textId="3BF5FE90" w:rsidR="00FD03E8" w:rsidRPr="0080662A" w:rsidRDefault="00FD03E8" w:rsidP="00D41A35">
            <w:pPr>
              <w:spacing w:after="160" w:line="259" w:lineRule="auto"/>
              <w:contextualSpacing/>
              <w:jc w:val="center"/>
              <w:rPr>
                <w:rFonts w:eastAsiaTheme="minorHAnsi"/>
                <w:b/>
                <w:sz w:val="28"/>
                <w:szCs w:val="28"/>
              </w:rPr>
            </w:pPr>
            <w:r w:rsidRPr="0080662A">
              <w:rPr>
                <w:rFonts w:eastAsiaTheme="minorHAnsi"/>
                <w:b/>
                <w:sz w:val="28"/>
                <w:szCs w:val="28"/>
              </w:rPr>
              <w:t>Cronbach's</w:t>
            </w:r>
          </w:p>
          <w:p w14:paraId="674E30C0" w14:textId="6733A517" w:rsidR="00FD03E8" w:rsidRPr="0080662A" w:rsidRDefault="00FD03E8" w:rsidP="00D41A35">
            <w:pPr>
              <w:spacing w:after="160" w:line="259" w:lineRule="auto"/>
              <w:contextualSpacing/>
              <w:jc w:val="center"/>
              <w:rPr>
                <w:rFonts w:eastAsiaTheme="minorHAnsi"/>
                <w:b/>
                <w:sz w:val="28"/>
                <w:szCs w:val="28"/>
              </w:rPr>
            </w:pPr>
            <w:r w:rsidRPr="0080662A">
              <w:rPr>
                <w:rFonts w:eastAsiaTheme="minorHAnsi"/>
                <w:b/>
                <w:sz w:val="28"/>
                <w:szCs w:val="28"/>
              </w:rPr>
              <w:t>Alpha</w:t>
            </w:r>
          </w:p>
          <w:p w14:paraId="3DB1331B" w14:textId="77777777" w:rsidR="00FD03E8" w:rsidRPr="0080662A" w:rsidRDefault="00FD03E8" w:rsidP="00D41A35">
            <w:pPr>
              <w:spacing w:after="160" w:line="259" w:lineRule="auto"/>
              <w:contextualSpacing/>
              <w:jc w:val="center"/>
              <w:rPr>
                <w:rFonts w:eastAsiaTheme="minorHAnsi"/>
                <w:b/>
                <w:sz w:val="28"/>
                <w:szCs w:val="28"/>
              </w:rPr>
            </w:pPr>
            <w:r w:rsidRPr="0080662A">
              <w:rPr>
                <w:rFonts w:eastAsiaTheme="minorHAnsi"/>
                <w:b/>
                <w:sz w:val="28"/>
                <w:szCs w:val="28"/>
              </w:rPr>
              <w:t>0.60-0.95</w:t>
            </w:r>
          </w:p>
        </w:tc>
        <w:tc>
          <w:tcPr>
            <w:tcW w:w="1286" w:type="dxa"/>
            <w:vAlign w:val="center"/>
          </w:tcPr>
          <w:p w14:paraId="5202683A" w14:textId="435147D6" w:rsidR="00FD03E8" w:rsidRPr="0080662A" w:rsidRDefault="00FD03E8" w:rsidP="00D41A35">
            <w:pPr>
              <w:spacing w:after="160" w:line="259" w:lineRule="auto"/>
              <w:contextualSpacing/>
              <w:jc w:val="center"/>
              <w:rPr>
                <w:rFonts w:eastAsiaTheme="minorHAnsi"/>
                <w:b/>
                <w:sz w:val="28"/>
                <w:szCs w:val="28"/>
              </w:rPr>
            </w:pPr>
            <w:r w:rsidRPr="0080662A">
              <w:rPr>
                <w:rFonts w:eastAsiaTheme="minorHAnsi"/>
                <w:b/>
                <w:sz w:val="28"/>
                <w:szCs w:val="28"/>
              </w:rPr>
              <w:t>Rho_A</w:t>
            </w:r>
          </w:p>
          <w:p w14:paraId="4165559B" w14:textId="77777777" w:rsidR="00FD03E8" w:rsidRPr="0080662A" w:rsidRDefault="00FD03E8" w:rsidP="00D41A35">
            <w:pPr>
              <w:spacing w:after="160" w:line="259" w:lineRule="auto"/>
              <w:contextualSpacing/>
              <w:jc w:val="center"/>
              <w:rPr>
                <w:rFonts w:eastAsiaTheme="minorHAnsi"/>
                <w:b/>
                <w:sz w:val="28"/>
                <w:szCs w:val="28"/>
              </w:rPr>
            </w:pPr>
            <w:r w:rsidRPr="0080662A">
              <w:rPr>
                <w:rFonts w:eastAsiaTheme="minorHAnsi"/>
                <w:b/>
                <w:sz w:val="28"/>
                <w:szCs w:val="28"/>
              </w:rPr>
              <w:t>0.70-0.95</w:t>
            </w:r>
          </w:p>
        </w:tc>
      </w:tr>
      <w:tr w:rsidR="00D41A35" w:rsidRPr="0080662A" w14:paraId="071638E4" w14:textId="77777777" w:rsidTr="00617EDB">
        <w:trPr>
          <w:trHeight w:val="454"/>
        </w:trPr>
        <w:tc>
          <w:tcPr>
            <w:tcW w:w="2570" w:type="dxa"/>
          </w:tcPr>
          <w:p w14:paraId="7EB42972" w14:textId="77777777" w:rsidR="00D41A35" w:rsidRPr="0080662A" w:rsidRDefault="00D41A35" w:rsidP="00D41A35">
            <w:pPr>
              <w:spacing w:after="160" w:line="259" w:lineRule="auto"/>
              <w:contextualSpacing/>
              <w:jc w:val="center"/>
              <w:rPr>
                <w:rFonts w:eastAsiaTheme="minorHAnsi"/>
                <w:sz w:val="28"/>
                <w:szCs w:val="28"/>
              </w:rPr>
            </w:pPr>
            <w:r w:rsidRPr="0080662A">
              <w:rPr>
                <w:rFonts w:eastAsiaTheme="minorHAnsi"/>
                <w:sz w:val="28"/>
                <w:szCs w:val="28"/>
              </w:rPr>
              <w:t>ST</w:t>
            </w:r>
          </w:p>
        </w:tc>
        <w:tc>
          <w:tcPr>
            <w:tcW w:w="2241" w:type="dxa"/>
          </w:tcPr>
          <w:p w14:paraId="60A70734" w14:textId="77777777" w:rsidR="00D41A35" w:rsidRPr="0080662A" w:rsidRDefault="00D41A35" w:rsidP="00D41A35">
            <w:pPr>
              <w:spacing w:after="160" w:line="259" w:lineRule="auto"/>
              <w:contextualSpacing/>
              <w:jc w:val="center"/>
              <w:rPr>
                <w:rFonts w:eastAsiaTheme="minorHAnsi"/>
                <w:sz w:val="28"/>
                <w:szCs w:val="28"/>
              </w:rPr>
            </w:pPr>
            <w:r w:rsidRPr="0080662A">
              <w:rPr>
                <w:rFonts w:eastAsiaTheme="minorHAnsi"/>
                <w:sz w:val="28"/>
                <w:szCs w:val="28"/>
              </w:rPr>
              <w:t>0.678</w:t>
            </w:r>
          </w:p>
        </w:tc>
        <w:tc>
          <w:tcPr>
            <w:tcW w:w="1618" w:type="dxa"/>
          </w:tcPr>
          <w:p w14:paraId="02CC3B6C" w14:textId="77777777" w:rsidR="00D41A35" w:rsidRPr="0080662A" w:rsidRDefault="00D41A35" w:rsidP="00D41A35">
            <w:pPr>
              <w:spacing w:after="160" w:line="259" w:lineRule="auto"/>
              <w:contextualSpacing/>
              <w:jc w:val="center"/>
              <w:rPr>
                <w:rFonts w:eastAsiaTheme="minorHAnsi"/>
                <w:sz w:val="28"/>
                <w:szCs w:val="28"/>
              </w:rPr>
            </w:pPr>
            <w:r w:rsidRPr="0080662A">
              <w:rPr>
                <w:bCs/>
                <w:sz w:val="28"/>
                <w:szCs w:val="28"/>
              </w:rPr>
              <w:t>0.863</w:t>
            </w:r>
          </w:p>
        </w:tc>
        <w:tc>
          <w:tcPr>
            <w:tcW w:w="1601" w:type="dxa"/>
          </w:tcPr>
          <w:p w14:paraId="7010566E" w14:textId="77777777" w:rsidR="00D41A35" w:rsidRPr="0080662A" w:rsidRDefault="00D41A35" w:rsidP="00D41A35">
            <w:pPr>
              <w:spacing w:after="160" w:line="259" w:lineRule="auto"/>
              <w:contextualSpacing/>
              <w:jc w:val="center"/>
              <w:rPr>
                <w:rFonts w:eastAsiaTheme="minorHAnsi"/>
                <w:sz w:val="28"/>
                <w:szCs w:val="28"/>
              </w:rPr>
            </w:pPr>
            <w:r w:rsidRPr="0080662A">
              <w:rPr>
                <w:bCs/>
                <w:sz w:val="28"/>
                <w:szCs w:val="28"/>
              </w:rPr>
              <w:t>0.761</w:t>
            </w:r>
          </w:p>
        </w:tc>
        <w:tc>
          <w:tcPr>
            <w:tcW w:w="1286" w:type="dxa"/>
          </w:tcPr>
          <w:p w14:paraId="3DD09CA5" w14:textId="77777777" w:rsidR="00D41A35" w:rsidRPr="0080662A" w:rsidRDefault="00D41A35" w:rsidP="00D41A35">
            <w:pPr>
              <w:spacing w:after="160" w:line="259" w:lineRule="auto"/>
              <w:contextualSpacing/>
              <w:jc w:val="center"/>
              <w:rPr>
                <w:rFonts w:eastAsiaTheme="minorHAnsi"/>
                <w:sz w:val="28"/>
                <w:szCs w:val="28"/>
              </w:rPr>
            </w:pPr>
            <w:r w:rsidRPr="0080662A">
              <w:rPr>
                <w:bCs/>
                <w:sz w:val="28"/>
                <w:szCs w:val="28"/>
              </w:rPr>
              <w:t>0.772</w:t>
            </w:r>
          </w:p>
        </w:tc>
      </w:tr>
      <w:tr w:rsidR="00D41A35" w:rsidRPr="0080662A" w14:paraId="4570D341" w14:textId="77777777" w:rsidTr="00617EDB">
        <w:trPr>
          <w:trHeight w:val="454"/>
        </w:trPr>
        <w:tc>
          <w:tcPr>
            <w:tcW w:w="2570" w:type="dxa"/>
          </w:tcPr>
          <w:p w14:paraId="304D3AF7" w14:textId="77777777" w:rsidR="00D41A35" w:rsidRPr="0080662A" w:rsidRDefault="00D41A35" w:rsidP="00D41A35">
            <w:pPr>
              <w:spacing w:after="160" w:line="259" w:lineRule="auto"/>
              <w:contextualSpacing/>
              <w:jc w:val="center"/>
              <w:rPr>
                <w:rFonts w:eastAsiaTheme="minorHAnsi"/>
                <w:sz w:val="28"/>
                <w:szCs w:val="28"/>
              </w:rPr>
            </w:pPr>
            <w:r w:rsidRPr="0080662A">
              <w:rPr>
                <w:rFonts w:eastAsiaTheme="minorHAnsi"/>
                <w:sz w:val="28"/>
                <w:szCs w:val="28"/>
              </w:rPr>
              <w:t>BH</w:t>
            </w:r>
          </w:p>
        </w:tc>
        <w:tc>
          <w:tcPr>
            <w:tcW w:w="2241" w:type="dxa"/>
          </w:tcPr>
          <w:p w14:paraId="1DDBE7EE" w14:textId="77777777" w:rsidR="00D41A35" w:rsidRPr="0080662A" w:rsidRDefault="00D41A35" w:rsidP="00D41A35">
            <w:pPr>
              <w:spacing w:after="160" w:line="259" w:lineRule="auto"/>
              <w:contextualSpacing/>
              <w:jc w:val="center"/>
              <w:rPr>
                <w:rFonts w:eastAsiaTheme="minorHAnsi"/>
                <w:sz w:val="28"/>
                <w:szCs w:val="28"/>
              </w:rPr>
            </w:pPr>
            <w:r w:rsidRPr="0080662A">
              <w:rPr>
                <w:rFonts w:eastAsiaTheme="minorHAnsi"/>
                <w:sz w:val="28"/>
                <w:szCs w:val="28"/>
              </w:rPr>
              <w:t>0.679</w:t>
            </w:r>
          </w:p>
        </w:tc>
        <w:tc>
          <w:tcPr>
            <w:tcW w:w="1618" w:type="dxa"/>
          </w:tcPr>
          <w:p w14:paraId="185D52E8" w14:textId="77777777" w:rsidR="00D41A35" w:rsidRPr="0080662A" w:rsidRDefault="00D41A35" w:rsidP="00D41A35">
            <w:pPr>
              <w:spacing w:after="160" w:line="259" w:lineRule="auto"/>
              <w:contextualSpacing/>
              <w:jc w:val="center"/>
              <w:rPr>
                <w:rFonts w:eastAsiaTheme="minorHAnsi"/>
                <w:sz w:val="28"/>
                <w:szCs w:val="28"/>
              </w:rPr>
            </w:pPr>
            <w:r w:rsidRPr="0080662A">
              <w:rPr>
                <w:bCs/>
                <w:sz w:val="28"/>
                <w:szCs w:val="28"/>
              </w:rPr>
              <w:t>0.914</w:t>
            </w:r>
          </w:p>
        </w:tc>
        <w:tc>
          <w:tcPr>
            <w:tcW w:w="1601" w:type="dxa"/>
          </w:tcPr>
          <w:p w14:paraId="4F423FA9" w14:textId="77777777" w:rsidR="00D41A35" w:rsidRPr="0080662A" w:rsidRDefault="00D41A35" w:rsidP="00D41A35">
            <w:pPr>
              <w:spacing w:after="160" w:line="259" w:lineRule="auto"/>
              <w:contextualSpacing/>
              <w:jc w:val="center"/>
              <w:rPr>
                <w:rFonts w:eastAsiaTheme="minorHAnsi"/>
                <w:sz w:val="28"/>
                <w:szCs w:val="28"/>
              </w:rPr>
            </w:pPr>
            <w:r w:rsidRPr="0080662A">
              <w:rPr>
                <w:bCs/>
                <w:sz w:val="28"/>
                <w:szCs w:val="28"/>
              </w:rPr>
              <w:t>0.882</w:t>
            </w:r>
          </w:p>
        </w:tc>
        <w:tc>
          <w:tcPr>
            <w:tcW w:w="1286" w:type="dxa"/>
          </w:tcPr>
          <w:p w14:paraId="3B9104C5" w14:textId="77777777" w:rsidR="00D41A35" w:rsidRPr="0080662A" w:rsidRDefault="00D41A35" w:rsidP="00D41A35">
            <w:pPr>
              <w:spacing w:after="160" w:line="259" w:lineRule="auto"/>
              <w:contextualSpacing/>
              <w:jc w:val="center"/>
              <w:rPr>
                <w:rFonts w:eastAsiaTheme="minorHAnsi"/>
                <w:sz w:val="28"/>
                <w:szCs w:val="28"/>
              </w:rPr>
            </w:pPr>
            <w:r w:rsidRPr="0080662A">
              <w:rPr>
                <w:bCs/>
                <w:sz w:val="28"/>
                <w:szCs w:val="28"/>
              </w:rPr>
              <w:t>0.885</w:t>
            </w:r>
          </w:p>
        </w:tc>
      </w:tr>
      <w:tr w:rsidR="00D41A35" w:rsidRPr="0080662A" w14:paraId="1195ACFC" w14:textId="77777777" w:rsidTr="00617EDB">
        <w:trPr>
          <w:trHeight w:val="454"/>
        </w:trPr>
        <w:tc>
          <w:tcPr>
            <w:tcW w:w="2570" w:type="dxa"/>
          </w:tcPr>
          <w:p w14:paraId="0D897DC1" w14:textId="77777777" w:rsidR="00D41A35" w:rsidRPr="0080662A" w:rsidRDefault="00D41A35" w:rsidP="00D41A35">
            <w:pPr>
              <w:spacing w:after="160" w:line="259" w:lineRule="auto"/>
              <w:contextualSpacing/>
              <w:jc w:val="center"/>
              <w:rPr>
                <w:rFonts w:eastAsiaTheme="minorHAnsi"/>
                <w:sz w:val="28"/>
                <w:szCs w:val="28"/>
              </w:rPr>
            </w:pPr>
            <w:r w:rsidRPr="0080662A">
              <w:rPr>
                <w:rFonts w:eastAsiaTheme="minorHAnsi"/>
                <w:sz w:val="28"/>
                <w:szCs w:val="28"/>
              </w:rPr>
              <w:t>AT</w:t>
            </w:r>
          </w:p>
        </w:tc>
        <w:tc>
          <w:tcPr>
            <w:tcW w:w="2241" w:type="dxa"/>
          </w:tcPr>
          <w:p w14:paraId="6EA9FC39" w14:textId="77777777" w:rsidR="00D41A35" w:rsidRPr="0080662A" w:rsidRDefault="00D41A35" w:rsidP="00D41A35">
            <w:pPr>
              <w:spacing w:after="160" w:line="259" w:lineRule="auto"/>
              <w:contextualSpacing/>
              <w:jc w:val="center"/>
              <w:rPr>
                <w:rFonts w:eastAsiaTheme="minorHAnsi"/>
                <w:sz w:val="28"/>
                <w:szCs w:val="28"/>
              </w:rPr>
            </w:pPr>
            <w:r w:rsidRPr="0080662A">
              <w:rPr>
                <w:rFonts w:eastAsiaTheme="minorHAnsi"/>
                <w:sz w:val="28"/>
                <w:szCs w:val="28"/>
              </w:rPr>
              <w:t>0.673</w:t>
            </w:r>
          </w:p>
        </w:tc>
        <w:tc>
          <w:tcPr>
            <w:tcW w:w="1618" w:type="dxa"/>
          </w:tcPr>
          <w:p w14:paraId="0A3E0FDF" w14:textId="77777777" w:rsidR="00D41A35" w:rsidRPr="0080662A" w:rsidRDefault="00D41A35" w:rsidP="00D41A35">
            <w:pPr>
              <w:spacing w:after="160" w:line="259" w:lineRule="auto"/>
              <w:contextualSpacing/>
              <w:jc w:val="center"/>
              <w:rPr>
                <w:rFonts w:eastAsiaTheme="minorHAnsi"/>
                <w:sz w:val="28"/>
                <w:szCs w:val="28"/>
              </w:rPr>
            </w:pPr>
            <w:r w:rsidRPr="0080662A">
              <w:rPr>
                <w:bCs/>
                <w:sz w:val="28"/>
                <w:szCs w:val="28"/>
              </w:rPr>
              <w:t>0.892</w:t>
            </w:r>
          </w:p>
        </w:tc>
        <w:tc>
          <w:tcPr>
            <w:tcW w:w="1601" w:type="dxa"/>
          </w:tcPr>
          <w:p w14:paraId="09F3868D" w14:textId="77777777" w:rsidR="00D41A35" w:rsidRPr="0080662A" w:rsidRDefault="00D41A35" w:rsidP="00D41A35">
            <w:pPr>
              <w:spacing w:after="160" w:line="259" w:lineRule="auto"/>
              <w:contextualSpacing/>
              <w:jc w:val="center"/>
              <w:rPr>
                <w:rFonts w:eastAsiaTheme="minorHAnsi"/>
                <w:sz w:val="28"/>
                <w:szCs w:val="28"/>
              </w:rPr>
            </w:pPr>
            <w:r w:rsidRPr="0080662A">
              <w:rPr>
                <w:bCs/>
                <w:sz w:val="28"/>
                <w:szCs w:val="28"/>
              </w:rPr>
              <w:t>0.838</w:t>
            </w:r>
          </w:p>
        </w:tc>
        <w:tc>
          <w:tcPr>
            <w:tcW w:w="1286" w:type="dxa"/>
          </w:tcPr>
          <w:p w14:paraId="5E7D8CF6" w14:textId="77777777" w:rsidR="00D41A35" w:rsidRPr="0080662A" w:rsidRDefault="00D41A35" w:rsidP="00D41A35">
            <w:pPr>
              <w:spacing w:after="160" w:line="259" w:lineRule="auto"/>
              <w:contextualSpacing/>
              <w:jc w:val="center"/>
              <w:rPr>
                <w:rFonts w:eastAsiaTheme="minorHAnsi"/>
                <w:sz w:val="28"/>
                <w:szCs w:val="28"/>
              </w:rPr>
            </w:pPr>
            <w:r w:rsidRPr="0080662A">
              <w:rPr>
                <w:bCs/>
                <w:sz w:val="28"/>
                <w:szCs w:val="28"/>
              </w:rPr>
              <w:t>0.839</w:t>
            </w:r>
          </w:p>
        </w:tc>
      </w:tr>
      <w:tr w:rsidR="00D41A35" w:rsidRPr="0080662A" w14:paraId="6832F94D" w14:textId="77777777" w:rsidTr="00617EDB">
        <w:trPr>
          <w:trHeight w:val="454"/>
        </w:trPr>
        <w:tc>
          <w:tcPr>
            <w:tcW w:w="2570" w:type="dxa"/>
          </w:tcPr>
          <w:p w14:paraId="1E1C8CE1" w14:textId="77777777" w:rsidR="00D41A35" w:rsidRPr="0080662A" w:rsidRDefault="00D41A35" w:rsidP="00D41A35">
            <w:pPr>
              <w:spacing w:after="160" w:line="259" w:lineRule="auto"/>
              <w:contextualSpacing/>
              <w:jc w:val="center"/>
              <w:rPr>
                <w:rFonts w:eastAsiaTheme="minorHAnsi"/>
                <w:sz w:val="28"/>
                <w:szCs w:val="28"/>
              </w:rPr>
            </w:pPr>
            <w:r w:rsidRPr="0080662A">
              <w:rPr>
                <w:rFonts w:eastAsiaTheme="minorHAnsi"/>
                <w:sz w:val="28"/>
                <w:szCs w:val="28"/>
              </w:rPr>
              <w:t>PC</w:t>
            </w:r>
          </w:p>
        </w:tc>
        <w:tc>
          <w:tcPr>
            <w:tcW w:w="2241" w:type="dxa"/>
          </w:tcPr>
          <w:p w14:paraId="48554963" w14:textId="77777777" w:rsidR="00D41A35" w:rsidRPr="0080662A" w:rsidRDefault="00D41A35" w:rsidP="00D41A35">
            <w:pPr>
              <w:spacing w:after="160" w:line="259" w:lineRule="auto"/>
              <w:contextualSpacing/>
              <w:jc w:val="center"/>
              <w:rPr>
                <w:rFonts w:eastAsiaTheme="minorHAnsi"/>
                <w:sz w:val="28"/>
                <w:szCs w:val="28"/>
              </w:rPr>
            </w:pPr>
            <w:r w:rsidRPr="0080662A">
              <w:rPr>
                <w:rFonts w:eastAsiaTheme="minorHAnsi"/>
                <w:sz w:val="28"/>
                <w:szCs w:val="28"/>
              </w:rPr>
              <w:t>0.756</w:t>
            </w:r>
          </w:p>
        </w:tc>
        <w:tc>
          <w:tcPr>
            <w:tcW w:w="1618" w:type="dxa"/>
          </w:tcPr>
          <w:p w14:paraId="0AED36E8" w14:textId="77777777" w:rsidR="00D41A35" w:rsidRPr="0080662A" w:rsidRDefault="00D41A35" w:rsidP="00D41A35">
            <w:pPr>
              <w:spacing w:after="160" w:line="259" w:lineRule="auto"/>
              <w:contextualSpacing/>
              <w:jc w:val="center"/>
              <w:rPr>
                <w:rFonts w:eastAsiaTheme="minorHAnsi"/>
                <w:sz w:val="28"/>
                <w:szCs w:val="28"/>
              </w:rPr>
            </w:pPr>
            <w:r w:rsidRPr="0080662A">
              <w:rPr>
                <w:bCs/>
                <w:sz w:val="28"/>
                <w:szCs w:val="28"/>
              </w:rPr>
              <w:t>0.903</w:t>
            </w:r>
          </w:p>
        </w:tc>
        <w:tc>
          <w:tcPr>
            <w:tcW w:w="1601" w:type="dxa"/>
          </w:tcPr>
          <w:p w14:paraId="496010E3" w14:textId="77777777" w:rsidR="00D41A35" w:rsidRPr="0080662A" w:rsidRDefault="00D41A35" w:rsidP="00D41A35">
            <w:pPr>
              <w:spacing w:after="160" w:line="259" w:lineRule="auto"/>
              <w:contextualSpacing/>
              <w:jc w:val="center"/>
              <w:rPr>
                <w:rFonts w:eastAsiaTheme="minorHAnsi"/>
                <w:sz w:val="28"/>
                <w:szCs w:val="28"/>
              </w:rPr>
            </w:pPr>
            <w:r w:rsidRPr="0080662A">
              <w:rPr>
                <w:bCs/>
                <w:sz w:val="28"/>
                <w:szCs w:val="28"/>
              </w:rPr>
              <w:t>0.838</w:t>
            </w:r>
          </w:p>
        </w:tc>
        <w:tc>
          <w:tcPr>
            <w:tcW w:w="1286" w:type="dxa"/>
          </w:tcPr>
          <w:p w14:paraId="0574AD8F" w14:textId="77777777" w:rsidR="00D41A35" w:rsidRPr="0080662A" w:rsidRDefault="00D41A35" w:rsidP="00D41A35">
            <w:pPr>
              <w:spacing w:after="160" w:line="259" w:lineRule="auto"/>
              <w:contextualSpacing/>
              <w:jc w:val="center"/>
              <w:rPr>
                <w:rFonts w:eastAsiaTheme="minorHAnsi"/>
                <w:sz w:val="28"/>
                <w:szCs w:val="28"/>
              </w:rPr>
            </w:pPr>
            <w:r w:rsidRPr="0080662A">
              <w:rPr>
                <w:bCs/>
                <w:sz w:val="28"/>
                <w:szCs w:val="28"/>
              </w:rPr>
              <w:t>0.840</w:t>
            </w:r>
          </w:p>
        </w:tc>
      </w:tr>
      <w:tr w:rsidR="00D41A35" w:rsidRPr="0080662A" w14:paraId="66FB3980" w14:textId="77777777" w:rsidTr="00617EDB">
        <w:trPr>
          <w:trHeight w:val="454"/>
        </w:trPr>
        <w:tc>
          <w:tcPr>
            <w:tcW w:w="2570" w:type="dxa"/>
          </w:tcPr>
          <w:p w14:paraId="4AF07118" w14:textId="77777777" w:rsidR="00D41A35" w:rsidRPr="0080662A" w:rsidRDefault="00D41A35" w:rsidP="00D41A35">
            <w:pPr>
              <w:spacing w:after="160" w:line="259" w:lineRule="auto"/>
              <w:contextualSpacing/>
              <w:jc w:val="center"/>
              <w:rPr>
                <w:rFonts w:eastAsiaTheme="minorHAnsi"/>
                <w:sz w:val="28"/>
                <w:szCs w:val="28"/>
              </w:rPr>
            </w:pPr>
            <w:r w:rsidRPr="0080662A">
              <w:rPr>
                <w:rFonts w:eastAsiaTheme="minorHAnsi"/>
                <w:sz w:val="28"/>
                <w:szCs w:val="28"/>
              </w:rPr>
              <w:t>PD</w:t>
            </w:r>
          </w:p>
        </w:tc>
        <w:tc>
          <w:tcPr>
            <w:tcW w:w="2241" w:type="dxa"/>
          </w:tcPr>
          <w:p w14:paraId="052F94B1" w14:textId="77777777" w:rsidR="00D41A35" w:rsidRPr="0080662A" w:rsidRDefault="00D41A35" w:rsidP="00D41A35">
            <w:pPr>
              <w:spacing w:after="160" w:line="259" w:lineRule="auto"/>
              <w:contextualSpacing/>
              <w:jc w:val="center"/>
              <w:rPr>
                <w:rFonts w:eastAsiaTheme="minorHAnsi"/>
                <w:sz w:val="28"/>
                <w:szCs w:val="28"/>
              </w:rPr>
            </w:pPr>
            <w:r w:rsidRPr="0080662A">
              <w:rPr>
                <w:rFonts w:eastAsiaTheme="minorHAnsi"/>
                <w:sz w:val="28"/>
                <w:szCs w:val="28"/>
              </w:rPr>
              <w:t>0.694</w:t>
            </w:r>
          </w:p>
        </w:tc>
        <w:tc>
          <w:tcPr>
            <w:tcW w:w="1618" w:type="dxa"/>
          </w:tcPr>
          <w:p w14:paraId="0D67FE28" w14:textId="77777777" w:rsidR="00D41A35" w:rsidRPr="0080662A" w:rsidRDefault="00D41A35" w:rsidP="00D41A35">
            <w:pPr>
              <w:spacing w:after="160" w:line="259" w:lineRule="auto"/>
              <w:contextualSpacing/>
              <w:jc w:val="center"/>
              <w:rPr>
                <w:rFonts w:eastAsiaTheme="minorHAnsi"/>
                <w:sz w:val="28"/>
                <w:szCs w:val="28"/>
              </w:rPr>
            </w:pPr>
            <w:r w:rsidRPr="0080662A">
              <w:rPr>
                <w:bCs/>
                <w:sz w:val="28"/>
                <w:szCs w:val="28"/>
              </w:rPr>
              <w:t>0.901</w:t>
            </w:r>
          </w:p>
        </w:tc>
        <w:tc>
          <w:tcPr>
            <w:tcW w:w="1601" w:type="dxa"/>
          </w:tcPr>
          <w:p w14:paraId="698DEC51" w14:textId="77777777" w:rsidR="00D41A35" w:rsidRPr="0080662A" w:rsidRDefault="00D41A35" w:rsidP="00D41A35">
            <w:pPr>
              <w:spacing w:after="160" w:line="259" w:lineRule="auto"/>
              <w:contextualSpacing/>
              <w:jc w:val="center"/>
              <w:rPr>
                <w:rFonts w:eastAsiaTheme="minorHAnsi"/>
                <w:sz w:val="28"/>
                <w:szCs w:val="28"/>
              </w:rPr>
            </w:pPr>
            <w:r w:rsidRPr="0080662A">
              <w:rPr>
                <w:bCs/>
                <w:sz w:val="28"/>
                <w:szCs w:val="28"/>
              </w:rPr>
              <w:t>0.852</w:t>
            </w:r>
          </w:p>
        </w:tc>
        <w:tc>
          <w:tcPr>
            <w:tcW w:w="1286" w:type="dxa"/>
          </w:tcPr>
          <w:p w14:paraId="04AFCA94" w14:textId="77777777" w:rsidR="00D41A35" w:rsidRPr="0080662A" w:rsidRDefault="00D41A35" w:rsidP="00D41A35">
            <w:pPr>
              <w:spacing w:after="160" w:line="259" w:lineRule="auto"/>
              <w:contextualSpacing/>
              <w:jc w:val="center"/>
              <w:rPr>
                <w:rFonts w:eastAsiaTheme="minorHAnsi"/>
                <w:sz w:val="28"/>
                <w:szCs w:val="28"/>
              </w:rPr>
            </w:pPr>
            <w:r w:rsidRPr="0080662A">
              <w:rPr>
                <w:bCs/>
                <w:sz w:val="28"/>
                <w:szCs w:val="28"/>
              </w:rPr>
              <w:t>0.862</w:t>
            </w:r>
          </w:p>
        </w:tc>
      </w:tr>
    </w:tbl>
    <w:p w14:paraId="02D3797A" w14:textId="77777777" w:rsidR="00412A0E" w:rsidRPr="00412A0E" w:rsidRDefault="00412A0E" w:rsidP="00412A0E">
      <w:pPr>
        <w:spacing w:before="120" w:after="120" w:line="276" w:lineRule="auto"/>
        <w:ind w:firstLine="567"/>
        <w:jc w:val="both"/>
        <w:rPr>
          <w:color w:val="000000" w:themeColor="text1"/>
          <w:sz w:val="22"/>
          <w:szCs w:val="28"/>
        </w:rPr>
      </w:pPr>
      <w:r w:rsidRPr="00412A0E">
        <w:rPr>
          <w:color w:val="000000" w:themeColor="text1"/>
          <w:sz w:val="22"/>
          <w:szCs w:val="28"/>
        </w:rPr>
        <w:t>Note: AT: Affect-based trust; PD: Product innovativeness; BH: Behavioural innovativeness; ST: Strategic innovativeness; PC: Process innovativeness</w:t>
      </w:r>
      <w:r>
        <w:rPr>
          <w:color w:val="000000" w:themeColor="text1"/>
          <w:sz w:val="22"/>
          <w:szCs w:val="28"/>
        </w:rPr>
        <w:t>.</w:t>
      </w:r>
    </w:p>
    <w:p w14:paraId="4ED9C402" w14:textId="77777777" w:rsidR="00FD03E8" w:rsidRPr="0080662A" w:rsidRDefault="00FD03E8" w:rsidP="00D41A35">
      <w:pPr>
        <w:spacing w:before="120" w:after="120" w:line="276" w:lineRule="auto"/>
        <w:ind w:firstLine="567"/>
        <w:jc w:val="both"/>
        <w:rPr>
          <w:color w:val="000000" w:themeColor="text1"/>
          <w:sz w:val="28"/>
          <w:szCs w:val="28"/>
        </w:rPr>
      </w:pPr>
      <w:r w:rsidRPr="0080662A">
        <w:rPr>
          <w:color w:val="000000" w:themeColor="text1"/>
          <w:sz w:val="28"/>
          <w:szCs w:val="28"/>
        </w:rPr>
        <w:t xml:space="preserve">Source: The author’s works (computed by SmartPLS)  </w:t>
      </w:r>
    </w:p>
    <w:p w14:paraId="078285DC" w14:textId="76EAB3F6" w:rsidR="00EF40C6" w:rsidRDefault="00EF40C6" w:rsidP="008F4526">
      <w:pPr>
        <w:spacing w:before="100" w:beforeAutospacing="1" w:after="100" w:afterAutospacing="1" w:line="320" w:lineRule="atLeast"/>
        <w:ind w:firstLine="567"/>
        <w:jc w:val="both"/>
        <w:rPr>
          <w:color w:val="000000" w:themeColor="text1"/>
          <w:sz w:val="28"/>
          <w:szCs w:val="28"/>
        </w:rPr>
      </w:pPr>
      <w:r w:rsidRPr="00EF40C6">
        <w:rPr>
          <w:color w:val="000000" w:themeColor="text1"/>
          <w:sz w:val="28"/>
          <w:szCs w:val="28"/>
        </w:rPr>
        <w:t>The figures presented in Table 4.6, all of which are below 0.9, indicate that the measurement models have achieved adequate discriminant validity, as recommended by Hair et al. (2017). Therefore, it is reasonable to conclude that the measurement models have been successfully validated.</w:t>
      </w:r>
    </w:p>
    <w:p w14:paraId="2506E0D3" w14:textId="77777777" w:rsidR="00EF40C6" w:rsidRDefault="00EF40C6">
      <w:pPr>
        <w:rPr>
          <w:color w:val="000000" w:themeColor="text1"/>
          <w:sz w:val="28"/>
          <w:szCs w:val="28"/>
        </w:rPr>
      </w:pPr>
      <w:r>
        <w:rPr>
          <w:color w:val="000000" w:themeColor="text1"/>
          <w:sz w:val="28"/>
          <w:szCs w:val="28"/>
        </w:rPr>
        <w:br w:type="page"/>
      </w:r>
    </w:p>
    <w:p w14:paraId="4CF74173" w14:textId="560CD2E1" w:rsidR="00FD03E8" w:rsidRPr="0080662A" w:rsidRDefault="00FD03E8" w:rsidP="00D41A35">
      <w:pPr>
        <w:spacing w:before="120" w:after="120" w:line="276" w:lineRule="auto"/>
        <w:ind w:firstLine="567"/>
        <w:jc w:val="both"/>
        <w:rPr>
          <w:color w:val="000000" w:themeColor="text1"/>
          <w:sz w:val="28"/>
          <w:szCs w:val="28"/>
        </w:rPr>
      </w:pPr>
      <w:r w:rsidRPr="0080662A">
        <w:rPr>
          <w:color w:val="000000" w:themeColor="text1"/>
          <w:sz w:val="28"/>
          <w:szCs w:val="28"/>
        </w:rPr>
        <w:lastRenderedPageBreak/>
        <w:t xml:space="preserve">Table 4.6: </w:t>
      </w:r>
      <w:r w:rsidR="00806FCD" w:rsidRPr="00806FCD">
        <w:rPr>
          <w:color w:val="000000" w:themeColor="text1"/>
          <w:sz w:val="28"/>
          <w:szCs w:val="28"/>
        </w:rPr>
        <w:t>Discriminant validity</w:t>
      </w:r>
    </w:p>
    <w:tbl>
      <w:tblPr>
        <w:tblW w:w="8713" w:type="dxa"/>
        <w:jc w:val="center"/>
        <w:tblLook w:val="04A0" w:firstRow="1" w:lastRow="0" w:firstColumn="1" w:lastColumn="0" w:noHBand="0" w:noVBand="1"/>
      </w:tblPr>
      <w:tblGrid>
        <w:gridCol w:w="2410"/>
        <w:gridCol w:w="1418"/>
        <w:gridCol w:w="1275"/>
        <w:gridCol w:w="1134"/>
        <w:gridCol w:w="1276"/>
        <w:gridCol w:w="1200"/>
      </w:tblGrid>
      <w:tr w:rsidR="00D41A35" w:rsidRPr="0080662A" w14:paraId="4557037D" w14:textId="77777777" w:rsidTr="00617EDB">
        <w:trPr>
          <w:trHeight w:val="454"/>
          <w:tblHeader/>
          <w:jc w:val="center"/>
        </w:trPr>
        <w:tc>
          <w:tcPr>
            <w:tcW w:w="6237" w:type="dxa"/>
            <w:gridSpan w:val="4"/>
            <w:tcBorders>
              <w:top w:val="nil"/>
              <w:left w:val="nil"/>
              <w:bottom w:val="nil"/>
              <w:right w:val="nil"/>
            </w:tcBorders>
            <w:shd w:val="clear" w:color="000000" w:fill="FFFFFF"/>
            <w:noWrap/>
            <w:vAlign w:val="center"/>
            <w:hideMark/>
          </w:tcPr>
          <w:p w14:paraId="4496C858" w14:textId="77777777" w:rsidR="00FD03E8" w:rsidRPr="0080662A" w:rsidRDefault="00FD03E8" w:rsidP="00FD03E8">
            <w:pPr>
              <w:rPr>
                <w:sz w:val="28"/>
                <w:szCs w:val="20"/>
              </w:rPr>
            </w:pPr>
            <w:r w:rsidRPr="0080662A">
              <w:rPr>
                <w:sz w:val="28"/>
                <w:szCs w:val="20"/>
              </w:rPr>
              <w:t>Heterotrait-Monotrait Ratio (HTMT)</w:t>
            </w:r>
          </w:p>
        </w:tc>
        <w:tc>
          <w:tcPr>
            <w:tcW w:w="1276" w:type="dxa"/>
            <w:tcBorders>
              <w:top w:val="nil"/>
              <w:left w:val="nil"/>
              <w:bottom w:val="nil"/>
              <w:right w:val="nil"/>
            </w:tcBorders>
            <w:shd w:val="clear" w:color="000000" w:fill="FFFFFF"/>
            <w:noWrap/>
            <w:vAlign w:val="bottom"/>
            <w:hideMark/>
          </w:tcPr>
          <w:p w14:paraId="6790C390" w14:textId="77777777" w:rsidR="00FD03E8" w:rsidRPr="0080662A" w:rsidRDefault="00FD03E8" w:rsidP="00FD03E8">
            <w:pPr>
              <w:rPr>
                <w:color w:val="000000"/>
                <w:sz w:val="28"/>
                <w:szCs w:val="22"/>
              </w:rPr>
            </w:pPr>
            <w:r w:rsidRPr="0080662A">
              <w:rPr>
                <w:color w:val="000000"/>
                <w:sz w:val="28"/>
                <w:szCs w:val="22"/>
              </w:rPr>
              <w:t> </w:t>
            </w:r>
          </w:p>
        </w:tc>
        <w:tc>
          <w:tcPr>
            <w:tcW w:w="1200" w:type="dxa"/>
            <w:tcBorders>
              <w:top w:val="nil"/>
              <w:left w:val="nil"/>
              <w:bottom w:val="nil"/>
              <w:right w:val="nil"/>
            </w:tcBorders>
            <w:shd w:val="clear" w:color="000000" w:fill="FFFFFF"/>
            <w:noWrap/>
            <w:vAlign w:val="bottom"/>
            <w:hideMark/>
          </w:tcPr>
          <w:p w14:paraId="37AB6539" w14:textId="77777777" w:rsidR="00FD03E8" w:rsidRPr="0080662A" w:rsidRDefault="00FD03E8" w:rsidP="00FD03E8">
            <w:pPr>
              <w:rPr>
                <w:color w:val="000000"/>
                <w:sz w:val="28"/>
                <w:szCs w:val="22"/>
              </w:rPr>
            </w:pPr>
            <w:r w:rsidRPr="0080662A">
              <w:rPr>
                <w:color w:val="000000"/>
                <w:sz w:val="28"/>
                <w:szCs w:val="22"/>
              </w:rPr>
              <w:t> </w:t>
            </w:r>
          </w:p>
        </w:tc>
      </w:tr>
      <w:tr w:rsidR="00D41A35" w:rsidRPr="0080662A" w14:paraId="37E41D70" w14:textId="77777777" w:rsidTr="00617EDB">
        <w:trPr>
          <w:trHeight w:val="454"/>
          <w:tblHeader/>
          <w:jc w:val="center"/>
        </w:trPr>
        <w:tc>
          <w:tcPr>
            <w:tcW w:w="24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CDBC9A" w14:textId="71EAC52A" w:rsidR="00FD03E8" w:rsidRPr="0080662A" w:rsidRDefault="00FD03E8" w:rsidP="00D41A35">
            <w:pPr>
              <w:jc w:val="center"/>
              <w:rPr>
                <w:b/>
                <w:bCs/>
                <w:color w:val="000000"/>
                <w:sz w:val="28"/>
                <w:szCs w:val="20"/>
              </w:rPr>
            </w:pP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4BC92A33" w14:textId="77777777" w:rsidR="00FD03E8" w:rsidRPr="0080662A" w:rsidRDefault="00FD03E8" w:rsidP="00D41A35">
            <w:pPr>
              <w:jc w:val="center"/>
              <w:rPr>
                <w:b/>
                <w:bCs/>
                <w:color w:val="000000"/>
                <w:sz w:val="28"/>
                <w:szCs w:val="20"/>
              </w:rPr>
            </w:pPr>
            <w:r w:rsidRPr="0080662A">
              <w:rPr>
                <w:b/>
                <w:bCs/>
                <w:color w:val="000000"/>
                <w:sz w:val="28"/>
                <w:szCs w:val="20"/>
              </w:rPr>
              <w:t>ST</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7F64C096" w14:textId="77777777" w:rsidR="00FD03E8" w:rsidRPr="0080662A" w:rsidRDefault="00FD03E8" w:rsidP="00D41A35">
            <w:pPr>
              <w:jc w:val="center"/>
              <w:rPr>
                <w:b/>
                <w:bCs/>
                <w:color w:val="000000"/>
                <w:sz w:val="28"/>
                <w:szCs w:val="20"/>
              </w:rPr>
            </w:pPr>
            <w:r w:rsidRPr="0080662A">
              <w:rPr>
                <w:b/>
                <w:bCs/>
                <w:color w:val="000000"/>
                <w:sz w:val="28"/>
                <w:szCs w:val="20"/>
              </w:rPr>
              <w:t>BH</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73D476E" w14:textId="77777777" w:rsidR="00FD03E8" w:rsidRPr="0080662A" w:rsidRDefault="00FD03E8" w:rsidP="00D41A35">
            <w:pPr>
              <w:jc w:val="center"/>
              <w:rPr>
                <w:b/>
                <w:bCs/>
                <w:color w:val="000000"/>
                <w:sz w:val="28"/>
                <w:szCs w:val="20"/>
              </w:rPr>
            </w:pPr>
            <w:r w:rsidRPr="0080662A">
              <w:rPr>
                <w:b/>
                <w:bCs/>
                <w:color w:val="000000"/>
                <w:sz w:val="28"/>
                <w:szCs w:val="20"/>
              </w:rPr>
              <w:t>AT</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64EA3A6C" w14:textId="77777777" w:rsidR="00FD03E8" w:rsidRPr="0080662A" w:rsidRDefault="00FD03E8" w:rsidP="00D41A35">
            <w:pPr>
              <w:jc w:val="center"/>
              <w:rPr>
                <w:b/>
                <w:bCs/>
                <w:color w:val="000000"/>
                <w:sz w:val="28"/>
                <w:szCs w:val="20"/>
              </w:rPr>
            </w:pPr>
            <w:r w:rsidRPr="0080662A">
              <w:rPr>
                <w:b/>
                <w:bCs/>
                <w:color w:val="000000"/>
                <w:sz w:val="28"/>
                <w:szCs w:val="20"/>
              </w:rPr>
              <w:t>PC</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14:paraId="08D03DEB" w14:textId="77777777" w:rsidR="00FD03E8" w:rsidRPr="0080662A" w:rsidRDefault="00FD03E8" w:rsidP="00D41A35">
            <w:pPr>
              <w:jc w:val="center"/>
              <w:rPr>
                <w:b/>
                <w:bCs/>
                <w:color w:val="000000"/>
                <w:sz w:val="28"/>
                <w:szCs w:val="20"/>
              </w:rPr>
            </w:pPr>
            <w:r w:rsidRPr="0080662A">
              <w:rPr>
                <w:b/>
                <w:bCs/>
                <w:color w:val="000000"/>
                <w:sz w:val="28"/>
                <w:szCs w:val="20"/>
              </w:rPr>
              <w:t>PD</w:t>
            </w:r>
          </w:p>
        </w:tc>
      </w:tr>
      <w:tr w:rsidR="00D41A35" w:rsidRPr="0080662A" w14:paraId="071C3B5E" w14:textId="77777777" w:rsidTr="00617EDB">
        <w:trPr>
          <w:trHeight w:val="454"/>
          <w:jc w:val="center"/>
        </w:trPr>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454A2CF3" w14:textId="77777777" w:rsidR="00FD03E8" w:rsidRPr="0080662A" w:rsidRDefault="00FD03E8" w:rsidP="00FD03E8">
            <w:pPr>
              <w:rPr>
                <w:b/>
                <w:bCs/>
                <w:color w:val="000000"/>
                <w:sz w:val="28"/>
                <w:szCs w:val="20"/>
              </w:rPr>
            </w:pPr>
            <w:r w:rsidRPr="0080662A">
              <w:rPr>
                <w:b/>
                <w:bCs/>
                <w:color w:val="000000"/>
                <w:sz w:val="28"/>
                <w:szCs w:val="20"/>
              </w:rPr>
              <w:t>ST</w:t>
            </w:r>
          </w:p>
        </w:tc>
        <w:tc>
          <w:tcPr>
            <w:tcW w:w="1418" w:type="dxa"/>
            <w:tcBorders>
              <w:top w:val="nil"/>
              <w:left w:val="nil"/>
              <w:bottom w:val="single" w:sz="4" w:space="0" w:color="auto"/>
              <w:right w:val="single" w:sz="4" w:space="0" w:color="auto"/>
            </w:tcBorders>
            <w:shd w:val="clear" w:color="000000" w:fill="FFFFFF"/>
            <w:noWrap/>
            <w:vAlign w:val="center"/>
            <w:hideMark/>
          </w:tcPr>
          <w:p w14:paraId="49AB4942" w14:textId="77777777" w:rsidR="00FD03E8" w:rsidRPr="0080662A" w:rsidRDefault="00FD03E8" w:rsidP="00FD03E8">
            <w:pPr>
              <w:rPr>
                <w:b/>
                <w:bCs/>
                <w:color w:val="008000"/>
                <w:sz w:val="28"/>
                <w:szCs w:val="20"/>
              </w:rPr>
            </w:pPr>
            <w:r w:rsidRPr="0080662A">
              <w:rPr>
                <w:b/>
                <w:bCs/>
                <w:color w:val="008000"/>
                <w:sz w:val="28"/>
                <w:szCs w:val="20"/>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4B2640CB" w14:textId="77777777" w:rsidR="00FD03E8" w:rsidRPr="0080662A" w:rsidRDefault="00FD03E8" w:rsidP="00FD03E8">
            <w:pPr>
              <w:rPr>
                <w:b/>
                <w:bCs/>
                <w:color w:val="008000"/>
                <w:sz w:val="28"/>
                <w:szCs w:val="20"/>
              </w:rPr>
            </w:pPr>
            <w:r w:rsidRPr="0080662A">
              <w:rPr>
                <w:b/>
                <w:bCs/>
                <w:color w:val="008000"/>
                <w:sz w:val="28"/>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5908118" w14:textId="77777777" w:rsidR="00FD03E8" w:rsidRPr="0080662A" w:rsidRDefault="00FD03E8" w:rsidP="00FD03E8">
            <w:pPr>
              <w:rPr>
                <w:b/>
                <w:bCs/>
                <w:color w:val="008000"/>
                <w:sz w:val="28"/>
                <w:szCs w:val="20"/>
              </w:rPr>
            </w:pPr>
            <w:r w:rsidRPr="0080662A">
              <w:rPr>
                <w:b/>
                <w:bCs/>
                <w:color w:val="008000"/>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63B524EC" w14:textId="77777777" w:rsidR="00FD03E8" w:rsidRPr="0080662A" w:rsidRDefault="00FD03E8" w:rsidP="00FD03E8">
            <w:pPr>
              <w:rPr>
                <w:b/>
                <w:bCs/>
                <w:color w:val="008000"/>
                <w:sz w:val="28"/>
                <w:szCs w:val="20"/>
              </w:rPr>
            </w:pPr>
            <w:r w:rsidRPr="0080662A">
              <w:rPr>
                <w:b/>
                <w:bCs/>
                <w:color w:val="008000"/>
                <w:sz w:val="28"/>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37565C35" w14:textId="77777777" w:rsidR="00FD03E8" w:rsidRPr="0080662A" w:rsidRDefault="00FD03E8" w:rsidP="00FD03E8">
            <w:pPr>
              <w:rPr>
                <w:b/>
                <w:bCs/>
                <w:color w:val="008000"/>
                <w:sz w:val="28"/>
                <w:szCs w:val="20"/>
              </w:rPr>
            </w:pPr>
            <w:r w:rsidRPr="0080662A">
              <w:rPr>
                <w:b/>
                <w:bCs/>
                <w:color w:val="008000"/>
                <w:sz w:val="28"/>
                <w:szCs w:val="20"/>
              </w:rPr>
              <w:t> </w:t>
            </w:r>
          </w:p>
        </w:tc>
      </w:tr>
      <w:tr w:rsidR="00D41A35" w:rsidRPr="0080662A" w14:paraId="3EC17ADD" w14:textId="77777777" w:rsidTr="00617EDB">
        <w:trPr>
          <w:trHeight w:val="454"/>
          <w:jc w:val="center"/>
        </w:trPr>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611E3E04" w14:textId="77777777" w:rsidR="00FD03E8" w:rsidRPr="0080662A" w:rsidRDefault="00FD03E8" w:rsidP="00FD03E8">
            <w:pPr>
              <w:rPr>
                <w:b/>
                <w:bCs/>
                <w:color w:val="000000"/>
                <w:sz w:val="28"/>
                <w:szCs w:val="20"/>
              </w:rPr>
            </w:pPr>
            <w:r w:rsidRPr="0080662A">
              <w:rPr>
                <w:b/>
                <w:bCs/>
                <w:color w:val="000000"/>
                <w:sz w:val="28"/>
                <w:szCs w:val="20"/>
              </w:rPr>
              <w:t>BH</w:t>
            </w:r>
          </w:p>
        </w:tc>
        <w:tc>
          <w:tcPr>
            <w:tcW w:w="1418" w:type="dxa"/>
            <w:tcBorders>
              <w:top w:val="nil"/>
              <w:left w:val="nil"/>
              <w:bottom w:val="single" w:sz="4" w:space="0" w:color="auto"/>
              <w:right w:val="single" w:sz="4" w:space="0" w:color="auto"/>
            </w:tcBorders>
            <w:shd w:val="clear" w:color="000000" w:fill="FFFFFF"/>
            <w:noWrap/>
            <w:vAlign w:val="center"/>
            <w:hideMark/>
          </w:tcPr>
          <w:p w14:paraId="603E1A7C" w14:textId="77777777" w:rsidR="00FD03E8" w:rsidRPr="0080662A" w:rsidRDefault="00FD03E8" w:rsidP="00FD03E8">
            <w:pPr>
              <w:jc w:val="right"/>
              <w:rPr>
                <w:bCs/>
                <w:sz w:val="28"/>
                <w:szCs w:val="20"/>
              </w:rPr>
            </w:pPr>
            <w:r w:rsidRPr="0080662A">
              <w:rPr>
                <w:bCs/>
                <w:sz w:val="28"/>
                <w:szCs w:val="20"/>
              </w:rPr>
              <w:t>0.597</w:t>
            </w:r>
          </w:p>
        </w:tc>
        <w:tc>
          <w:tcPr>
            <w:tcW w:w="1275" w:type="dxa"/>
            <w:tcBorders>
              <w:top w:val="nil"/>
              <w:left w:val="nil"/>
              <w:bottom w:val="single" w:sz="4" w:space="0" w:color="auto"/>
              <w:right w:val="single" w:sz="4" w:space="0" w:color="auto"/>
            </w:tcBorders>
            <w:shd w:val="clear" w:color="000000" w:fill="FFFFFF"/>
            <w:noWrap/>
            <w:vAlign w:val="center"/>
            <w:hideMark/>
          </w:tcPr>
          <w:p w14:paraId="498AEAA0" w14:textId="77777777" w:rsidR="00FD03E8" w:rsidRPr="0080662A" w:rsidRDefault="00FD03E8" w:rsidP="00FD03E8">
            <w:pPr>
              <w:rPr>
                <w:bCs/>
                <w:sz w:val="28"/>
                <w:szCs w:val="20"/>
              </w:rPr>
            </w:pPr>
            <w:r w:rsidRPr="0080662A">
              <w:rPr>
                <w:bCs/>
                <w:sz w:val="28"/>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157E552"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54057BE4" w14:textId="77777777" w:rsidR="00FD03E8" w:rsidRPr="0080662A" w:rsidRDefault="00FD03E8" w:rsidP="00FD03E8">
            <w:pPr>
              <w:rPr>
                <w:bCs/>
                <w:sz w:val="28"/>
                <w:szCs w:val="20"/>
              </w:rPr>
            </w:pPr>
            <w:r w:rsidRPr="0080662A">
              <w:rPr>
                <w:bCs/>
                <w:sz w:val="28"/>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716EB277" w14:textId="77777777" w:rsidR="00FD03E8" w:rsidRPr="0080662A" w:rsidRDefault="00FD03E8" w:rsidP="00FD03E8">
            <w:pPr>
              <w:rPr>
                <w:bCs/>
                <w:sz w:val="28"/>
                <w:szCs w:val="20"/>
              </w:rPr>
            </w:pPr>
            <w:r w:rsidRPr="0080662A">
              <w:rPr>
                <w:bCs/>
                <w:sz w:val="28"/>
                <w:szCs w:val="20"/>
              </w:rPr>
              <w:t> </w:t>
            </w:r>
          </w:p>
        </w:tc>
      </w:tr>
      <w:tr w:rsidR="00D41A35" w:rsidRPr="0080662A" w14:paraId="4B5C7EB7" w14:textId="77777777" w:rsidTr="00617EDB">
        <w:trPr>
          <w:trHeight w:val="454"/>
          <w:jc w:val="center"/>
        </w:trPr>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1F933F09" w14:textId="77777777" w:rsidR="00FD03E8" w:rsidRPr="0080662A" w:rsidRDefault="00FD03E8" w:rsidP="00FD03E8">
            <w:pPr>
              <w:rPr>
                <w:b/>
                <w:bCs/>
                <w:color w:val="000000"/>
                <w:sz w:val="28"/>
                <w:szCs w:val="20"/>
              </w:rPr>
            </w:pPr>
            <w:r w:rsidRPr="0080662A">
              <w:rPr>
                <w:b/>
                <w:bCs/>
                <w:color w:val="000000"/>
                <w:sz w:val="28"/>
                <w:szCs w:val="20"/>
              </w:rPr>
              <w:t>AT</w:t>
            </w:r>
          </w:p>
        </w:tc>
        <w:tc>
          <w:tcPr>
            <w:tcW w:w="1418" w:type="dxa"/>
            <w:tcBorders>
              <w:top w:val="nil"/>
              <w:left w:val="nil"/>
              <w:bottom w:val="single" w:sz="4" w:space="0" w:color="auto"/>
              <w:right w:val="single" w:sz="4" w:space="0" w:color="auto"/>
            </w:tcBorders>
            <w:shd w:val="clear" w:color="000000" w:fill="FFFFFF"/>
            <w:noWrap/>
            <w:vAlign w:val="center"/>
            <w:hideMark/>
          </w:tcPr>
          <w:p w14:paraId="6EE6126F" w14:textId="77777777" w:rsidR="00FD03E8" w:rsidRPr="0080662A" w:rsidRDefault="00FD03E8" w:rsidP="00FD03E8">
            <w:pPr>
              <w:jc w:val="right"/>
              <w:rPr>
                <w:sz w:val="28"/>
                <w:szCs w:val="20"/>
              </w:rPr>
            </w:pPr>
            <w:r w:rsidRPr="0080662A">
              <w:rPr>
                <w:bCs/>
                <w:sz w:val="28"/>
                <w:szCs w:val="20"/>
              </w:rPr>
              <w:t>0.851</w:t>
            </w:r>
          </w:p>
        </w:tc>
        <w:tc>
          <w:tcPr>
            <w:tcW w:w="1275" w:type="dxa"/>
            <w:tcBorders>
              <w:top w:val="nil"/>
              <w:left w:val="nil"/>
              <w:bottom w:val="single" w:sz="4" w:space="0" w:color="auto"/>
              <w:right w:val="single" w:sz="4" w:space="0" w:color="auto"/>
            </w:tcBorders>
            <w:shd w:val="clear" w:color="000000" w:fill="FFFFFF"/>
            <w:noWrap/>
            <w:vAlign w:val="center"/>
            <w:hideMark/>
          </w:tcPr>
          <w:p w14:paraId="0B5E282F" w14:textId="77777777" w:rsidR="00FD03E8" w:rsidRPr="0080662A" w:rsidRDefault="00FD03E8" w:rsidP="00FD03E8">
            <w:pPr>
              <w:jc w:val="right"/>
              <w:rPr>
                <w:bCs/>
                <w:sz w:val="28"/>
                <w:szCs w:val="20"/>
              </w:rPr>
            </w:pPr>
            <w:r w:rsidRPr="0080662A">
              <w:rPr>
                <w:bCs/>
                <w:sz w:val="28"/>
                <w:szCs w:val="20"/>
              </w:rPr>
              <w:t>0.774</w:t>
            </w:r>
          </w:p>
        </w:tc>
        <w:tc>
          <w:tcPr>
            <w:tcW w:w="1134" w:type="dxa"/>
            <w:tcBorders>
              <w:top w:val="nil"/>
              <w:left w:val="nil"/>
              <w:bottom w:val="single" w:sz="4" w:space="0" w:color="auto"/>
              <w:right w:val="single" w:sz="4" w:space="0" w:color="auto"/>
            </w:tcBorders>
            <w:shd w:val="clear" w:color="000000" w:fill="FFFFFF"/>
            <w:noWrap/>
            <w:vAlign w:val="center"/>
            <w:hideMark/>
          </w:tcPr>
          <w:p w14:paraId="3638504B" w14:textId="77777777" w:rsidR="00FD03E8" w:rsidRPr="0080662A" w:rsidRDefault="00FD03E8" w:rsidP="00FD03E8">
            <w:pPr>
              <w:rPr>
                <w:bCs/>
                <w:sz w:val="28"/>
                <w:szCs w:val="20"/>
              </w:rPr>
            </w:pPr>
            <w:r w:rsidRPr="0080662A">
              <w:rPr>
                <w:bCs/>
                <w:sz w:val="28"/>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296D1015" w14:textId="77777777" w:rsidR="00FD03E8" w:rsidRPr="0080662A" w:rsidRDefault="00FD03E8" w:rsidP="00FD03E8">
            <w:pPr>
              <w:rPr>
                <w:bCs/>
                <w:sz w:val="28"/>
                <w:szCs w:val="20"/>
              </w:rPr>
            </w:pPr>
            <w:r w:rsidRPr="0080662A">
              <w:rPr>
                <w:bCs/>
                <w:sz w:val="28"/>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580ED05E" w14:textId="77777777" w:rsidR="00FD03E8" w:rsidRPr="0080662A" w:rsidRDefault="00FD03E8" w:rsidP="00FD03E8">
            <w:pPr>
              <w:rPr>
                <w:bCs/>
                <w:sz w:val="28"/>
                <w:szCs w:val="20"/>
              </w:rPr>
            </w:pPr>
            <w:r w:rsidRPr="0080662A">
              <w:rPr>
                <w:bCs/>
                <w:sz w:val="28"/>
                <w:szCs w:val="20"/>
              </w:rPr>
              <w:t> </w:t>
            </w:r>
          </w:p>
        </w:tc>
      </w:tr>
      <w:tr w:rsidR="00D41A35" w:rsidRPr="0080662A" w14:paraId="1B7B4478" w14:textId="77777777" w:rsidTr="00617EDB">
        <w:trPr>
          <w:trHeight w:val="454"/>
          <w:jc w:val="center"/>
        </w:trPr>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367600C8" w14:textId="77777777" w:rsidR="00FD03E8" w:rsidRPr="0080662A" w:rsidRDefault="00FD03E8" w:rsidP="00FD03E8">
            <w:pPr>
              <w:rPr>
                <w:b/>
                <w:bCs/>
                <w:color w:val="000000"/>
                <w:sz w:val="28"/>
                <w:szCs w:val="20"/>
              </w:rPr>
            </w:pPr>
            <w:r w:rsidRPr="0080662A">
              <w:rPr>
                <w:b/>
                <w:bCs/>
                <w:color w:val="000000"/>
                <w:sz w:val="28"/>
                <w:szCs w:val="20"/>
              </w:rPr>
              <w:t>PC</w:t>
            </w:r>
          </w:p>
        </w:tc>
        <w:tc>
          <w:tcPr>
            <w:tcW w:w="1418" w:type="dxa"/>
            <w:tcBorders>
              <w:top w:val="nil"/>
              <w:left w:val="nil"/>
              <w:bottom w:val="single" w:sz="4" w:space="0" w:color="auto"/>
              <w:right w:val="single" w:sz="4" w:space="0" w:color="auto"/>
            </w:tcBorders>
            <w:shd w:val="clear" w:color="000000" w:fill="FFFFFF"/>
            <w:noWrap/>
            <w:vAlign w:val="center"/>
            <w:hideMark/>
          </w:tcPr>
          <w:p w14:paraId="6808CB60" w14:textId="77777777" w:rsidR="00FD03E8" w:rsidRPr="0080662A" w:rsidRDefault="00FD03E8" w:rsidP="00FD03E8">
            <w:pPr>
              <w:jc w:val="right"/>
              <w:rPr>
                <w:bCs/>
                <w:sz w:val="28"/>
                <w:szCs w:val="20"/>
              </w:rPr>
            </w:pPr>
            <w:r w:rsidRPr="0080662A">
              <w:rPr>
                <w:bCs/>
                <w:sz w:val="28"/>
                <w:szCs w:val="20"/>
              </w:rPr>
              <w:t>0.559</w:t>
            </w:r>
          </w:p>
        </w:tc>
        <w:tc>
          <w:tcPr>
            <w:tcW w:w="1275" w:type="dxa"/>
            <w:tcBorders>
              <w:top w:val="nil"/>
              <w:left w:val="nil"/>
              <w:bottom w:val="single" w:sz="4" w:space="0" w:color="auto"/>
              <w:right w:val="single" w:sz="4" w:space="0" w:color="auto"/>
            </w:tcBorders>
            <w:shd w:val="clear" w:color="000000" w:fill="FFFFFF"/>
            <w:noWrap/>
            <w:vAlign w:val="center"/>
            <w:hideMark/>
          </w:tcPr>
          <w:p w14:paraId="346F1018" w14:textId="77777777" w:rsidR="00FD03E8" w:rsidRPr="0080662A" w:rsidRDefault="00FD03E8" w:rsidP="00FD03E8">
            <w:pPr>
              <w:jc w:val="right"/>
              <w:rPr>
                <w:bCs/>
                <w:sz w:val="28"/>
                <w:szCs w:val="20"/>
              </w:rPr>
            </w:pPr>
            <w:r w:rsidRPr="0080662A">
              <w:rPr>
                <w:bCs/>
                <w:sz w:val="28"/>
                <w:szCs w:val="20"/>
              </w:rPr>
              <w:t>0.588</w:t>
            </w:r>
          </w:p>
        </w:tc>
        <w:tc>
          <w:tcPr>
            <w:tcW w:w="1134" w:type="dxa"/>
            <w:tcBorders>
              <w:top w:val="nil"/>
              <w:left w:val="nil"/>
              <w:bottom w:val="single" w:sz="4" w:space="0" w:color="auto"/>
              <w:right w:val="single" w:sz="4" w:space="0" w:color="auto"/>
            </w:tcBorders>
            <w:shd w:val="clear" w:color="000000" w:fill="FFFFFF"/>
            <w:noWrap/>
            <w:vAlign w:val="center"/>
            <w:hideMark/>
          </w:tcPr>
          <w:p w14:paraId="23C949FA" w14:textId="77777777" w:rsidR="00FD03E8" w:rsidRPr="0080662A" w:rsidRDefault="00FD03E8" w:rsidP="00FD03E8">
            <w:pPr>
              <w:jc w:val="right"/>
              <w:rPr>
                <w:bCs/>
                <w:sz w:val="28"/>
                <w:szCs w:val="20"/>
              </w:rPr>
            </w:pPr>
            <w:r w:rsidRPr="0080662A">
              <w:rPr>
                <w:bCs/>
                <w:sz w:val="28"/>
                <w:szCs w:val="20"/>
              </w:rPr>
              <w:t>0.768</w:t>
            </w:r>
          </w:p>
        </w:tc>
        <w:tc>
          <w:tcPr>
            <w:tcW w:w="1276" w:type="dxa"/>
            <w:tcBorders>
              <w:top w:val="nil"/>
              <w:left w:val="nil"/>
              <w:bottom w:val="single" w:sz="4" w:space="0" w:color="auto"/>
              <w:right w:val="single" w:sz="4" w:space="0" w:color="auto"/>
            </w:tcBorders>
            <w:shd w:val="clear" w:color="000000" w:fill="FFFFFF"/>
            <w:noWrap/>
            <w:vAlign w:val="center"/>
            <w:hideMark/>
          </w:tcPr>
          <w:p w14:paraId="7C27CCD0" w14:textId="77777777" w:rsidR="00FD03E8" w:rsidRPr="0080662A" w:rsidRDefault="00FD03E8" w:rsidP="00FD03E8">
            <w:pPr>
              <w:rPr>
                <w:bCs/>
                <w:sz w:val="28"/>
                <w:szCs w:val="20"/>
              </w:rPr>
            </w:pPr>
            <w:r w:rsidRPr="0080662A">
              <w:rPr>
                <w:bCs/>
                <w:sz w:val="28"/>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1DE95554" w14:textId="77777777" w:rsidR="00FD03E8" w:rsidRPr="0080662A" w:rsidRDefault="00FD03E8" w:rsidP="00FD03E8">
            <w:pPr>
              <w:rPr>
                <w:bCs/>
                <w:sz w:val="28"/>
                <w:szCs w:val="20"/>
              </w:rPr>
            </w:pPr>
            <w:r w:rsidRPr="0080662A">
              <w:rPr>
                <w:bCs/>
                <w:sz w:val="28"/>
                <w:szCs w:val="20"/>
              </w:rPr>
              <w:t> </w:t>
            </w:r>
          </w:p>
        </w:tc>
      </w:tr>
      <w:tr w:rsidR="00D41A35" w:rsidRPr="0080662A" w14:paraId="7B20C018" w14:textId="77777777" w:rsidTr="00617EDB">
        <w:trPr>
          <w:trHeight w:val="454"/>
          <w:jc w:val="center"/>
        </w:trPr>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62FE77F9" w14:textId="77777777" w:rsidR="00FD03E8" w:rsidRPr="0080662A" w:rsidRDefault="00FD03E8" w:rsidP="00FD03E8">
            <w:pPr>
              <w:rPr>
                <w:b/>
                <w:bCs/>
                <w:color w:val="000000"/>
                <w:sz w:val="28"/>
                <w:szCs w:val="20"/>
              </w:rPr>
            </w:pPr>
            <w:r w:rsidRPr="0080662A">
              <w:rPr>
                <w:b/>
                <w:bCs/>
                <w:color w:val="000000"/>
                <w:sz w:val="28"/>
                <w:szCs w:val="20"/>
              </w:rPr>
              <w:t>PD</w:t>
            </w:r>
          </w:p>
        </w:tc>
        <w:tc>
          <w:tcPr>
            <w:tcW w:w="1418" w:type="dxa"/>
            <w:tcBorders>
              <w:top w:val="nil"/>
              <w:left w:val="nil"/>
              <w:bottom w:val="single" w:sz="4" w:space="0" w:color="auto"/>
              <w:right w:val="single" w:sz="4" w:space="0" w:color="auto"/>
            </w:tcBorders>
            <w:shd w:val="clear" w:color="000000" w:fill="FFFFFF"/>
            <w:noWrap/>
            <w:vAlign w:val="center"/>
            <w:hideMark/>
          </w:tcPr>
          <w:p w14:paraId="574D7721" w14:textId="77777777" w:rsidR="00FD03E8" w:rsidRPr="0080662A" w:rsidRDefault="00FD03E8" w:rsidP="00FD03E8">
            <w:pPr>
              <w:jc w:val="right"/>
              <w:rPr>
                <w:bCs/>
                <w:sz w:val="28"/>
                <w:szCs w:val="20"/>
              </w:rPr>
            </w:pPr>
            <w:r w:rsidRPr="0080662A">
              <w:rPr>
                <w:bCs/>
                <w:sz w:val="28"/>
                <w:szCs w:val="20"/>
              </w:rPr>
              <w:t>0.569</w:t>
            </w:r>
          </w:p>
        </w:tc>
        <w:tc>
          <w:tcPr>
            <w:tcW w:w="1275" w:type="dxa"/>
            <w:tcBorders>
              <w:top w:val="nil"/>
              <w:left w:val="nil"/>
              <w:bottom w:val="single" w:sz="4" w:space="0" w:color="auto"/>
              <w:right w:val="single" w:sz="4" w:space="0" w:color="auto"/>
            </w:tcBorders>
            <w:shd w:val="clear" w:color="000000" w:fill="FFFFFF"/>
            <w:noWrap/>
            <w:vAlign w:val="center"/>
            <w:hideMark/>
          </w:tcPr>
          <w:p w14:paraId="51E00780" w14:textId="77777777" w:rsidR="00FD03E8" w:rsidRPr="0080662A" w:rsidRDefault="00FD03E8" w:rsidP="00FD03E8">
            <w:pPr>
              <w:jc w:val="right"/>
              <w:rPr>
                <w:bCs/>
                <w:sz w:val="28"/>
                <w:szCs w:val="20"/>
              </w:rPr>
            </w:pPr>
            <w:r w:rsidRPr="0080662A">
              <w:rPr>
                <w:bCs/>
                <w:sz w:val="28"/>
                <w:szCs w:val="20"/>
              </w:rPr>
              <w:t>0.568</w:t>
            </w:r>
          </w:p>
        </w:tc>
        <w:tc>
          <w:tcPr>
            <w:tcW w:w="1134" w:type="dxa"/>
            <w:tcBorders>
              <w:top w:val="nil"/>
              <w:left w:val="nil"/>
              <w:bottom w:val="single" w:sz="4" w:space="0" w:color="auto"/>
              <w:right w:val="single" w:sz="4" w:space="0" w:color="auto"/>
            </w:tcBorders>
            <w:shd w:val="clear" w:color="000000" w:fill="FFFFFF"/>
            <w:noWrap/>
            <w:vAlign w:val="center"/>
            <w:hideMark/>
          </w:tcPr>
          <w:p w14:paraId="1A8CA387" w14:textId="77777777" w:rsidR="00FD03E8" w:rsidRPr="0080662A" w:rsidRDefault="00FD03E8" w:rsidP="00FD03E8">
            <w:pPr>
              <w:jc w:val="right"/>
              <w:rPr>
                <w:bCs/>
                <w:sz w:val="28"/>
                <w:szCs w:val="20"/>
              </w:rPr>
            </w:pPr>
            <w:r w:rsidRPr="0080662A">
              <w:rPr>
                <w:bCs/>
                <w:sz w:val="28"/>
                <w:szCs w:val="20"/>
              </w:rPr>
              <w:t>0.766</w:t>
            </w:r>
          </w:p>
        </w:tc>
        <w:tc>
          <w:tcPr>
            <w:tcW w:w="1276" w:type="dxa"/>
            <w:tcBorders>
              <w:top w:val="nil"/>
              <w:left w:val="nil"/>
              <w:bottom w:val="single" w:sz="4" w:space="0" w:color="auto"/>
              <w:right w:val="single" w:sz="4" w:space="0" w:color="auto"/>
            </w:tcBorders>
            <w:shd w:val="clear" w:color="000000" w:fill="FFFFFF"/>
            <w:noWrap/>
            <w:vAlign w:val="center"/>
            <w:hideMark/>
          </w:tcPr>
          <w:p w14:paraId="206A2658" w14:textId="77777777" w:rsidR="00FD03E8" w:rsidRPr="0080662A" w:rsidRDefault="00FD03E8" w:rsidP="00FD03E8">
            <w:pPr>
              <w:jc w:val="right"/>
              <w:rPr>
                <w:bCs/>
                <w:sz w:val="28"/>
                <w:szCs w:val="20"/>
              </w:rPr>
            </w:pPr>
            <w:r w:rsidRPr="0080662A">
              <w:rPr>
                <w:bCs/>
                <w:sz w:val="28"/>
                <w:szCs w:val="20"/>
              </w:rPr>
              <w:t>0.526</w:t>
            </w:r>
          </w:p>
        </w:tc>
        <w:tc>
          <w:tcPr>
            <w:tcW w:w="1200" w:type="dxa"/>
            <w:tcBorders>
              <w:top w:val="nil"/>
              <w:left w:val="nil"/>
              <w:bottom w:val="single" w:sz="4" w:space="0" w:color="auto"/>
              <w:right w:val="single" w:sz="4" w:space="0" w:color="auto"/>
            </w:tcBorders>
            <w:shd w:val="clear" w:color="000000" w:fill="FFFFFF"/>
            <w:noWrap/>
            <w:vAlign w:val="center"/>
            <w:hideMark/>
          </w:tcPr>
          <w:p w14:paraId="234DCF91" w14:textId="77777777" w:rsidR="00FD03E8" w:rsidRPr="0080662A" w:rsidRDefault="00FD03E8" w:rsidP="00FD03E8">
            <w:pPr>
              <w:rPr>
                <w:bCs/>
                <w:sz w:val="28"/>
                <w:szCs w:val="20"/>
              </w:rPr>
            </w:pPr>
            <w:r w:rsidRPr="0080662A">
              <w:rPr>
                <w:bCs/>
                <w:sz w:val="28"/>
                <w:szCs w:val="20"/>
              </w:rPr>
              <w:t> </w:t>
            </w:r>
          </w:p>
        </w:tc>
      </w:tr>
    </w:tbl>
    <w:p w14:paraId="309CF64C" w14:textId="77777777" w:rsidR="00412A0E" w:rsidRPr="00412A0E" w:rsidRDefault="00412A0E" w:rsidP="001A145C">
      <w:pPr>
        <w:spacing w:before="120" w:after="120" w:line="276" w:lineRule="auto"/>
        <w:ind w:firstLine="567"/>
        <w:jc w:val="both"/>
        <w:rPr>
          <w:color w:val="000000" w:themeColor="text1"/>
          <w:sz w:val="22"/>
          <w:szCs w:val="28"/>
        </w:rPr>
      </w:pPr>
      <w:r w:rsidRPr="00412A0E">
        <w:rPr>
          <w:color w:val="000000" w:themeColor="text1"/>
          <w:sz w:val="22"/>
          <w:szCs w:val="28"/>
        </w:rPr>
        <w:t>Note: AT: Affect-based trust; PD: Product innovativeness; BH: Behavioural innovativeness; ST: Strategic innovativeness; PC: Process innovativeness</w:t>
      </w:r>
      <w:r>
        <w:rPr>
          <w:color w:val="000000" w:themeColor="text1"/>
          <w:sz w:val="22"/>
          <w:szCs w:val="28"/>
        </w:rPr>
        <w:t>.</w:t>
      </w:r>
    </w:p>
    <w:p w14:paraId="3276516E" w14:textId="77777777" w:rsidR="00FD03E8" w:rsidRPr="0080662A" w:rsidRDefault="00FD03E8" w:rsidP="00D41A35">
      <w:pPr>
        <w:spacing w:before="120" w:after="120" w:line="276" w:lineRule="auto"/>
        <w:ind w:firstLine="567"/>
        <w:jc w:val="both"/>
        <w:rPr>
          <w:color w:val="000000" w:themeColor="text1"/>
          <w:sz w:val="28"/>
          <w:szCs w:val="28"/>
        </w:rPr>
      </w:pPr>
      <w:r w:rsidRPr="0080662A">
        <w:rPr>
          <w:color w:val="000000" w:themeColor="text1"/>
          <w:sz w:val="28"/>
          <w:szCs w:val="28"/>
        </w:rPr>
        <w:t xml:space="preserve">Source: The author’s works (computed by SmartPLS)  </w:t>
      </w:r>
    </w:p>
    <w:p w14:paraId="34FC1CFA" w14:textId="6407DF98" w:rsidR="00FD03E8" w:rsidRPr="0080662A" w:rsidRDefault="00FD03E8" w:rsidP="00D41A35">
      <w:pPr>
        <w:pStyle w:val="Nadpis3"/>
        <w:rPr>
          <w:rFonts w:cs="Times New Roman"/>
        </w:rPr>
      </w:pPr>
      <w:bookmarkStart w:id="43" w:name="_Toc172495047"/>
      <w:r w:rsidRPr="0080662A">
        <w:rPr>
          <w:rFonts w:cs="Times New Roman"/>
        </w:rPr>
        <w:t>4.2.</w:t>
      </w:r>
      <w:r w:rsidR="00D32438">
        <w:rPr>
          <w:rFonts w:cs="Times New Roman"/>
        </w:rPr>
        <w:t>3</w:t>
      </w:r>
      <w:r w:rsidRPr="0080662A">
        <w:rPr>
          <w:rFonts w:cs="Times New Roman"/>
        </w:rPr>
        <w:t xml:space="preserve"> Evaluation of Structural Model and Hypothesis Testing</w:t>
      </w:r>
      <w:bookmarkEnd w:id="43"/>
    </w:p>
    <w:p w14:paraId="2568AE4F" w14:textId="672963D8" w:rsidR="00376901" w:rsidRPr="0080662A" w:rsidRDefault="00376901" w:rsidP="00376901">
      <w:pPr>
        <w:spacing w:before="100" w:beforeAutospacing="1" w:after="100" w:afterAutospacing="1" w:line="320" w:lineRule="atLeast"/>
        <w:ind w:firstLine="567"/>
        <w:jc w:val="both"/>
        <w:rPr>
          <w:color w:val="000000" w:themeColor="text1"/>
          <w:sz w:val="28"/>
          <w:szCs w:val="28"/>
        </w:rPr>
      </w:pPr>
      <w:r w:rsidRPr="00376901">
        <w:rPr>
          <w:color w:val="000000" w:themeColor="text1"/>
          <w:sz w:val="28"/>
          <w:szCs w:val="28"/>
        </w:rPr>
        <w:t>The statistics presented in Table 4.7 form the basis for evaluating the structural model and testing the research hypotheses.</w:t>
      </w:r>
    </w:p>
    <w:p w14:paraId="10B21910" w14:textId="77777777" w:rsidR="00FD03E8" w:rsidRPr="0080662A" w:rsidRDefault="00FD03E8" w:rsidP="00D41A35">
      <w:pPr>
        <w:spacing w:before="120" w:after="120" w:line="276" w:lineRule="auto"/>
        <w:ind w:firstLine="567"/>
        <w:jc w:val="both"/>
        <w:rPr>
          <w:color w:val="000000" w:themeColor="text1"/>
          <w:sz w:val="28"/>
          <w:szCs w:val="28"/>
        </w:rPr>
      </w:pPr>
      <w:r w:rsidRPr="0080662A">
        <w:rPr>
          <w:color w:val="000000" w:themeColor="text1"/>
          <w:sz w:val="28"/>
          <w:szCs w:val="28"/>
        </w:rPr>
        <w:t>Table 4.7: Suitability and predictive relevance of the model</w:t>
      </w:r>
    </w:p>
    <w:tbl>
      <w:tblPr>
        <w:tblStyle w:val="Mkatabulky"/>
        <w:tblW w:w="0" w:type="auto"/>
        <w:jc w:val="center"/>
        <w:tblLook w:val="04A0" w:firstRow="1" w:lastRow="0" w:firstColumn="1" w:lastColumn="0" w:noHBand="0" w:noVBand="1"/>
      </w:tblPr>
      <w:tblGrid>
        <w:gridCol w:w="2254"/>
        <w:gridCol w:w="2277"/>
        <w:gridCol w:w="2268"/>
        <w:gridCol w:w="2217"/>
      </w:tblGrid>
      <w:tr w:rsidR="00FD03E8" w:rsidRPr="0080662A" w14:paraId="42F340E9" w14:textId="77777777" w:rsidTr="00617EDB">
        <w:trPr>
          <w:trHeight w:val="454"/>
          <w:tblHeader/>
          <w:jc w:val="center"/>
        </w:trPr>
        <w:tc>
          <w:tcPr>
            <w:tcW w:w="4531" w:type="dxa"/>
            <w:gridSpan w:val="2"/>
            <w:vAlign w:val="center"/>
          </w:tcPr>
          <w:p w14:paraId="1B783363" w14:textId="77777777" w:rsidR="00FD03E8" w:rsidRPr="0080662A" w:rsidRDefault="00FD03E8" w:rsidP="001B418F">
            <w:pPr>
              <w:spacing w:after="160" w:line="259" w:lineRule="auto"/>
              <w:contextualSpacing/>
              <w:jc w:val="center"/>
              <w:rPr>
                <w:rFonts w:eastAsiaTheme="minorHAnsi"/>
                <w:b/>
                <w:sz w:val="28"/>
                <w:szCs w:val="28"/>
              </w:rPr>
            </w:pPr>
            <w:r w:rsidRPr="0080662A">
              <w:rPr>
                <w:rFonts w:eastAsiaTheme="minorHAnsi"/>
                <w:b/>
                <w:sz w:val="28"/>
                <w:szCs w:val="28"/>
              </w:rPr>
              <w:t>Metrics</w:t>
            </w:r>
          </w:p>
        </w:tc>
        <w:tc>
          <w:tcPr>
            <w:tcW w:w="2268" w:type="dxa"/>
            <w:vAlign w:val="center"/>
          </w:tcPr>
          <w:p w14:paraId="6D5815C2" w14:textId="77777777" w:rsidR="00FD03E8" w:rsidRPr="0080662A" w:rsidRDefault="00FD03E8" w:rsidP="001B418F">
            <w:pPr>
              <w:spacing w:after="160" w:line="259" w:lineRule="auto"/>
              <w:contextualSpacing/>
              <w:jc w:val="center"/>
              <w:rPr>
                <w:rFonts w:eastAsiaTheme="minorHAnsi"/>
                <w:b/>
                <w:sz w:val="28"/>
                <w:szCs w:val="28"/>
              </w:rPr>
            </w:pPr>
            <w:r w:rsidRPr="0080662A">
              <w:rPr>
                <w:rFonts w:eastAsiaTheme="minorHAnsi"/>
                <w:b/>
                <w:sz w:val="28"/>
                <w:szCs w:val="28"/>
              </w:rPr>
              <w:t>Estimated Model</w:t>
            </w:r>
          </w:p>
        </w:tc>
        <w:tc>
          <w:tcPr>
            <w:tcW w:w="2217" w:type="dxa"/>
            <w:vAlign w:val="center"/>
          </w:tcPr>
          <w:p w14:paraId="6747A78A" w14:textId="77777777" w:rsidR="00FD03E8" w:rsidRPr="0080662A" w:rsidRDefault="00FD03E8" w:rsidP="001B418F">
            <w:pPr>
              <w:spacing w:after="160" w:line="259" w:lineRule="auto"/>
              <w:contextualSpacing/>
              <w:jc w:val="center"/>
              <w:rPr>
                <w:rFonts w:eastAsiaTheme="minorHAnsi"/>
                <w:b/>
                <w:sz w:val="28"/>
                <w:szCs w:val="28"/>
              </w:rPr>
            </w:pPr>
            <w:r w:rsidRPr="0080662A">
              <w:rPr>
                <w:rFonts w:eastAsiaTheme="minorHAnsi"/>
                <w:b/>
                <w:sz w:val="28"/>
                <w:szCs w:val="28"/>
              </w:rPr>
              <w:t>Remarks</w:t>
            </w:r>
          </w:p>
        </w:tc>
      </w:tr>
      <w:tr w:rsidR="00FD03E8" w:rsidRPr="0080662A" w14:paraId="6A815DDC" w14:textId="77777777" w:rsidTr="00617EDB">
        <w:trPr>
          <w:trHeight w:val="454"/>
          <w:jc w:val="center"/>
        </w:trPr>
        <w:tc>
          <w:tcPr>
            <w:tcW w:w="4531" w:type="dxa"/>
            <w:gridSpan w:val="2"/>
            <w:vAlign w:val="center"/>
          </w:tcPr>
          <w:p w14:paraId="090DF414" w14:textId="77777777" w:rsidR="00FD03E8" w:rsidRPr="0080662A" w:rsidRDefault="00FD03E8" w:rsidP="00FD03E8">
            <w:pPr>
              <w:spacing w:after="160" w:line="259" w:lineRule="auto"/>
              <w:contextualSpacing/>
              <w:rPr>
                <w:rFonts w:eastAsiaTheme="minorHAnsi"/>
                <w:sz w:val="28"/>
                <w:szCs w:val="28"/>
              </w:rPr>
            </w:pPr>
            <w:r w:rsidRPr="0080662A">
              <w:rPr>
                <w:rFonts w:eastAsiaTheme="minorHAnsi"/>
                <w:sz w:val="28"/>
                <w:szCs w:val="28"/>
              </w:rPr>
              <w:t xml:space="preserve">Root mean square residual covariance </w:t>
            </w:r>
          </w:p>
          <w:p w14:paraId="7759570A" w14:textId="77777777" w:rsidR="00FD03E8" w:rsidRPr="0080662A" w:rsidRDefault="00FD03E8" w:rsidP="00FD03E8">
            <w:pPr>
              <w:spacing w:after="160" w:line="259" w:lineRule="auto"/>
              <w:contextualSpacing/>
              <w:rPr>
                <w:rFonts w:eastAsiaTheme="minorHAnsi"/>
                <w:sz w:val="28"/>
                <w:szCs w:val="28"/>
              </w:rPr>
            </w:pPr>
            <w:r w:rsidRPr="0080662A">
              <w:rPr>
                <w:rFonts w:eastAsiaTheme="minorHAnsi"/>
                <w:sz w:val="28"/>
                <w:szCs w:val="28"/>
              </w:rPr>
              <w:t>(RMS</w:t>
            </w:r>
            <w:r w:rsidRPr="0080662A">
              <w:rPr>
                <w:rFonts w:eastAsiaTheme="minorHAnsi"/>
                <w:sz w:val="28"/>
                <w:szCs w:val="28"/>
                <w:vertAlign w:val="subscript"/>
              </w:rPr>
              <w:t>theta</w:t>
            </w:r>
            <w:r w:rsidRPr="0080662A">
              <w:rPr>
                <w:rFonts w:eastAsiaTheme="minorHAnsi"/>
                <w:sz w:val="28"/>
                <w:szCs w:val="28"/>
              </w:rPr>
              <w:t>)</w:t>
            </w:r>
          </w:p>
        </w:tc>
        <w:tc>
          <w:tcPr>
            <w:tcW w:w="2268" w:type="dxa"/>
            <w:vAlign w:val="center"/>
          </w:tcPr>
          <w:p w14:paraId="396D082E" w14:textId="77777777" w:rsidR="00FD03E8" w:rsidRPr="0080662A" w:rsidRDefault="00FD03E8" w:rsidP="001B418F">
            <w:pPr>
              <w:spacing w:after="160" w:line="259" w:lineRule="auto"/>
              <w:contextualSpacing/>
              <w:jc w:val="center"/>
              <w:rPr>
                <w:rFonts w:eastAsiaTheme="minorHAnsi"/>
                <w:sz w:val="28"/>
                <w:szCs w:val="28"/>
              </w:rPr>
            </w:pPr>
            <w:r w:rsidRPr="0080662A">
              <w:rPr>
                <w:rFonts w:eastAsiaTheme="minorHAnsi"/>
                <w:sz w:val="28"/>
                <w:szCs w:val="28"/>
              </w:rPr>
              <w:t>0.050</w:t>
            </w:r>
          </w:p>
        </w:tc>
        <w:tc>
          <w:tcPr>
            <w:tcW w:w="2217" w:type="dxa"/>
            <w:vAlign w:val="center"/>
          </w:tcPr>
          <w:p w14:paraId="26DF95C5" w14:textId="77777777" w:rsidR="00FD03E8" w:rsidRPr="0080662A" w:rsidRDefault="00FD03E8" w:rsidP="001B418F">
            <w:pPr>
              <w:spacing w:after="160" w:line="259" w:lineRule="auto"/>
              <w:contextualSpacing/>
              <w:jc w:val="center"/>
              <w:rPr>
                <w:rFonts w:eastAsiaTheme="minorHAnsi"/>
                <w:b/>
                <w:sz w:val="28"/>
                <w:szCs w:val="28"/>
              </w:rPr>
            </w:pPr>
            <w:r w:rsidRPr="0080662A">
              <w:rPr>
                <w:rFonts w:eastAsiaTheme="minorHAnsi"/>
                <w:b/>
                <w:sz w:val="28"/>
                <w:szCs w:val="28"/>
              </w:rPr>
              <w:t>A well-fitting model</w:t>
            </w:r>
          </w:p>
        </w:tc>
      </w:tr>
      <w:tr w:rsidR="00FD03E8" w:rsidRPr="0080662A" w14:paraId="6015B96A" w14:textId="77777777" w:rsidTr="00617EDB">
        <w:trPr>
          <w:trHeight w:val="454"/>
          <w:jc w:val="center"/>
        </w:trPr>
        <w:tc>
          <w:tcPr>
            <w:tcW w:w="2254" w:type="dxa"/>
            <w:vMerge w:val="restart"/>
            <w:vAlign w:val="center"/>
          </w:tcPr>
          <w:p w14:paraId="7FFAC312" w14:textId="77777777" w:rsidR="00FD03E8" w:rsidRPr="0080662A" w:rsidRDefault="00FD03E8" w:rsidP="00FD03E8">
            <w:pPr>
              <w:spacing w:after="160" w:line="259" w:lineRule="auto"/>
              <w:contextualSpacing/>
              <w:rPr>
                <w:rFonts w:eastAsiaTheme="minorHAnsi"/>
                <w:sz w:val="28"/>
                <w:szCs w:val="28"/>
              </w:rPr>
            </w:pPr>
            <w:r w:rsidRPr="0080662A">
              <w:rPr>
                <w:rFonts w:eastAsiaTheme="minorHAnsi"/>
                <w:sz w:val="28"/>
                <w:szCs w:val="28"/>
              </w:rPr>
              <w:t>Path coefficients (β)</w:t>
            </w:r>
          </w:p>
        </w:tc>
        <w:tc>
          <w:tcPr>
            <w:tcW w:w="2277" w:type="dxa"/>
            <w:vAlign w:val="center"/>
          </w:tcPr>
          <w:p w14:paraId="521A76EF" w14:textId="77777777" w:rsidR="00FD03E8" w:rsidRPr="0080662A" w:rsidRDefault="00FD03E8" w:rsidP="00FD03E8">
            <w:pPr>
              <w:spacing w:after="160" w:line="259" w:lineRule="auto"/>
              <w:contextualSpacing/>
              <w:rPr>
                <w:rFonts w:eastAsiaTheme="minorHAnsi"/>
                <w:sz w:val="28"/>
                <w:szCs w:val="28"/>
              </w:rPr>
            </w:pPr>
            <w:r w:rsidRPr="0080662A">
              <w:rPr>
                <w:b/>
                <w:bCs/>
                <w:color w:val="000000"/>
                <w:sz w:val="28"/>
                <w:szCs w:val="28"/>
              </w:rPr>
              <w:t>AT -&gt; ST</w:t>
            </w:r>
          </w:p>
        </w:tc>
        <w:tc>
          <w:tcPr>
            <w:tcW w:w="2268" w:type="dxa"/>
            <w:vAlign w:val="center"/>
          </w:tcPr>
          <w:p w14:paraId="5C519028" w14:textId="77777777" w:rsidR="00FD03E8" w:rsidRPr="0080662A" w:rsidRDefault="00FD03E8" w:rsidP="001B418F">
            <w:pPr>
              <w:spacing w:after="160" w:line="259" w:lineRule="auto"/>
              <w:contextualSpacing/>
              <w:jc w:val="center"/>
              <w:rPr>
                <w:rFonts w:eastAsiaTheme="minorHAnsi"/>
                <w:sz w:val="28"/>
                <w:szCs w:val="28"/>
              </w:rPr>
            </w:pPr>
            <w:r w:rsidRPr="0080662A">
              <w:rPr>
                <w:color w:val="000000"/>
                <w:sz w:val="28"/>
                <w:szCs w:val="28"/>
              </w:rPr>
              <w:t>0.685</w:t>
            </w:r>
          </w:p>
        </w:tc>
        <w:tc>
          <w:tcPr>
            <w:tcW w:w="2217" w:type="dxa"/>
            <w:vAlign w:val="center"/>
          </w:tcPr>
          <w:p w14:paraId="4014267F" w14:textId="77777777" w:rsidR="00FD03E8" w:rsidRPr="0080662A" w:rsidRDefault="00FD03E8" w:rsidP="001B418F">
            <w:pPr>
              <w:spacing w:after="160" w:line="259" w:lineRule="auto"/>
              <w:contextualSpacing/>
              <w:jc w:val="center"/>
              <w:rPr>
                <w:rFonts w:eastAsiaTheme="minorHAnsi"/>
                <w:b/>
                <w:sz w:val="28"/>
                <w:szCs w:val="28"/>
              </w:rPr>
            </w:pPr>
            <w:r w:rsidRPr="0080662A">
              <w:rPr>
                <w:rFonts w:eastAsiaTheme="minorHAnsi"/>
                <w:b/>
                <w:sz w:val="28"/>
                <w:szCs w:val="28"/>
              </w:rPr>
              <w:t>Positive</w:t>
            </w:r>
          </w:p>
        </w:tc>
      </w:tr>
      <w:tr w:rsidR="00FD03E8" w:rsidRPr="0080662A" w14:paraId="76EC65A9" w14:textId="77777777" w:rsidTr="00617EDB">
        <w:trPr>
          <w:trHeight w:val="454"/>
          <w:jc w:val="center"/>
        </w:trPr>
        <w:tc>
          <w:tcPr>
            <w:tcW w:w="2254" w:type="dxa"/>
            <w:vMerge/>
            <w:vAlign w:val="center"/>
          </w:tcPr>
          <w:p w14:paraId="3C770B33" w14:textId="77777777" w:rsidR="00FD03E8" w:rsidRPr="0080662A" w:rsidRDefault="00FD03E8" w:rsidP="00FD03E8">
            <w:pPr>
              <w:spacing w:after="160" w:line="259" w:lineRule="auto"/>
              <w:contextualSpacing/>
              <w:rPr>
                <w:rFonts w:eastAsiaTheme="minorHAnsi"/>
                <w:sz w:val="28"/>
                <w:szCs w:val="28"/>
              </w:rPr>
            </w:pPr>
          </w:p>
        </w:tc>
        <w:tc>
          <w:tcPr>
            <w:tcW w:w="2277" w:type="dxa"/>
            <w:vAlign w:val="center"/>
          </w:tcPr>
          <w:p w14:paraId="3DF56863" w14:textId="77777777" w:rsidR="00FD03E8" w:rsidRPr="0080662A" w:rsidRDefault="00FD03E8" w:rsidP="00FD03E8">
            <w:pPr>
              <w:spacing w:after="160" w:line="259" w:lineRule="auto"/>
              <w:contextualSpacing/>
              <w:rPr>
                <w:rFonts w:eastAsiaTheme="minorHAnsi"/>
                <w:sz w:val="28"/>
                <w:szCs w:val="28"/>
              </w:rPr>
            </w:pPr>
            <w:r w:rsidRPr="0080662A">
              <w:rPr>
                <w:b/>
                <w:bCs/>
                <w:color w:val="000000"/>
                <w:sz w:val="28"/>
                <w:szCs w:val="28"/>
              </w:rPr>
              <w:t>AT -&gt; BH</w:t>
            </w:r>
          </w:p>
        </w:tc>
        <w:tc>
          <w:tcPr>
            <w:tcW w:w="2268" w:type="dxa"/>
            <w:vAlign w:val="center"/>
          </w:tcPr>
          <w:p w14:paraId="0AB27509" w14:textId="77777777" w:rsidR="00FD03E8" w:rsidRPr="0080662A" w:rsidRDefault="00FD03E8" w:rsidP="001B418F">
            <w:pPr>
              <w:spacing w:after="160" w:line="259" w:lineRule="auto"/>
              <w:contextualSpacing/>
              <w:jc w:val="center"/>
              <w:rPr>
                <w:rFonts w:eastAsiaTheme="minorHAnsi"/>
                <w:sz w:val="28"/>
                <w:szCs w:val="28"/>
              </w:rPr>
            </w:pPr>
            <w:r w:rsidRPr="0080662A">
              <w:rPr>
                <w:color w:val="000000"/>
                <w:sz w:val="28"/>
                <w:szCs w:val="28"/>
              </w:rPr>
              <w:t>0.629</w:t>
            </w:r>
          </w:p>
        </w:tc>
        <w:tc>
          <w:tcPr>
            <w:tcW w:w="2217" w:type="dxa"/>
            <w:vAlign w:val="center"/>
          </w:tcPr>
          <w:p w14:paraId="7B40904A" w14:textId="77777777" w:rsidR="00FD03E8" w:rsidRPr="0080662A" w:rsidRDefault="00FD03E8" w:rsidP="001B418F">
            <w:pPr>
              <w:spacing w:after="160" w:line="259" w:lineRule="auto"/>
              <w:contextualSpacing/>
              <w:jc w:val="center"/>
              <w:rPr>
                <w:rFonts w:eastAsiaTheme="minorHAnsi"/>
                <w:b/>
                <w:sz w:val="28"/>
                <w:szCs w:val="28"/>
              </w:rPr>
            </w:pPr>
            <w:r w:rsidRPr="0080662A">
              <w:rPr>
                <w:rFonts w:eastAsiaTheme="minorHAnsi"/>
                <w:b/>
                <w:sz w:val="28"/>
                <w:szCs w:val="28"/>
              </w:rPr>
              <w:t>Positive</w:t>
            </w:r>
          </w:p>
        </w:tc>
      </w:tr>
      <w:tr w:rsidR="00FD03E8" w:rsidRPr="0080662A" w14:paraId="5C94E55A" w14:textId="77777777" w:rsidTr="00617EDB">
        <w:trPr>
          <w:trHeight w:val="454"/>
          <w:jc w:val="center"/>
        </w:trPr>
        <w:tc>
          <w:tcPr>
            <w:tcW w:w="2254" w:type="dxa"/>
            <w:vMerge/>
            <w:vAlign w:val="center"/>
          </w:tcPr>
          <w:p w14:paraId="6604EB1F" w14:textId="77777777" w:rsidR="00FD03E8" w:rsidRPr="0080662A" w:rsidRDefault="00FD03E8" w:rsidP="00FD03E8">
            <w:pPr>
              <w:spacing w:after="160" w:line="259" w:lineRule="auto"/>
              <w:contextualSpacing/>
              <w:rPr>
                <w:rFonts w:eastAsiaTheme="minorHAnsi"/>
                <w:sz w:val="28"/>
                <w:szCs w:val="28"/>
              </w:rPr>
            </w:pPr>
          </w:p>
        </w:tc>
        <w:tc>
          <w:tcPr>
            <w:tcW w:w="2277" w:type="dxa"/>
            <w:vAlign w:val="center"/>
          </w:tcPr>
          <w:p w14:paraId="65BCDF4C" w14:textId="77777777" w:rsidR="00FD03E8" w:rsidRPr="0080662A" w:rsidRDefault="00FD03E8" w:rsidP="00FD03E8">
            <w:pPr>
              <w:spacing w:after="160" w:line="259" w:lineRule="auto"/>
              <w:contextualSpacing/>
              <w:rPr>
                <w:rFonts w:eastAsiaTheme="minorHAnsi"/>
                <w:sz w:val="28"/>
                <w:szCs w:val="28"/>
              </w:rPr>
            </w:pPr>
            <w:r w:rsidRPr="0080662A">
              <w:rPr>
                <w:b/>
                <w:bCs/>
                <w:color w:val="000000"/>
                <w:sz w:val="28"/>
                <w:szCs w:val="28"/>
              </w:rPr>
              <w:t>AT -&gt; PC</w:t>
            </w:r>
          </w:p>
        </w:tc>
        <w:tc>
          <w:tcPr>
            <w:tcW w:w="2268" w:type="dxa"/>
            <w:vAlign w:val="center"/>
          </w:tcPr>
          <w:p w14:paraId="19CF5B0D" w14:textId="77777777" w:rsidR="00FD03E8" w:rsidRPr="0080662A" w:rsidRDefault="00FD03E8" w:rsidP="001B418F">
            <w:pPr>
              <w:spacing w:after="160" w:line="259" w:lineRule="auto"/>
              <w:contextualSpacing/>
              <w:jc w:val="center"/>
              <w:rPr>
                <w:rFonts w:eastAsiaTheme="minorHAnsi"/>
                <w:sz w:val="28"/>
                <w:szCs w:val="28"/>
              </w:rPr>
            </w:pPr>
            <w:r w:rsidRPr="0080662A">
              <w:rPr>
                <w:color w:val="000000"/>
                <w:sz w:val="28"/>
                <w:szCs w:val="28"/>
              </w:rPr>
              <w:t>0.616</w:t>
            </w:r>
          </w:p>
        </w:tc>
        <w:tc>
          <w:tcPr>
            <w:tcW w:w="2217" w:type="dxa"/>
            <w:vAlign w:val="center"/>
          </w:tcPr>
          <w:p w14:paraId="42E4BF8A" w14:textId="77777777" w:rsidR="00FD03E8" w:rsidRPr="0080662A" w:rsidRDefault="00FD03E8" w:rsidP="001B418F">
            <w:pPr>
              <w:spacing w:after="160" w:line="259" w:lineRule="auto"/>
              <w:contextualSpacing/>
              <w:jc w:val="center"/>
              <w:rPr>
                <w:rFonts w:eastAsiaTheme="minorHAnsi"/>
                <w:b/>
                <w:sz w:val="28"/>
                <w:szCs w:val="28"/>
              </w:rPr>
            </w:pPr>
            <w:r w:rsidRPr="0080662A">
              <w:rPr>
                <w:rFonts w:eastAsiaTheme="minorHAnsi"/>
                <w:b/>
                <w:sz w:val="28"/>
                <w:szCs w:val="28"/>
              </w:rPr>
              <w:t>Positive</w:t>
            </w:r>
          </w:p>
        </w:tc>
      </w:tr>
      <w:tr w:rsidR="00FD03E8" w:rsidRPr="0080662A" w14:paraId="2810BF8B" w14:textId="77777777" w:rsidTr="00617EDB">
        <w:trPr>
          <w:trHeight w:val="454"/>
          <w:jc w:val="center"/>
        </w:trPr>
        <w:tc>
          <w:tcPr>
            <w:tcW w:w="2254" w:type="dxa"/>
            <w:vMerge/>
            <w:vAlign w:val="center"/>
          </w:tcPr>
          <w:p w14:paraId="572F8DD4" w14:textId="77777777" w:rsidR="00FD03E8" w:rsidRPr="0080662A" w:rsidRDefault="00FD03E8" w:rsidP="00FD03E8">
            <w:pPr>
              <w:spacing w:after="160" w:line="259" w:lineRule="auto"/>
              <w:contextualSpacing/>
              <w:rPr>
                <w:rFonts w:eastAsiaTheme="minorHAnsi"/>
                <w:sz w:val="28"/>
                <w:szCs w:val="28"/>
              </w:rPr>
            </w:pPr>
          </w:p>
        </w:tc>
        <w:tc>
          <w:tcPr>
            <w:tcW w:w="2277" w:type="dxa"/>
            <w:vAlign w:val="center"/>
          </w:tcPr>
          <w:p w14:paraId="5660D994" w14:textId="77777777" w:rsidR="00FD03E8" w:rsidRPr="0080662A" w:rsidRDefault="00FD03E8" w:rsidP="00FD03E8">
            <w:pPr>
              <w:spacing w:after="160" w:line="259" w:lineRule="auto"/>
              <w:contextualSpacing/>
              <w:rPr>
                <w:rFonts w:eastAsiaTheme="minorHAnsi"/>
                <w:sz w:val="28"/>
                <w:szCs w:val="28"/>
              </w:rPr>
            </w:pPr>
            <w:r w:rsidRPr="0080662A">
              <w:rPr>
                <w:b/>
                <w:bCs/>
                <w:color w:val="000000"/>
                <w:sz w:val="28"/>
                <w:szCs w:val="28"/>
              </w:rPr>
              <w:t>AT -&gt; PD</w:t>
            </w:r>
          </w:p>
        </w:tc>
        <w:tc>
          <w:tcPr>
            <w:tcW w:w="2268" w:type="dxa"/>
            <w:vAlign w:val="center"/>
          </w:tcPr>
          <w:p w14:paraId="5C87DB41" w14:textId="77777777" w:rsidR="00FD03E8" w:rsidRPr="0080662A" w:rsidRDefault="00FD03E8" w:rsidP="001B418F">
            <w:pPr>
              <w:spacing w:after="160" w:line="259" w:lineRule="auto"/>
              <w:contextualSpacing/>
              <w:jc w:val="center"/>
              <w:rPr>
                <w:rFonts w:eastAsiaTheme="minorHAnsi"/>
                <w:sz w:val="28"/>
                <w:szCs w:val="28"/>
              </w:rPr>
            </w:pPr>
            <w:r w:rsidRPr="0080662A">
              <w:rPr>
                <w:color w:val="000000"/>
                <w:sz w:val="28"/>
                <w:szCs w:val="28"/>
              </w:rPr>
              <w:t>0.648</w:t>
            </w:r>
          </w:p>
        </w:tc>
        <w:tc>
          <w:tcPr>
            <w:tcW w:w="2217" w:type="dxa"/>
            <w:vAlign w:val="center"/>
          </w:tcPr>
          <w:p w14:paraId="62F33A4E" w14:textId="77777777" w:rsidR="00FD03E8" w:rsidRPr="0080662A" w:rsidRDefault="00FD03E8" w:rsidP="001B418F">
            <w:pPr>
              <w:spacing w:after="160" w:line="259" w:lineRule="auto"/>
              <w:contextualSpacing/>
              <w:jc w:val="center"/>
              <w:rPr>
                <w:rFonts w:eastAsiaTheme="minorHAnsi"/>
                <w:b/>
                <w:sz w:val="28"/>
                <w:szCs w:val="28"/>
              </w:rPr>
            </w:pPr>
            <w:r w:rsidRPr="0080662A">
              <w:rPr>
                <w:rFonts w:eastAsiaTheme="minorHAnsi"/>
                <w:b/>
                <w:sz w:val="28"/>
                <w:szCs w:val="28"/>
              </w:rPr>
              <w:t>Positive</w:t>
            </w:r>
          </w:p>
        </w:tc>
      </w:tr>
      <w:tr w:rsidR="00FD03E8" w:rsidRPr="0080662A" w14:paraId="01FA388D" w14:textId="77777777" w:rsidTr="00617EDB">
        <w:trPr>
          <w:trHeight w:val="454"/>
          <w:jc w:val="center"/>
        </w:trPr>
        <w:tc>
          <w:tcPr>
            <w:tcW w:w="2254" w:type="dxa"/>
            <w:vMerge w:val="restart"/>
            <w:vAlign w:val="center"/>
          </w:tcPr>
          <w:p w14:paraId="2590FEFB" w14:textId="77777777" w:rsidR="00FD03E8" w:rsidRPr="0080662A" w:rsidRDefault="00FD03E8" w:rsidP="00FD03E8">
            <w:pPr>
              <w:spacing w:after="160" w:line="259" w:lineRule="auto"/>
              <w:contextualSpacing/>
              <w:rPr>
                <w:rFonts w:eastAsiaTheme="minorHAnsi"/>
                <w:sz w:val="28"/>
                <w:szCs w:val="28"/>
              </w:rPr>
            </w:pPr>
            <w:r w:rsidRPr="0080662A">
              <w:rPr>
                <w:rFonts w:eastAsiaTheme="minorHAnsi"/>
                <w:sz w:val="28"/>
                <w:szCs w:val="28"/>
              </w:rPr>
              <w:t xml:space="preserve">Coefficient of </w:t>
            </w:r>
          </w:p>
          <w:p w14:paraId="4692A199" w14:textId="77777777" w:rsidR="00FD03E8" w:rsidRPr="0080662A" w:rsidRDefault="00FD03E8" w:rsidP="00FD03E8">
            <w:pPr>
              <w:spacing w:after="160" w:line="259" w:lineRule="auto"/>
              <w:contextualSpacing/>
              <w:rPr>
                <w:rFonts w:eastAsiaTheme="minorHAnsi"/>
                <w:sz w:val="28"/>
                <w:szCs w:val="28"/>
              </w:rPr>
            </w:pPr>
            <w:r w:rsidRPr="0080662A">
              <w:rPr>
                <w:rFonts w:eastAsiaTheme="minorHAnsi"/>
                <w:sz w:val="28"/>
                <w:szCs w:val="28"/>
              </w:rPr>
              <w:t>Determination (R</w:t>
            </w:r>
            <w:r w:rsidRPr="0080662A">
              <w:rPr>
                <w:rFonts w:eastAsiaTheme="minorHAnsi"/>
                <w:sz w:val="28"/>
                <w:szCs w:val="28"/>
                <w:vertAlign w:val="superscript"/>
              </w:rPr>
              <w:t>2</w:t>
            </w:r>
            <w:r w:rsidRPr="0080662A">
              <w:rPr>
                <w:rFonts w:eastAsiaTheme="minorHAnsi"/>
                <w:sz w:val="28"/>
                <w:szCs w:val="28"/>
              </w:rPr>
              <w:t>)</w:t>
            </w:r>
          </w:p>
        </w:tc>
        <w:tc>
          <w:tcPr>
            <w:tcW w:w="2277" w:type="dxa"/>
            <w:vAlign w:val="center"/>
          </w:tcPr>
          <w:p w14:paraId="024E5030" w14:textId="77777777" w:rsidR="00FD03E8" w:rsidRPr="0080662A" w:rsidRDefault="00FD03E8" w:rsidP="00FD03E8">
            <w:pPr>
              <w:spacing w:after="160" w:line="259" w:lineRule="auto"/>
              <w:contextualSpacing/>
              <w:rPr>
                <w:rFonts w:eastAsiaTheme="minorHAnsi"/>
                <w:b/>
                <w:sz w:val="28"/>
                <w:szCs w:val="28"/>
              </w:rPr>
            </w:pPr>
            <w:r w:rsidRPr="0080662A">
              <w:rPr>
                <w:rFonts w:eastAsiaTheme="minorHAnsi"/>
                <w:b/>
                <w:sz w:val="28"/>
                <w:szCs w:val="28"/>
              </w:rPr>
              <w:t>ST</w:t>
            </w:r>
          </w:p>
        </w:tc>
        <w:tc>
          <w:tcPr>
            <w:tcW w:w="2268" w:type="dxa"/>
            <w:vAlign w:val="center"/>
          </w:tcPr>
          <w:p w14:paraId="1167009B" w14:textId="77777777" w:rsidR="00FD03E8" w:rsidRPr="0080662A" w:rsidRDefault="00FD03E8" w:rsidP="001B418F">
            <w:pPr>
              <w:spacing w:after="160" w:line="259" w:lineRule="auto"/>
              <w:contextualSpacing/>
              <w:jc w:val="center"/>
              <w:rPr>
                <w:rFonts w:eastAsiaTheme="minorHAnsi"/>
                <w:sz w:val="28"/>
                <w:szCs w:val="28"/>
              </w:rPr>
            </w:pPr>
            <w:r w:rsidRPr="0080662A">
              <w:rPr>
                <w:rFonts w:eastAsiaTheme="minorHAnsi"/>
                <w:sz w:val="28"/>
                <w:szCs w:val="28"/>
              </w:rPr>
              <w:t>0.460</w:t>
            </w:r>
          </w:p>
        </w:tc>
        <w:tc>
          <w:tcPr>
            <w:tcW w:w="2217" w:type="dxa"/>
            <w:vAlign w:val="center"/>
          </w:tcPr>
          <w:p w14:paraId="378EF282" w14:textId="77777777" w:rsidR="00FD03E8" w:rsidRPr="0080662A" w:rsidRDefault="00FD03E8" w:rsidP="001B418F">
            <w:pPr>
              <w:spacing w:after="160" w:line="259" w:lineRule="auto"/>
              <w:contextualSpacing/>
              <w:jc w:val="center"/>
              <w:rPr>
                <w:rFonts w:eastAsiaTheme="minorHAnsi"/>
                <w:b/>
                <w:sz w:val="28"/>
                <w:szCs w:val="28"/>
              </w:rPr>
            </w:pPr>
            <w:r w:rsidRPr="0080662A">
              <w:rPr>
                <w:rFonts w:eastAsiaTheme="minorHAnsi"/>
                <w:b/>
                <w:sz w:val="28"/>
                <w:szCs w:val="28"/>
              </w:rPr>
              <w:t>Moderate</w:t>
            </w:r>
          </w:p>
        </w:tc>
      </w:tr>
      <w:tr w:rsidR="00FD03E8" w:rsidRPr="0080662A" w14:paraId="38DD7D35" w14:textId="77777777" w:rsidTr="00617EDB">
        <w:trPr>
          <w:trHeight w:val="454"/>
          <w:jc w:val="center"/>
        </w:trPr>
        <w:tc>
          <w:tcPr>
            <w:tcW w:w="2254" w:type="dxa"/>
            <w:vMerge/>
            <w:vAlign w:val="center"/>
          </w:tcPr>
          <w:p w14:paraId="77582C19" w14:textId="77777777" w:rsidR="00FD03E8" w:rsidRPr="0080662A" w:rsidRDefault="00FD03E8" w:rsidP="00FD03E8">
            <w:pPr>
              <w:spacing w:after="160" w:line="259" w:lineRule="auto"/>
              <w:contextualSpacing/>
              <w:rPr>
                <w:rFonts w:eastAsiaTheme="minorHAnsi"/>
                <w:sz w:val="28"/>
                <w:szCs w:val="28"/>
              </w:rPr>
            </w:pPr>
          </w:p>
        </w:tc>
        <w:tc>
          <w:tcPr>
            <w:tcW w:w="2277" w:type="dxa"/>
            <w:vAlign w:val="center"/>
          </w:tcPr>
          <w:p w14:paraId="0CA0A1BD" w14:textId="77777777" w:rsidR="00FD03E8" w:rsidRPr="0080662A" w:rsidRDefault="00FD03E8" w:rsidP="00FD03E8">
            <w:pPr>
              <w:spacing w:after="160" w:line="259" w:lineRule="auto"/>
              <w:contextualSpacing/>
              <w:rPr>
                <w:rFonts w:eastAsiaTheme="minorHAnsi"/>
                <w:b/>
                <w:sz w:val="28"/>
                <w:szCs w:val="28"/>
              </w:rPr>
            </w:pPr>
            <w:r w:rsidRPr="0080662A">
              <w:rPr>
                <w:rFonts w:eastAsiaTheme="minorHAnsi"/>
                <w:b/>
                <w:sz w:val="28"/>
                <w:szCs w:val="28"/>
              </w:rPr>
              <w:t>BH</w:t>
            </w:r>
          </w:p>
        </w:tc>
        <w:tc>
          <w:tcPr>
            <w:tcW w:w="2268" w:type="dxa"/>
            <w:vAlign w:val="center"/>
          </w:tcPr>
          <w:p w14:paraId="09699460" w14:textId="77777777" w:rsidR="00FD03E8" w:rsidRPr="0080662A" w:rsidRDefault="00FD03E8" w:rsidP="001B418F">
            <w:pPr>
              <w:spacing w:after="160" w:line="259" w:lineRule="auto"/>
              <w:contextualSpacing/>
              <w:jc w:val="center"/>
              <w:rPr>
                <w:rFonts w:eastAsiaTheme="minorHAnsi"/>
                <w:sz w:val="28"/>
                <w:szCs w:val="28"/>
              </w:rPr>
            </w:pPr>
            <w:r w:rsidRPr="0080662A">
              <w:rPr>
                <w:rFonts w:eastAsiaTheme="minorHAnsi"/>
                <w:sz w:val="28"/>
                <w:szCs w:val="28"/>
              </w:rPr>
              <w:t>0.478</w:t>
            </w:r>
          </w:p>
        </w:tc>
        <w:tc>
          <w:tcPr>
            <w:tcW w:w="2217" w:type="dxa"/>
            <w:vAlign w:val="center"/>
          </w:tcPr>
          <w:p w14:paraId="326DC9A5" w14:textId="77777777" w:rsidR="00FD03E8" w:rsidRPr="0080662A" w:rsidRDefault="00FD03E8" w:rsidP="001B418F">
            <w:pPr>
              <w:spacing w:after="160" w:line="259" w:lineRule="auto"/>
              <w:contextualSpacing/>
              <w:jc w:val="center"/>
              <w:rPr>
                <w:rFonts w:eastAsiaTheme="minorHAnsi"/>
                <w:b/>
                <w:sz w:val="28"/>
                <w:szCs w:val="28"/>
              </w:rPr>
            </w:pPr>
            <w:r w:rsidRPr="0080662A">
              <w:rPr>
                <w:rFonts w:eastAsiaTheme="minorHAnsi"/>
                <w:b/>
                <w:sz w:val="28"/>
                <w:szCs w:val="28"/>
              </w:rPr>
              <w:t>Moderate</w:t>
            </w:r>
          </w:p>
        </w:tc>
      </w:tr>
      <w:tr w:rsidR="00FD03E8" w:rsidRPr="0080662A" w14:paraId="4BA51897" w14:textId="77777777" w:rsidTr="00617EDB">
        <w:trPr>
          <w:trHeight w:val="454"/>
          <w:jc w:val="center"/>
        </w:trPr>
        <w:tc>
          <w:tcPr>
            <w:tcW w:w="2254" w:type="dxa"/>
            <w:vMerge/>
            <w:vAlign w:val="center"/>
          </w:tcPr>
          <w:p w14:paraId="241931EC" w14:textId="77777777" w:rsidR="00FD03E8" w:rsidRPr="0080662A" w:rsidRDefault="00FD03E8" w:rsidP="00FD03E8">
            <w:pPr>
              <w:spacing w:after="160" w:line="259" w:lineRule="auto"/>
              <w:contextualSpacing/>
              <w:rPr>
                <w:rFonts w:eastAsiaTheme="minorHAnsi"/>
                <w:sz w:val="28"/>
                <w:szCs w:val="28"/>
              </w:rPr>
            </w:pPr>
          </w:p>
        </w:tc>
        <w:tc>
          <w:tcPr>
            <w:tcW w:w="2277" w:type="dxa"/>
            <w:vAlign w:val="center"/>
          </w:tcPr>
          <w:p w14:paraId="759CF223" w14:textId="77777777" w:rsidR="00FD03E8" w:rsidRPr="0080662A" w:rsidRDefault="00FD03E8" w:rsidP="00FD03E8">
            <w:pPr>
              <w:spacing w:after="160" w:line="259" w:lineRule="auto"/>
              <w:contextualSpacing/>
              <w:rPr>
                <w:rFonts w:eastAsiaTheme="minorHAnsi"/>
                <w:b/>
                <w:sz w:val="28"/>
                <w:szCs w:val="28"/>
              </w:rPr>
            </w:pPr>
            <w:r w:rsidRPr="0080662A">
              <w:rPr>
                <w:rFonts w:eastAsiaTheme="minorHAnsi"/>
                <w:b/>
                <w:sz w:val="28"/>
                <w:szCs w:val="28"/>
              </w:rPr>
              <w:t>PC</w:t>
            </w:r>
          </w:p>
        </w:tc>
        <w:tc>
          <w:tcPr>
            <w:tcW w:w="2268" w:type="dxa"/>
            <w:vAlign w:val="center"/>
          </w:tcPr>
          <w:p w14:paraId="21022CE4" w14:textId="77777777" w:rsidR="00FD03E8" w:rsidRPr="0080662A" w:rsidRDefault="00FD03E8" w:rsidP="001B418F">
            <w:pPr>
              <w:spacing w:after="160" w:line="259" w:lineRule="auto"/>
              <w:contextualSpacing/>
              <w:jc w:val="center"/>
              <w:rPr>
                <w:rFonts w:eastAsiaTheme="minorHAnsi"/>
                <w:sz w:val="28"/>
                <w:szCs w:val="28"/>
              </w:rPr>
            </w:pPr>
            <w:r w:rsidRPr="0080662A">
              <w:rPr>
                <w:rFonts w:eastAsiaTheme="minorHAnsi"/>
                <w:sz w:val="28"/>
                <w:szCs w:val="28"/>
              </w:rPr>
              <w:t>0.429</w:t>
            </w:r>
          </w:p>
        </w:tc>
        <w:tc>
          <w:tcPr>
            <w:tcW w:w="2217" w:type="dxa"/>
            <w:vAlign w:val="center"/>
          </w:tcPr>
          <w:p w14:paraId="6B80EA30" w14:textId="77777777" w:rsidR="00FD03E8" w:rsidRPr="0080662A" w:rsidRDefault="00FD03E8" w:rsidP="001B418F">
            <w:pPr>
              <w:spacing w:after="160" w:line="259" w:lineRule="auto"/>
              <w:contextualSpacing/>
              <w:jc w:val="center"/>
              <w:rPr>
                <w:rFonts w:eastAsiaTheme="minorHAnsi"/>
                <w:b/>
                <w:sz w:val="28"/>
                <w:szCs w:val="28"/>
              </w:rPr>
            </w:pPr>
            <w:r w:rsidRPr="0080662A">
              <w:rPr>
                <w:rFonts w:eastAsiaTheme="minorHAnsi"/>
                <w:b/>
                <w:sz w:val="28"/>
                <w:szCs w:val="28"/>
              </w:rPr>
              <w:t>Moderate</w:t>
            </w:r>
          </w:p>
        </w:tc>
      </w:tr>
      <w:tr w:rsidR="00FD03E8" w:rsidRPr="0080662A" w14:paraId="69C16937" w14:textId="77777777" w:rsidTr="00617EDB">
        <w:trPr>
          <w:trHeight w:val="454"/>
          <w:jc w:val="center"/>
        </w:trPr>
        <w:tc>
          <w:tcPr>
            <w:tcW w:w="2254" w:type="dxa"/>
            <w:vMerge/>
            <w:vAlign w:val="center"/>
          </w:tcPr>
          <w:p w14:paraId="17AD3B17" w14:textId="77777777" w:rsidR="00FD03E8" w:rsidRPr="0080662A" w:rsidRDefault="00FD03E8" w:rsidP="00FD03E8">
            <w:pPr>
              <w:spacing w:after="160" w:line="259" w:lineRule="auto"/>
              <w:contextualSpacing/>
              <w:rPr>
                <w:rFonts w:eastAsiaTheme="minorHAnsi"/>
                <w:sz w:val="28"/>
                <w:szCs w:val="28"/>
              </w:rPr>
            </w:pPr>
          </w:p>
        </w:tc>
        <w:tc>
          <w:tcPr>
            <w:tcW w:w="2277" w:type="dxa"/>
            <w:vAlign w:val="center"/>
          </w:tcPr>
          <w:p w14:paraId="6BC099D9" w14:textId="77777777" w:rsidR="00FD03E8" w:rsidRPr="0080662A" w:rsidRDefault="00FD03E8" w:rsidP="00FD03E8">
            <w:pPr>
              <w:spacing w:after="160" w:line="259" w:lineRule="auto"/>
              <w:contextualSpacing/>
              <w:rPr>
                <w:rFonts w:eastAsiaTheme="minorHAnsi"/>
                <w:b/>
                <w:sz w:val="28"/>
                <w:szCs w:val="28"/>
              </w:rPr>
            </w:pPr>
            <w:r w:rsidRPr="0080662A">
              <w:rPr>
                <w:rFonts w:eastAsiaTheme="minorHAnsi"/>
                <w:b/>
                <w:sz w:val="28"/>
                <w:szCs w:val="28"/>
              </w:rPr>
              <w:t>PD</w:t>
            </w:r>
          </w:p>
        </w:tc>
        <w:tc>
          <w:tcPr>
            <w:tcW w:w="2268" w:type="dxa"/>
            <w:vAlign w:val="center"/>
          </w:tcPr>
          <w:p w14:paraId="56DB1863" w14:textId="77777777" w:rsidR="00FD03E8" w:rsidRPr="0080662A" w:rsidRDefault="00FD03E8" w:rsidP="001B418F">
            <w:pPr>
              <w:spacing w:after="160" w:line="259" w:lineRule="auto"/>
              <w:contextualSpacing/>
              <w:jc w:val="center"/>
              <w:rPr>
                <w:rFonts w:eastAsiaTheme="minorHAnsi"/>
                <w:sz w:val="28"/>
                <w:szCs w:val="28"/>
              </w:rPr>
            </w:pPr>
            <w:r w:rsidRPr="0080662A">
              <w:rPr>
                <w:rFonts w:eastAsiaTheme="minorHAnsi"/>
                <w:sz w:val="28"/>
                <w:szCs w:val="28"/>
              </w:rPr>
              <w:t>0.417</w:t>
            </w:r>
          </w:p>
        </w:tc>
        <w:tc>
          <w:tcPr>
            <w:tcW w:w="2217" w:type="dxa"/>
            <w:vAlign w:val="center"/>
          </w:tcPr>
          <w:p w14:paraId="2E435FDD" w14:textId="77777777" w:rsidR="00FD03E8" w:rsidRPr="0080662A" w:rsidRDefault="00FD03E8" w:rsidP="001B418F">
            <w:pPr>
              <w:spacing w:after="160" w:line="259" w:lineRule="auto"/>
              <w:contextualSpacing/>
              <w:jc w:val="center"/>
              <w:rPr>
                <w:rFonts w:eastAsiaTheme="minorHAnsi"/>
                <w:b/>
                <w:sz w:val="28"/>
                <w:szCs w:val="28"/>
              </w:rPr>
            </w:pPr>
            <w:r w:rsidRPr="0080662A">
              <w:rPr>
                <w:rFonts w:eastAsiaTheme="minorHAnsi"/>
                <w:b/>
                <w:sz w:val="28"/>
                <w:szCs w:val="28"/>
              </w:rPr>
              <w:t>Moderate</w:t>
            </w:r>
          </w:p>
        </w:tc>
      </w:tr>
      <w:tr w:rsidR="00FD03E8" w:rsidRPr="0080662A" w14:paraId="142DFAFE" w14:textId="77777777" w:rsidTr="00617EDB">
        <w:trPr>
          <w:trHeight w:val="454"/>
          <w:jc w:val="center"/>
        </w:trPr>
        <w:tc>
          <w:tcPr>
            <w:tcW w:w="2254" w:type="dxa"/>
            <w:vMerge w:val="restart"/>
            <w:vAlign w:val="center"/>
          </w:tcPr>
          <w:p w14:paraId="3BEE4B35" w14:textId="77777777" w:rsidR="00FD03E8" w:rsidRPr="0080662A" w:rsidRDefault="00FD03E8" w:rsidP="00FD03E8">
            <w:pPr>
              <w:spacing w:after="160" w:line="259" w:lineRule="auto"/>
              <w:contextualSpacing/>
              <w:rPr>
                <w:rFonts w:eastAsiaTheme="minorHAnsi"/>
                <w:sz w:val="28"/>
                <w:szCs w:val="28"/>
              </w:rPr>
            </w:pPr>
            <w:r w:rsidRPr="0080662A">
              <w:rPr>
                <w:rFonts w:eastAsiaTheme="minorHAnsi"/>
                <w:sz w:val="28"/>
                <w:szCs w:val="28"/>
              </w:rPr>
              <w:t>f</w:t>
            </w:r>
            <w:r w:rsidRPr="0080662A">
              <w:rPr>
                <w:rFonts w:eastAsiaTheme="minorHAnsi"/>
                <w:sz w:val="28"/>
                <w:szCs w:val="28"/>
                <w:vertAlign w:val="superscript"/>
              </w:rPr>
              <w:t>2</w:t>
            </w:r>
            <w:r w:rsidRPr="0080662A">
              <w:rPr>
                <w:rFonts w:eastAsiaTheme="minorHAnsi"/>
                <w:sz w:val="28"/>
                <w:szCs w:val="28"/>
              </w:rPr>
              <w:t xml:space="preserve"> effect size</w:t>
            </w:r>
          </w:p>
        </w:tc>
        <w:tc>
          <w:tcPr>
            <w:tcW w:w="2277" w:type="dxa"/>
            <w:vAlign w:val="center"/>
          </w:tcPr>
          <w:p w14:paraId="3FC7FD21" w14:textId="77777777" w:rsidR="00FD03E8" w:rsidRPr="0080662A" w:rsidRDefault="00FD03E8" w:rsidP="00FD03E8">
            <w:pPr>
              <w:spacing w:after="160" w:line="259" w:lineRule="auto"/>
              <w:contextualSpacing/>
              <w:rPr>
                <w:rFonts w:eastAsiaTheme="minorHAnsi"/>
                <w:b/>
                <w:sz w:val="28"/>
                <w:szCs w:val="28"/>
              </w:rPr>
            </w:pPr>
            <w:r w:rsidRPr="0080662A">
              <w:rPr>
                <w:b/>
                <w:bCs/>
                <w:color w:val="000000"/>
                <w:sz w:val="28"/>
                <w:szCs w:val="28"/>
              </w:rPr>
              <w:t>AT -&gt; ST</w:t>
            </w:r>
          </w:p>
        </w:tc>
        <w:tc>
          <w:tcPr>
            <w:tcW w:w="2268" w:type="dxa"/>
            <w:vAlign w:val="center"/>
          </w:tcPr>
          <w:p w14:paraId="7646C2C3" w14:textId="77777777" w:rsidR="00FD03E8" w:rsidRPr="0080662A" w:rsidRDefault="00FD03E8" w:rsidP="001B418F">
            <w:pPr>
              <w:spacing w:after="160" w:line="259" w:lineRule="auto"/>
              <w:contextualSpacing/>
              <w:jc w:val="center"/>
              <w:rPr>
                <w:rFonts w:eastAsiaTheme="minorHAnsi"/>
                <w:sz w:val="28"/>
                <w:szCs w:val="28"/>
              </w:rPr>
            </w:pPr>
            <w:r w:rsidRPr="0080662A">
              <w:rPr>
                <w:rFonts w:eastAsiaTheme="minorHAnsi"/>
                <w:sz w:val="28"/>
                <w:szCs w:val="28"/>
              </w:rPr>
              <w:t>0.839</w:t>
            </w:r>
          </w:p>
        </w:tc>
        <w:tc>
          <w:tcPr>
            <w:tcW w:w="2217" w:type="dxa"/>
            <w:vAlign w:val="center"/>
          </w:tcPr>
          <w:p w14:paraId="13AAA2A3" w14:textId="41C2D0AB" w:rsidR="00FD03E8" w:rsidRPr="0080662A" w:rsidRDefault="00FD03E8" w:rsidP="001B418F">
            <w:pPr>
              <w:spacing w:after="160" w:line="259" w:lineRule="auto"/>
              <w:contextualSpacing/>
              <w:jc w:val="center"/>
              <w:rPr>
                <w:rFonts w:eastAsiaTheme="minorHAnsi"/>
                <w:b/>
                <w:sz w:val="28"/>
                <w:szCs w:val="28"/>
              </w:rPr>
            </w:pPr>
            <w:r w:rsidRPr="0080662A">
              <w:rPr>
                <w:rFonts w:eastAsiaTheme="minorHAnsi"/>
                <w:b/>
                <w:sz w:val="28"/>
                <w:szCs w:val="28"/>
              </w:rPr>
              <w:t>Large effect</w:t>
            </w:r>
          </w:p>
        </w:tc>
      </w:tr>
      <w:tr w:rsidR="00FD03E8" w:rsidRPr="0080662A" w14:paraId="46EE127E" w14:textId="77777777" w:rsidTr="00617EDB">
        <w:trPr>
          <w:trHeight w:val="454"/>
          <w:jc w:val="center"/>
        </w:trPr>
        <w:tc>
          <w:tcPr>
            <w:tcW w:w="2254" w:type="dxa"/>
            <w:vMerge/>
            <w:vAlign w:val="center"/>
          </w:tcPr>
          <w:p w14:paraId="4302A975" w14:textId="77777777" w:rsidR="00FD03E8" w:rsidRPr="0080662A" w:rsidRDefault="00FD03E8" w:rsidP="00FD03E8">
            <w:pPr>
              <w:spacing w:after="160" w:line="259" w:lineRule="auto"/>
              <w:contextualSpacing/>
              <w:rPr>
                <w:rFonts w:eastAsiaTheme="minorHAnsi"/>
                <w:sz w:val="28"/>
                <w:szCs w:val="28"/>
              </w:rPr>
            </w:pPr>
          </w:p>
        </w:tc>
        <w:tc>
          <w:tcPr>
            <w:tcW w:w="2277" w:type="dxa"/>
            <w:vAlign w:val="center"/>
          </w:tcPr>
          <w:p w14:paraId="582BB668" w14:textId="77777777" w:rsidR="00FD03E8" w:rsidRPr="0080662A" w:rsidRDefault="00FD03E8" w:rsidP="00FD03E8">
            <w:pPr>
              <w:spacing w:after="160" w:line="259" w:lineRule="auto"/>
              <w:contextualSpacing/>
              <w:rPr>
                <w:rFonts w:eastAsiaTheme="minorHAnsi"/>
                <w:b/>
                <w:sz w:val="28"/>
                <w:szCs w:val="28"/>
              </w:rPr>
            </w:pPr>
            <w:r w:rsidRPr="0080662A">
              <w:rPr>
                <w:b/>
                <w:bCs/>
                <w:color w:val="000000"/>
                <w:sz w:val="28"/>
                <w:szCs w:val="28"/>
              </w:rPr>
              <w:t>AT -&gt; BH</w:t>
            </w:r>
          </w:p>
        </w:tc>
        <w:tc>
          <w:tcPr>
            <w:tcW w:w="2268" w:type="dxa"/>
            <w:vAlign w:val="center"/>
          </w:tcPr>
          <w:p w14:paraId="2001A9DF" w14:textId="77777777" w:rsidR="00FD03E8" w:rsidRPr="0080662A" w:rsidRDefault="00FD03E8" w:rsidP="001B418F">
            <w:pPr>
              <w:spacing w:after="160" w:line="259" w:lineRule="auto"/>
              <w:contextualSpacing/>
              <w:jc w:val="center"/>
              <w:rPr>
                <w:rFonts w:eastAsiaTheme="minorHAnsi"/>
                <w:sz w:val="28"/>
                <w:szCs w:val="28"/>
              </w:rPr>
            </w:pPr>
            <w:r w:rsidRPr="0080662A">
              <w:rPr>
                <w:rFonts w:eastAsiaTheme="minorHAnsi"/>
                <w:sz w:val="28"/>
                <w:szCs w:val="28"/>
              </w:rPr>
              <w:t>0.734</w:t>
            </w:r>
          </w:p>
        </w:tc>
        <w:tc>
          <w:tcPr>
            <w:tcW w:w="2217" w:type="dxa"/>
            <w:vAlign w:val="center"/>
          </w:tcPr>
          <w:p w14:paraId="7ADE8DAD" w14:textId="69CC0563" w:rsidR="00FD03E8" w:rsidRPr="0080662A" w:rsidRDefault="00FD03E8" w:rsidP="001B418F">
            <w:pPr>
              <w:spacing w:after="160" w:line="259" w:lineRule="auto"/>
              <w:contextualSpacing/>
              <w:jc w:val="center"/>
              <w:rPr>
                <w:rFonts w:eastAsiaTheme="minorHAnsi"/>
                <w:b/>
                <w:sz w:val="28"/>
                <w:szCs w:val="28"/>
              </w:rPr>
            </w:pPr>
            <w:r w:rsidRPr="0080662A">
              <w:rPr>
                <w:rFonts w:eastAsiaTheme="minorHAnsi"/>
                <w:b/>
                <w:sz w:val="28"/>
                <w:szCs w:val="28"/>
              </w:rPr>
              <w:t>Large effect</w:t>
            </w:r>
          </w:p>
        </w:tc>
      </w:tr>
      <w:tr w:rsidR="00FD03E8" w:rsidRPr="0080662A" w14:paraId="529C3332" w14:textId="77777777" w:rsidTr="00617EDB">
        <w:trPr>
          <w:trHeight w:val="454"/>
          <w:jc w:val="center"/>
        </w:trPr>
        <w:tc>
          <w:tcPr>
            <w:tcW w:w="2254" w:type="dxa"/>
            <w:vMerge/>
            <w:vAlign w:val="center"/>
          </w:tcPr>
          <w:p w14:paraId="3648544D" w14:textId="77777777" w:rsidR="00FD03E8" w:rsidRPr="0080662A" w:rsidRDefault="00FD03E8" w:rsidP="00FD03E8">
            <w:pPr>
              <w:spacing w:after="160" w:line="259" w:lineRule="auto"/>
              <w:contextualSpacing/>
              <w:rPr>
                <w:rFonts w:eastAsiaTheme="minorHAnsi"/>
                <w:sz w:val="28"/>
                <w:szCs w:val="28"/>
              </w:rPr>
            </w:pPr>
          </w:p>
        </w:tc>
        <w:tc>
          <w:tcPr>
            <w:tcW w:w="2277" w:type="dxa"/>
            <w:vAlign w:val="center"/>
          </w:tcPr>
          <w:p w14:paraId="0FD6D05D" w14:textId="77777777" w:rsidR="00FD03E8" w:rsidRPr="0080662A" w:rsidRDefault="00FD03E8" w:rsidP="00FD03E8">
            <w:pPr>
              <w:spacing w:after="160" w:line="259" w:lineRule="auto"/>
              <w:contextualSpacing/>
              <w:rPr>
                <w:rFonts w:eastAsiaTheme="minorHAnsi"/>
                <w:b/>
                <w:sz w:val="28"/>
                <w:szCs w:val="28"/>
              </w:rPr>
            </w:pPr>
            <w:r w:rsidRPr="0080662A">
              <w:rPr>
                <w:b/>
                <w:bCs/>
                <w:color w:val="000000"/>
                <w:sz w:val="28"/>
                <w:szCs w:val="28"/>
              </w:rPr>
              <w:t>AT -&gt; PC</w:t>
            </w:r>
          </w:p>
        </w:tc>
        <w:tc>
          <w:tcPr>
            <w:tcW w:w="2268" w:type="dxa"/>
            <w:vAlign w:val="center"/>
          </w:tcPr>
          <w:p w14:paraId="3F0430B7" w14:textId="77777777" w:rsidR="00FD03E8" w:rsidRPr="0080662A" w:rsidRDefault="00FD03E8" w:rsidP="001B418F">
            <w:pPr>
              <w:spacing w:after="160" w:line="259" w:lineRule="auto"/>
              <w:contextualSpacing/>
              <w:jc w:val="center"/>
              <w:rPr>
                <w:rFonts w:eastAsiaTheme="minorHAnsi"/>
                <w:sz w:val="28"/>
                <w:szCs w:val="28"/>
              </w:rPr>
            </w:pPr>
            <w:r w:rsidRPr="0080662A">
              <w:rPr>
                <w:rFonts w:eastAsiaTheme="minorHAnsi"/>
                <w:sz w:val="28"/>
                <w:szCs w:val="28"/>
              </w:rPr>
              <w:t>0.642</w:t>
            </w:r>
          </w:p>
        </w:tc>
        <w:tc>
          <w:tcPr>
            <w:tcW w:w="2217" w:type="dxa"/>
            <w:vAlign w:val="center"/>
          </w:tcPr>
          <w:p w14:paraId="1ECDA769" w14:textId="52F79BED" w:rsidR="00FD03E8" w:rsidRPr="0080662A" w:rsidRDefault="00FD03E8" w:rsidP="001B418F">
            <w:pPr>
              <w:spacing w:after="160" w:line="259" w:lineRule="auto"/>
              <w:contextualSpacing/>
              <w:jc w:val="center"/>
              <w:rPr>
                <w:rFonts w:eastAsiaTheme="minorHAnsi"/>
                <w:b/>
                <w:sz w:val="28"/>
                <w:szCs w:val="28"/>
              </w:rPr>
            </w:pPr>
            <w:r w:rsidRPr="0080662A">
              <w:rPr>
                <w:rFonts w:eastAsiaTheme="minorHAnsi"/>
                <w:b/>
                <w:sz w:val="28"/>
                <w:szCs w:val="28"/>
              </w:rPr>
              <w:t>Large effect</w:t>
            </w:r>
          </w:p>
        </w:tc>
      </w:tr>
      <w:tr w:rsidR="00FD03E8" w:rsidRPr="0080662A" w14:paraId="35851784" w14:textId="77777777" w:rsidTr="00617EDB">
        <w:trPr>
          <w:trHeight w:val="454"/>
          <w:jc w:val="center"/>
        </w:trPr>
        <w:tc>
          <w:tcPr>
            <w:tcW w:w="2254" w:type="dxa"/>
            <w:vMerge/>
            <w:vAlign w:val="center"/>
          </w:tcPr>
          <w:p w14:paraId="4D64ED04" w14:textId="77777777" w:rsidR="00FD03E8" w:rsidRPr="0080662A" w:rsidRDefault="00FD03E8" w:rsidP="00FD03E8">
            <w:pPr>
              <w:spacing w:after="160" w:line="259" w:lineRule="auto"/>
              <w:contextualSpacing/>
              <w:rPr>
                <w:rFonts w:eastAsiaTheme="minorHAnsi"/>
                <w:sz w:val="28"/>
                <w:szCs w:val="28"/>
              </w:rPr>
            </w:pPr>
          </w:p>
        </w:tc>
        <w:tc>
          <w:tcPr>
            <w:tcW w:w="2277" w:type="dxa"/>
            <w:vAlign w:val="center"/>
          </w:tcPr>
          <w:p w14:paraId="33E582DA" w14:textId="77777777" w:rsidR="00FD03E8" w:rsidRPr="0080662A" w:rsidRDefault="00FD03E8" w:rsidP="00FD03E8">
            <w:pPr>
              <w:spacing w:after="160" w:line="259" w:lineRule="auto"/>
              <w:contextualSpacing/>
              <w:rPr>
                <w:rFonts w:eastAsiaTheme="minorHAnsi"/>
                <w:b/>
                <w:sz w:val="28"/>
                <w:szCs w:val="28"/>
              </w:rPr>
            </w:pPr>
            <w:r w:rsidRPr="0080662A">
              <w:rPr>
                <w:b/>
                <w:bCs/>
                <w:color w:val="000000"/>
                <w:sz w:val="28"/>
                <w:szCs w:val="28"/>
              </w:rPr>
              <w:t>AT -&gt; PD</w:t>
            </w:r>
          </w:p>
        </w:tc>
        <w:tc>
          <w:tcPr>
            <w:tcW w:w="2268" w:type="dxa"/>
            <w:vAlign w:val="center"/>
          </w:tcPr>
          <w:p w14:paraId="06D9BB38" w14:textId="77777777" w:rsidR="00FD03E8" w:rsidRPr="0080662A" w:rsidRDefault="00FD03E8" w:rsidP="001B418F">
            <w:pPr>
              <w:spacing w:after="160" w:line="259" w:lineRule="auto"/>
              <w:contextualSpacing/>
              <w:jc w:val="center"/>
              <w:rPr>
                <w:rFonts w:eastAsiaTheme="minorHAnsi"/>
                <w:sz w:val="28"/>
                <w:szCs w:val="28"/>
              </w:rPr>
            </w:pPr>
            <w:r w:rsidRPr="0080662A">
              <w:rPr>
                <w:rFonts w:eastAsiaTheme="minorHAnsi"/>
                <w:sz w:val="28"/>
                <w:szCs w:val="28"/>
              </w:rPr>
              <w:t>0.696</w:t>
            </w:r>
          </w:p>
        </w:tc>
        <w:tc>
          <w:tcPr>
            <w:tcW w:w="2217" w:type="dxa"/>
            <w:vAlign w:val="center"/>
          </w:tcPr>
          <w:p w14:paraId="69EFF489" w14:textId="0025C1B2" w:rsidR="00FD03E8" w:rsidRPr="0080662A" w:rsidRDefault="00FD03E8" w:rsidP="001B418F">
            <w:pPr>
              <w:spacing w:after="160" w:line="259" w:lineRule="auto"/>
              <w:contextualSpacing/>
              <w:jc w:val="center"/>
              <w:rPr>
                <w:rFonts w:eastAsiaTheme="minorHAnsi"/>
                <w:b/>
                <w:sz w:val="28"/>
                <w:szCs w:val="28"/>
              </w:rPr>
            </w:pPr>
            <w:r w:rsidRPr="0080662A">
              <w:rPr>
                <w:rFonts w:eastAsiaTheme="minorHAnsi"/>
                <w:b/>
                <w:sz w:val="28"/>
                <w:szCs w:val="28"/>
              </w:rPr>
              <w:t>Large effect</w:t>
            </w:r>
          </w:p>
        </w:tc>
      </w:tr>
      <w:tr w:rsidR="00FD03E8" w:rsidRPr="0080662A" w14:paraId="1CCAB966" w14:textId="77777777" w:rsidTr="00617EDB">
        <w:trPr>
          <w:trHeight w:val="454"/>
          <w:jc w:val="center"/>
        </w:trPr>
        <w:tc>
          <w:tcPr>
            <w:tcW w:w="2254" w:type="dxa"/>
            <w:vMerge w:val="restart"/>
            <w:vAlign w:val="center"/>
          </w:tcPr>
          <w:p w14:paraId="4DE4046F" w14:textId="77777777" w:rsidR="00FD03E8" w:rsidRPr="0080662A" w:rsidRDefault="00FD03E8" w:rsidP="00FD03E8">
            <w:pPr>
              <w:spacing w:after="160" w:line="259" w:lineRule="auto"/>
              <w:contextualSpacing/>
              <w:rPr>
                <w:rFonts w:eastAsiaTheme="minorHAnsi"/>
                <w:sz w:val="28"/>
                <w:szCs w:val="28"/>
              </w:rPr>
            </w:pPr>
            <w:r w:rsidRPr="0080662A">
              <w:rPr>
                <w:rFonts w:eastAsiaTheme="minorHAnsi"/>
                <w:sz w:val="28"/>
                <w:szCs w:val="28"/>
              </w:rPr>
              <w:lastRenderedPageBreak/>
              <w:t xml:space="preserve">Predictive </w:t>
            </w:r>
          </w:p>
          <w:p w14:paraId="3F8AFC3A" w14:textId="77777777" w:rsidR="00FD03E8" w:rsidRPr="0080662A" w:rsidRDefault="00FD03E8" w:rsidP="00FD03E8">
            <w:pPr>
              <w:spacing w:after="160" w:line="259" w:lineRule="auto"/>
              <w:contextualSpacing/>
              <w:rPr>
                <w:rFonts w:eastAsiaTheme="minorHAnsi"/>
                <w:sz w:val="28"/>
                <w:szCs w:val="28"/>
              </w:rPr>
            </w:pPr>
            <w:r w:rsidRPr="0080662A">
              <w:rPr>
                <w:rFonts w:eastAsiaTheme="minorHAnsi"/>
                <w:sz w:val="28"/>
                <w:szCs w:val="28"/>
              </w:rPr>
              <w:t>relevance (Q</w:t>
            </w:r>
            <w:r w:rsidRPr="0080662A">
              <w:rPr>
                <w:rFonts w:eastAsiaTheme="minorHAnsi"/>
                <w:sz w:val="28"/>
                <w:szCs w:val="28"/>
                <w:vertAlign w:val="superscript"/>
              </w:rPr>
              <w:t>2</w:t>
            </w:r>
            <w:r w:rsidRPr="0080662A">
              <w:rPr>
                <w:rFonts w:eastAsiaTheme="minorHAnsi"/>
                <w:sz w:val="28"/>
                <w:szCs w:val="28"/>
              </w:rPr>
              <w:t>)</w:t>
            </w:r>
          </w:p>
        </w:tc>
        <w:tc>
          <w:tcPr>
            <w:tcW w:w="2277" w:type="dxa"/>
            <w:vAlign w:val="center"/>
          </w:tcPr>
          <w:p w14:paraId="51FB181B" w14:textId="77777777" w:rsidR="00FD03E8" w:rsidRPr="0080662A" w:rsidRDefault="00FD03E8" w:rsidP="00FD03E8">
            <w:pPr>
              <w:spacing w:after="160" w:line="259" w:lineRule="auto"/>
              <w:contextualSpacing/>
              <w:rPr>
                <w:rFonts w:eastAsiaTheme="minorHAnsi"/>
                <w:b/>
                <w:sz w:val="28"/>
                <w:szCs w:val="28"/>
              </w:rPr>
            </w:pPr>
            <w:r w:rsidRPr="0080662A">
              <w:rPr>
                <w:rFonts w:eastAsiaTheme="minorHAnsi"/>
                <w:b/>
                <w:sz w:val="28"/>
                <w:szCs w:val="28"/>
              </w:rPr>
              <w:t>ST</w:t>
            </w:r>
          </w:p>
        </w:tc>
        <w:tc>
          <w:tcPr>
            <w:tcW w:w="2268" w:type="dxa"/>
            <w:vAlign w:val="center"/>
          </w:tcPr>
          <w:p w14:paraId="28D8B840" w14:textId="77777777" w:rsidR="00FD03E8" w:rsidRPr="0080662A" w:rsidRDefault="00FD03E8" w:rsidP="001B418F">
            <w:pPr>
              <w:spacing w:after="160" w:line="259" w:lineRule="auto"/>
              <w:contextualSpacing/>
              <w:jc w:val="center"/>
              <w:rPr>
                <w:rFonts w:eastAsiaTheme="minorHAnsi"/>
                <w:sz w:val="28"/>
                <w:szCs w:val="28"/>
              </w:rPr>
            </w:pPr>
            <w:r w:rsidRPr="0080662A">
              <w:rPr>
                <w:rFonts w:eastAsiaTheme="minorHAnsi"/>
                <w:sz w:val="28"/>
                <w:szCs w:val="28"/>
              </w:rPr>
              <w:t>0.308</w:t>
            </w:r>
          </w:p>
        </w:tc>
        <w:tc>
          <w:tcPr>
            <w:tcW w:w="2217" w:type="dxa"/>
            <w:vAlign w:val="center"/>
          </w:tcPr>
          <w:p w14:paraId="1D212D11" w14:textId="77777777" w:rsidR="00FD03E8" w:rsidRPr="0080662A" w:rsidRDefault="00FD03E8" w:rsidP="001B418F">
            <w:pPr>
              <w:spacing w:after="160" w:line="259" w:lineRule="auto"/>
              <w:contextualSpacing/>
              <w:jc w:val="center"/>
              <w:rPr>
                <w:rFonts w:eastAsiaTheme="minorHAnsi"/>
                <w:b/>
                <w:sz w:val="28"/>
                <w:szCs w:val="28"/>
              </w:rPr>
            </w:pPr>
            <w:r w:rsidRPr="0080662A">
              <w:rPr>
                <w:rFonts w:eastAsiaTheme="minorHAnsi"/>
                <w:b/>
                <w:sz w:val="28"/>
                <w:szCs w:val="28"/>
              </w:rPr>
              <w:t>Medium</w:t>
            </w:r>
          </w:p>
        </w:tc>
      </w:tr>
      <w:tr w:rsidR="00FD03E8" w:rsidRPr="0080662A" w14:paraId="0C1821BA" w14:textId="77777777" w:rsidTr="00617EDB">
        <w:trPr>
          <w:trHeight w:val="454"/>
          <w:jc w:val="center"/>
        </w:trPr>
        <w:tc>
          <w:tcPr>
            <w:tcW w:w="2254" w:type="dxa"/>
            <w:vMerge/>
            <w:vAlign w:val="center"/>
          </w:tcPr>
          <w:p w14:paraId="283737D4" w14:textId="77777777" w:rsidR="00FD03E8" w:rsidRPr="0080662A" w:rsidRDefault="00FD03E8" w:rsidP="00FD03E8">
            <w:pPr>
              <w:spacing w:after="160" w:line="259" w:lineRule="auto"/>
              <w:contextualSpacing/>
              <w:rPr>
                <w:rFonts w:eastAsiaTheme="minorHAnsi"/>
                <w:sz w:val="28"/>
                <w:szCs w:val="28"/>
              </w:rPr>
            </w:pPr>
          </w:p>
        </w:tc>
        <w:tc>
          <w:tcPr>
            <w:tcW w:w="2277" w:type="dxa"/>
            <w:vAlign w:val="center"/>
          </w:tcPr>
          <w:p w14:paraId="69657536" w14:textId="77777777" w:rsidR="00FD03E8" w:rsidRPr="0080662A" w:rsidRDefault="00FD03E8" w:rsidP="00FD03E8">
            <w:pPr>
              <w:spacing w:after="160" w:line="259" w:lineRule="auto"/>
              <w:contextualSpacing/>
              <w:rPr>
                <w:rFonts w:eastAsiaTheme="minorHAnsi"/>
                <w:b/>
                <w:sz w:val="28"/>
                <w:szCs w:val="28"/>
              </w:rPr>
            </w:pPr>
            <w:r w:rsidRPr="0080662A">
              <w:rPr>
                <w:rFonts w:eastAsiaTheme="minorHAnsi"/>
                <w:b/>
                <w:sz w:val="28"/>
                <w:szCs w:val="28"/>
              </w:rPr>
              <w:t>BH</w:t>
            </w:r>
          </w:p>
        </w:tc>
        <w:tc>
          <w:tcPr>
            <w:tcW w:w="2268" w:type="dxa"/>
            <w:vAlign w:val="center"/>
          </w:tcPr>
          <w:p w14:paraId="744E9778" w14:textId="77777777" w:rsidR="00FD03E8" w:rsidRPr="0080662A" w:rsidRDefault="00FD03E8" w:rsidP="001B418F">
            <w:pPr>
              <w:spacing w:after="160" w:line="259" w:lineRule="auto"/>
              <w:contextualSpacing/>
              <w:jc w:val="center"/>
              <w:rPr>
                <w:rFonts w:eastAsiaTheme="minorHAnsi"/>
                <w:sz w:val="28"/>
                <w:szCs w:val="28"/>
              </w:rPr>
            </w:pPr>
            <w:r w:rsidRPr="0080662A">
              <w:rPr>
                <w:rFonts w:eastAsiaTheme="minorHAnsi"/>
                <w:sz w:val="28"/>
                <w:szCs w:val="28"/>
              </w:rPr>
              <w:t>0.322</w:t>
            </w:r>
          </w:p>
        </w:tc>
        <w:tc>
          <w:tcPr>
            <w:tcW w:w="2217" w:type="dxa"/>
            <w:vAlign w:val="center"/>
          </w:tcPr>
          <w:p w14:paraId="0615C44B" w14:textId="77777777" w:rsidR="00FD03E8" w:rsidRPr="0080662A" w:rsidRDefault="00FD03E8" w:rsidP="001B418F">
            <w:pPr>
              <w:spacing w:after="160" w:line="259" w:lineRule="auto"/>
              <w:contextualSpacing/>
              <w:jc w:val="center"/>
              <w:rPr>
                <w:rFonts w:eastAsiaTheme="minorHAnsi"/>
                <w:b/>
                <w:sz w:val="28"/>
                <w:szCs w:val="28"/>
              </w:rPr>
            </w:pPr>
            <w:r w:rsidRPr="0080662A">
              <w:rPr>
                <w:rFonts w:eastAsiaTheme="minorHAnsi"/>
                <w:b/>
                <w:sz w:val="28"/>
                <w:szCs w:val="28"/>
              </w:rPr>
              <w:t>Medium</w:t>
            </w:r>
          </w:p>
        </w:tc>
      </w:tr>
      <w:tr w:rsidR="00FD03E8" w:rsidRPr="0080662A" w14:paraId="69715C04" w14:textId="77777777" w:rsidTr="00617EDB">
        <w:trPr>
          <w:trHeight w:val="454"/>
          <w:jc w:val="center"/>
        </w:trPr>
        <w:tc>
          <w:tcPr>
            <w:tcW w:w="2254" w:type="dxa"/>
            <w:vMerge/>
            <w:vAlign w:val="center"/>
          </w:tcPr>
          <w:p w14:paraId="14D2A40E" w14:textId="77777777" w:rsidR="00FD03E8" w:rsidRPr="0080662A" w:rsidRDefault="00FD03E8" w:rsidP="00FD03E8">
            <w:pPr>
              <w:spacing w:after="160" w:line="259" w:lineRule="auto"/>
              <w:contextualSpacing/>
              <w:rPr>
                <w:rFonts w:eastAsiaTheme="minorHAnsi"/>
                <w:sz w:val="28"/>
                <w:szCs w:val="28"/>
              </w:rPr>
            </w:pPr>
          </w:p>
        </w:tc>
        <w:tc>
          <w:tcPr>
            <w:tcW w:w="2277" w:type="dxa"/>
            <w:vAlign w:val="center"/>
          </w:tcPr>
          <w:p w14:paraId="6FEC6B80" w14:textId="77777777" w:rsidR="00FD03E8" w:rsidRPr="0080662A" w:rsidRDefault="00FD03E8" w:rsidP="00FD03E8">
            <w:pPr>
              <w:spacing w:after="160" w:line="259" w:lineRule="auto"/>
              <w:contextualSpacing/>
              <w:rPr>
                <w:rFonts w:eastAsiaTheme="minorHAnsi"/>
                <w:b/>
                <w:sz w:val="28"/>
                <w:szCs w:val="28"/>
              </w:rPr>
            </w:pPr>
            <w:r w:rsidRPr="0080662A">
              <w:rPr>
                <w:rFonts w:eastAsiaTheme="minorHAnsi"/>
                <w:b/>
                <w:sz w:val="28"/>
                <w:szCs w:val="28"/>
              </w:rPr>
              <w:t>PC</w:t>
            </w:r>
          </w:p>
        </w:tc>
        <w:tc>
          <w:tcPr>
            <w:tcW w:w="2268" w:type="dxa"/>
            <w:vAlign w:val="center"/>
          </w:tcPr>
          <w:p w14:paraId="5BE4F31A" w14:textId="77777777" w:rsidR="00FD03E8" w:rsidRPr="0080662A" w:rsidRDefault="00FD03E8" w:rsidP="001B418F">
            <w:pPr>
              <w:spacing w:after="160" w:line="259" w:lineRule="auto"/>
              <w:contextualSpacing/>
              <w:jc w:val="center"/>
              <w:rPr>
                <w:rFonts w:eastAsiaTheme="minorHAnsi"/>
                <w:sz w:val="28"/>
                <w:szCs w:val="28"/>
              </w:rPr>
            </w:pPr>
            <w:r w:rsidRPr="0080662A">
              <w:rPr>
                <w:rFonts w:eastAsiaTheme="minorHAnsi"/>
                <w:sz w:val="28"/>
                <w:szCs w:val="28"/>
              </w:rPr>
              <w:t>0.322</w:t>
            </w:r>
          </w:p>
        </w:tc>
        <w:tc>
          <w:tcPr>
            <w:tcW w:w="2217" w:type="dxa"/>
            <w:vAlign w:val="center"/>
          </w:tcPr>
          <w:p w14:paraId="794F11F8" w14:textId="77777777" w:rsidR="00FD03E8" w:rsidRPr="0080662A" w:rsidRDefault="00FD03E8" w:rsidP="001B418F">
            <w:pPr>
              <w:spacing w:after="160" w:line="259" w:lineRule="auto"/>
              <w:contextualSpacing/>
              <w:jc w:val="center"/>
              <w:rPr>
                <w:rFonts w:eastAsiaTheme="minorHAnsi"/>
                <w:b/>
                <w:sz w:val="28"/>
                <w:szCs w:val="28"/>
              </w:rPr>
            </w:pPr>
            <w:r w:rsidRPr="0080662A">
              <w:rPr>
                <w:rFonts w:eastAsiaTheme="minorHAnsi"/>
                <w:b/>
                <w:sz w:val="28"/>
                <w:szCs w:val="28"/>
              </w:rPr>
              <w:t>Medium</w:t>
            </w:r>
          </w:p>
        </w:tc>
      </w:tr>
      <w:tr w:rsidR="00FD03E8" w:rsidRPr="0080662A" w14:paraId="3779BC35" w14:textId="77777777" w:rsidTr="00617EDB">
        <w:trPr>
          <w:trHeight w:val="454"/>
          <w:jc w:val="center"/>
        </w:trPr>
        <w:tc>
          <w:tcPr>
            <w:tcW w:w="2254" w:type="dxa"/>
            <w:vMerge/>
            <w:vAlign w:val="center"/>
          </w:tcPr>
          <w:p w14:paraId="3CE3E849" w14:textId="77777777" w:rsidR="00FD03E8" w:rsidRPr="0080662A" w:rsidRDefault="00FD03E8" w:rsidP="00FD03E8">
            <w:pPr>
              <w:spacing w:after="160" w:line="259" w:lineRule="auto"/>
              <w:contextualSpacing/>
              <w:rPr>
                <w:rFonts w:eastAsiaTheme="minorHAnsi"/>
                <w:sz w:val="28"/>
                <w:szCs w:val="28"/>
              </w:rPr>
            </w:pPr>
          </w:p>
        </w:tc>
        <w:tc>
          <w:tcPr>
            <w:tcW w:w="2277" w:type="dxa"/>
            <w:vAlign w:val="center"/>
          </w:tcPr>
          <w:p w14:paraId="0E530267" w14:textId="77777777" w:rsidR="00FD03E8" w:rsidRPr="0080662A" w:rsidRDefault="00FD03E8" w:rsidP="00FD03E8">
            <w:pPr>
              <w:spacing w:after="160" w:line="259" w:lineRule="auto"/>
              <w:contextualSpacing/>
              <w:rPr>
                <w:rFonts w:eastAsiaTheme="minorHAnsi"/>
                <w:b/>
                <w:sz w:val="28"/>
                <w:szCs w:val="28"/>
              </w:rPr>
            </w:pPr>
            <w:r w:rsidRPr="0080662A">
              <w:rPr>
                <w:rFonts w:eastAsiaTheme="minorHAnsi"/>
                <w:b/>
                <w:sz w:val="28"/>
                <w:szCs w:val="28"/>
              </w:rPr>
              <w:t>PD</w:t>
            </w:r>
          </w:p>
        </w:tc>
        <w:tc>
          <w:tcPr>
            <w:tcW w:w="2268" w:type="dxa"/>
            <w:vAlign w:val="center"/>
          </w:tcPr>
          <w:p w14:paraId="218FE0A4" w14:textId="77777777" w:rsidR="00FD03E8" w:rsidRPr="0080662A" w:rsidRDefault="00FD03E8" w:rsidP="001B418F">
            <w:pPr>
              <w:spacing w:after="160" w:line="259" w:lineRule="auto"/>
              <w:contextualSpacing/>
              <w:jc w:val="center"/>
              <w:rPr>
                <w:rFonts w:eastAsiaTheme="minorHAnsi"/>
                <w:sz w:val="28"/>
                <w:szCs w:val="28"/>
              </w:rPr>
            </w:pPr>
            <w:r w:rsidRPr="0080662A">
              <w:rPr>
                <w:rFonts w:eastAsiaTheme="minorHAnsi"/>
                <w:sz w:val="28"/>
                <w:szCs w:val="28"/>
              </w:rPr>
              <w:t>0.289</w:t>
            </w:r>
          </w:p>
        </w:tc>
        <w:tc>
          <w:tcPr>
            <w:tcW w:w="2217" w:type="dxa"/>
            <w:vAlign w:val="center"/>
          </w:tcPr>
          <w:p w14:paraId="27A9C866" w14:textId="77777777" w:rsidR="00FD03E8" w:rsidRPr="0080662A" w:rsidRDefault="00FD03E8" w:rsidP="001B418F">
            <w:pPr>
              <w:spacing w:after="160" w:line="259" w:lineRule="auto"/>
              <w:contextualSpacing/>
              <w:jc w:val="center"/>
              <w:rPr>
                <w:rFonts w:eastAsiaTheme="minorHAnsi"/>
                <w:b/>
                <w:sz w:val="28"/>
                <w:szCs w:val="28"/>
              </w:rPr>
            </w:pPr>
            <w:r w:rsidRPr="0080662A">
              <w:rPr>
                <w:rFonts w:eastAsiaTheme="minorHAnsi"/>
                <w:b/>
                <w:sz w:val="28"/>
                <w:szCs w:val="28"/>
              </w:rPr>
              <w:t>Medium</w:t>
            </w:r>
          </w:p>
        </w:tc>
      </w:tr>
      <w:tr w:rsidR="00FD03E8" w:rsidRPr="0080662A" w14:paraId="4877BD59" w14:textId="77777777" w:rsidTr="00617EDB">
        <w:trPr>
          <w:trHeight w:val="454"/>
          <w:jc w:val="center"/>
        </w:trPr>
        <w:tc>
          <w:tcPr>
            <w:tcW w:w="2254" w:type="dxa"/>
            <w:vMerge w:val="restart"/>
            <w:vAlign w:val="center"/>
          </w:tcPr>
          <w:p w14:paraId="54361E36" w14:textId="77777777" w:rsidR="00FD03E8" w:rsidRPr="0080662A" w:rsidRDefault="00FD03E8" w:rsidP="00FD03E8">
            <w:pPr>
              <w:spacing w:after="160" w:line="259" w:lineRule="auto"/>
              <w:contextualSpacing/>
              <w:rPr>
                <w:rFonts w:eastAsiaTheme="minorHAnsi"/>
                <w:sz w:val="28"/>
                <w:szCs w:val="28"/>
              </w:rPr>
            </w:pPr>
            <w:r w:rsidRPr="0080662A">
              <w:rPr>
                <w:rFonts w:eastAsiaTheme="minorHAnsi"/>
                <w:sz w:val="28"/>
                <w:szCs w:val="28"/>
              </w:rPr>
              <w:t>q</w:t>
            </w:r>
            <w:r w:rsidRPr="0080662A">
              <w:rPr>
                <w:rFonts w:eastAsiaTheme="minorHAnsi"/>
                <w:sz w:val="28"/>
                <w:szCs w:val="28"/>
                <w:vertAlign w:val="superscript"/>
              </w:rPr>
              <w:t>2</w:t>
            </w:r>
            <w:r w:rsidRPr="0080662A">
              <w:rPr>
                <w:rFonts w:eastAsiaTheme="minorHAnsi"/>
                <w:sz w:val="28"/>
                <w:szCs w:val="28"/>
              </w:rPr>
              <w:t xml:space="preserve"> effect size</w:t>
            </w:r>
          </w:p>
        </w:tc>
        <w:tc>
          <w:tcPr>
            <w:tcW w:w="2277" w:type="dxa"/>
            <w:vAlign w:val="center"/>
          </w:tcPr>
          <w:p w14:paraId="3B31D91B" w14:textId="77777777" w:rsidR="00FD03E8" w:rsidRPr="0080662A" w:rsidRDefault="00FD03E8" w:rsidP="00FD03E8">
            <w:pPr>
              <w:spacing w:after="160" w:line="259" w:lineRule="auto"/>
              <w:contextualSpacing/>
              <w:rPr>
                <w:rFonts w:eastAsiaTheme="minorHAnsi"/>
                <w:sz w:val="28"/>
                <w:szCs w:val="28"/>
              </w:rPr>
            </w:pPr>
            <w:r w:rsidRPr="0080662A">
              <w:rPr>
                <w:b/>
                <w:bCs/>
                <w:color w:val="000000"/>
                <w:sz w:val="28"/>
                <w:szCs w:val="28"/>
              </w:rPr>
              <w:t>AT -&gt; ST</w:t>
            </w:r>
          </w:p>
        </w:tc>
        <w:tc>
          <w:tcPr>
            <w:tcW w:w="2268" w:type="dxa"/>
            <w:vAlign w:val="center"/>
          </w:tcPr>
          <w:p w14:paraId="0262B256" w14:textId="77777777" w:rsidR="00FD03E8" w:rsidRPr="0080662A" w:rsidRDefault="00FD03E8" w:rsidP="001B418F">
            <w:pPr>
              <w:spacing w:after="160" w:line="259" w:lineRule="auto"/>
              <w:contextualSpacing/>
              <w:jc w:val="center"/>
              <w:rPr>
                <w:rFonts w:eastAsiaTheme="minorHAnsi"/>
                <w:sz w:val="28"/>
                <w:szCs w:val="28"/>
              </w:rPr>
            </w:pPr>
            <w:r w:rsidRPr="0080662A">
              <w:rPr>
                <w:rFonts w:eastAsiaTheme="minorHAnsi"/>
                <w:sz w:val="28"/>
                <w:szCs w:val="28"/>
              </w:rPr>
              <w:t>0.192</w:t>
            </w:r>
          </w:p>
        </w:tc>
        <w:tc>
          <w:tcPr>
            <w:tcW w:w="2217" w:type="dxa"/>
            <w:vAlign w:val="center"/>
          </w:tcPr>
          <w:p w14:paraId="1F603256" w14:textId="77777777" w:rsidR="00FD03E8" w:rsidRPr="0080662A" w:rsidRDefault="00FD03E8" w:rsidP="001B418F">
            <w:pPr>
              <w:spacing w:after="160" w:line="259" w:lineRule="auto"/>
              <w:contextualSpacing/>
              <w:jc w:val="center"/>
              <w:rPr>
                <w:rFonts w:eastAsiaTheme="minorHAnsi"/>
                <w:b/>
                <w:sz w:val="28"/>
                <w:szCs w:val="28"/>
              </w:rPr>
            </w:pPr>
            <w:r w:rsidRPr="0080662A">
              <w:rPr>
                <w:rFonts w:eastAsiaTheme="minorHAnsi"/>
                <w:b/>
                <w:sz w:val="28"/>
                <w:szCs w:val="28"/>
              </w:rPr>
              <w:t>Medium</w:t>
            </w:r>
          </w:p>
        </w:tc>
      </w:tr>
      <w:tr w:rsidR="00FD03E8" w:rsidRPr="0080662A" w14:paraId="53B902EA" w14:textId="77777777" w:rsidTr="00617EDB">
        <w:trPr>
          <w:trHeight w:val="454"/>
          <w:jc w:val="center"/>
        </w:trPr>
        <w:tc>
          <w:tcPr>
            <w:tcW w:w="2254" w:type="dxa"/>
            <w:vMerge/>
            <w:vAlign w:val="center"/>
          </w:tcPr>
          <w:p w14:paraId="34A7E157" w14:textId="77777777" w:rsidR="00FD03E8" w:rsidRPr="0080662A" w:rsidRDefault="00FD03E8" w:rsidP="00FD03E8">
            <w:pPr>
              <w:spacing w:after="160" w:line="259" w:lineRule="auto"/>
              <w:contextualSpacing/>
              <w:rPr>
                <w:rFonts w:eastAsiaTheme="minorHAnsi"/>
                <w:sz w:val="28"/>
                <w:szCs w:val="28"/>
              </w:rPr>
            </w:pPr>
          </w:p>
        </w:tc>
        <w:tc>
          <w:tcPr>
            <w:tcW w:w="2277" w:type="dxa"/>
            <w:vAlign w:val="center"/>
          </w:tcPr>
          <w:p w14:paraId="277C9090" w14:textId="77777777" w:rsidR="00FD03E8" w:rsidRPr="0080662A" w:rsidRDefault="00FD03E8" w:rsidP="00FD03E8">
            <w:pPr>
              <w:spacing w:after="160" w:line="259" w:lineRule="auto"/>
              <w:contextualSpacing/>
              <w:rPr>
                <w:rFonts w:eastAsiaTheme="minorHAnsi"/>
                <w:sz w:val="28"/>
                <w:szCs w:val="28"/>
              </w:rPr>
            </w:pPr>
            <w:r w:rsidRPr="0080662A">
              <w:rPr>
                <w:b/>
                <w:bCs/>
                <w:color w:val="000000"/>
                <w:sz w:val="28"/>
                <w:szCs w:val="28"/>
              </w:rPr>
              <w:t>AT -&gt; BH</w:t>
            </w:r>
          </w:p>
        </w:tc>
        <w:tc>
          <w:tcPr>
            <w:tcW w:w="2268" w:type="dxa"/>
            <w:vAlign w:val="center"/>
          </w:tcPr>
          <w:p w14:paraId="70C2A280" w14:textId="77777777" w:rsidR="00FD03E8" w:rsidRPr="0080662A" w:rsidRDefault="00FD03E8" w:rsidP="001B418F">
            <w:pPr>
              <w:spacing w:after="160" w:line="259" w:lineRule="auto"/>
              <w:contextualSpacing/>
              <w:jc w:val="center"/>
              <w:rPr>
                <w:rFonts w:eastAsiaTheme="minorHAnsi"/>
                <w:sz w:val="28"/>
                <w:szCs w:val="28"/>
              </w:rPr>
            </w:pPr>
            <w:r w:rsidRPr="0080662A">
              <w:rPr>
                <w:rFonts w:eastAsiaTheme="minorHAnsi"/>
                <w:sz w:val="28"/>
                <w:szCs w:val="28"/>
              </w:rPr>
              <w:t>0.168</w:t>
            </w:r>
          </w:p>
        </w:tc>
        <w:tc>
          <w:tcPr>
            <w:tcW w:w="2217" w:type="dxa"/>
            <w:vAlign w:val="center"/>
          </w:tcPr>
          <w:p w14:paraId="75E0FF8F" w14:textId="77777777" w:rsidR="00FD03E8" w:rsidRPr="0080662A" w:rsidRDefault="00FD03E8" w:rsidP="001B418F">
            <w:pPr>
              <w:spacing w:after="160" w:line="259" w:lineRule="auto"/>
              <w:contextualSpacing/>
              <w:jc w:val="center"/>
              <w:rPr>
                <w:rFonts w:eastAsiaTheme="minorHAnsi"/>
                <w:b/>
                <w:sz w:val="28"/>
                <w:szCs w:val="28"/>
              </w:rPr>
            </w:pPr>
            <w:r w:rsidRPr="0080662A">
              <w:rPr>
                <w:rFonts w:eastAsiaTheme="minorHAnsi"/>
                <w:b/>
                <w:sz w:val="28"/>
                <w:szCs w:val="28"/>
              </w:rPr>
              <w:t>Medium</w:t>
            </w:r>
          </w:p>
        </w:tc>
      </w:tr>
      <w:tr w:rsidR="00FD03E8" w:rsidRPr="0080662A" w14:paraId="2286A942" w14:textId="77777777" w:rsidTr="00617EDB">
        <w:trPr>
          <w:trHeight w:val="454"/>
          <w:jc w:val="center"/>
        </w:trPr>
        <w:tc>
          <w:tcPr>
            <w:tcW w:w="2254" w:type="dxa"/>
            <w:vMerge/>
            <w:vAlign w:val="center"/>
          </w:tcPr>
          <w:p w14:paraId="7BB1AF7C" w14:textId="77777777" w:rsidR="00FD03E8" w:rsidRPr="0080662A" w:rsidRDefault="00FD03E8" w:rsidP="00FD03E8">
            <w:pPr>
              <w:spacing w:after="160" w:line="259" w:lineRule="auto"/>
              <w:contextualSpacing/>
              <w:rPr>
                <w:rFonts w:eastAsiaTheme="minorHAnsi"/>
                <w:sz w:val="28"/>
                <w:szCs w:val="28"/>
              </w:rPr>
            </w:pPr>
          </w:p>
        </w:tc>
        <w:tc>
          <w:tcPr>
            <w:tcW w:w="2277" w:type="dxa"/>
            <w:vAlign w:val="center"/>
          </w:tcPr>
          <w:p w14:paraId="6AA61823" w14:textId="77777777" w:rsidR="00FD03E8" w:rsidRPr="0080662A" w:rsidRDefault="00FD03E8" w:rsidP="00FD03E8">
            <w:pPr>
              <w:spacing w:after="160" w:line="259" w:lineRule="auto"/>
              <w:contextualSpacing/>
              <w:rPr>
                <w:rFonts w:eastAsiaTheme="minorHAnsi"/>
                <w:sz w:val="28"/>
                <w:szCs w:val="28"/>
              </w:rPr>
            </w:pPr>
            <w:r w:rsidRPr="0080662A">
              <w:rPr>
                <w:b/>
                <w:bCs/>
                <w:color w:val="000000"/>
                <w:sz w:val="28"/>
                <w:szCs w:val="28"/>
              </w:rPr>
              <w:t>AT -&gt; PC</w:t>
            </w:r>
          </w:p>
        </w:tc>
        <w:tc>
          <w:tcPr>
            <w:tcW w:w="2268" w:type="dxa"/>
            <w:vAlign w:val="center"/>
          </w:tcPr>
          <w:p w14:paraId="00F8ECBB" w14:textId="77777777" w:rsidR="00FD03E8" w:rsidRPr="0080662A" w:rsidRDefault="00FD03E8" w:rsidP="001B418F">
            <w:pPr>
              <w:spacing w:after="160" w:line="259" w:lineRule="auto"/>
              <w:contextualSpacing/>
              <w:jc w:val="center"/>
              <w:rPr>
                <w:rFonts w:eastAsiaTheme="minorHAnsi"/>
                <w:sz w:val="28"/>
                <w:szCs w:val="28"/>
              </w:rPr>
            </w:pPr>
            <w:r w:rsidRPr="0080662A">
              <w:rPr>
                <w:rFonts w:eastAsiaTheme="minorHAnsi"/>
                <w:sz w:val="28"/>
                <w:szCs w:val="28"/>
              </w:rPr>
              <w:t>0.175</w:t>
            </w:r>
          </w:p>
        </w:tc>
        <w:tc>
          <w:tcPr>
            <w:tcW w:w="2217" w:type="dxa"/>
            <w:vAlign w:val="center"/>
          </w:tcPr>
          <w:p w14:paraId="689E78A1" w14:textId="77777777" w:rsidR="00FD03E8" w:rsidRPr="0080662A" w:rsidRDefault="00FD03E8" w:rsidP="001B418F">
            <w:pPr>
              <w:spacing w:after="160" w:line="259" w:lineRule="auto"/>
              <w:contextualSpacing/>
              <w:jc w:val="center"/>
              <w:rPr>
                <w:rFonts w:eastAsiaTheme="minorHAnsi"/>
                <w:b/>
                <w:sz w:val="28"/>
                <w:szCs w:val="28"/>
              </w:rPr>
            </w:pPr>
            <w:r w:rsidRPr="0080662A">
              <w:rPr>
                <w:rFonts w:eastAsiaTheme="minorHAnsi"/>
                <w:b/>
                <w:sz w:val="28"/>
                <w:szCs w:val="28"/>
              </w:rPr>
              <w:t>Medium</w:t>
            </w:r>
          </w:p>
        </w:tc>
      </w:tr>
      <w:tr w:rsidR="00FD03E8" w:rsidRPr="0080662A" w14:paraId="70DEAD77" w14:textId="77777777" w:rsidTr="00617EDB">
        <w:trPr>
          <w:trHeight w:val="454"/>
          <w:jc w:val="center"/>
        </w:trPr>
        <w:tc>
          <w:tcPr>
            <w:tcW w:w="2254" w:type="dxa"/>
            <w:vMerge/>
            <w:vAlign w:val="center"/>
          </w:tcPr>
          <w:p w14:paraId="23181614" w14:textId="77777777" w:rsidR="00FD03E8" w:rsidRPr="0080662A" w:rsidRDefault="00FD03E8" w:rsidP="00FD03E8">
            <w:pPr>
              <w:spacing w:after="160" w:line="259" w:lineRule="auto"/>
              <w:contextualSpacing/>
              <w:rPr>
                <w:rFonts w:eastAsiaTheme="minorHAnsi"/>
                <w:sz w:val="28"/>
                <w:szCs w:val="28"/>
              </w:rPr>
            </w:pPr>
          </w:p>
        </w:tc>
        <w:tc>
          <w:tcPr>
            <w:tcW w:w="2277" w:type="dxa"/>
            <w:vAlign w:val="center"/>
          </w:tcPr>
          <w:p w14:paraId="6E13D395" w14:textId="77777777" w:rsidR="00FD03E8" w:rsidRPr="0080662A" w:rsidRDefault="00FD03E8" w:rsidP="00FD03E8">
            <w:pPr>
              <w:spacing w:after="160" w:line="259" w:lineRule="auto"/>
              <w:contextualSpacing/>
              <w:rPr>
                <w:rFonts w:eastAsiaTheme="minorHAnsi"/>
                <w:sz w:val="28"/>
                <w:szCs w:val="28"/>
              </w:rPr>
            </w:pPr>
            <w:r w:rsidRPr="0080662A">
              <w:rPr>
                <w:b/>
                <w:bCs/>
                <w:color w:val="000000"/>
                <w:sz w:val="28"/>
                <w:szCs w:val="28"/>
              </w:rPr>
              <w:t>AT -&gt; PD</w:t>
            </w:r>
          </w:p>
        </w:tc>
        <w:tc>
          <w:tcPr>
            <w:tcW w:w="2268" w:type="dxa"/>
            <w:vAlign w:val="center"/>
          </w:tcPr>
          <w:p w14:paraId="09A8DE90" w14:textId="77777777" w:rsidR="00FD03E8" w:rsidRPr="0080662A" w:rsidRDefault="00FD03E8" w:rsidP="001B418F">
            <w:pPr>
              <w:spacing w:after="160" w:line="259" w:lineRule="auto"/>
              <w:contextualSpacing/>
              <w:jc w:val="center"/>
              <w:rPr>
                <w:rFonts w:eastAsiaTheme="minorHAnsi"/>
                <w:sz w:val="28"/>
                <w:szCs w:val="28"/>
              </w:rPr>
            </w:pPr>
            <w:r w:rsidRPr="0080662A">
              <w:rPr>
                <w:rFonts w:eastAsiaTheme="minorHAnsi"/>
                <w:sz w:val="28"/>
                <w:szCs w:val="28"/>
              </w:rPr>
              <w:t>0.183</w:t>
            </w:r>
          </w:p>
        </w:tc>
        <w:tc>
          <w:tcPr>
            <w:tcW w:w="2217" w:type="dxa"/>
            <w:vAlign w:val="center"/>
          </w:tcPr>
          <w:p w14:paraId="2E6EEF4A" w14:textId="77777777" w:rsidR="00FD03E8" w:rsidRPr="0080662A" w:rsidRDefault="00FD03E8" w:rsidP="001B418F">
            <w:pPr>
              <w:spacing w:after="160" w:line="259" w:lineRule="auto"/>
              <w:contextualSpacing/>
              <w:jc w:val="center"/>
              <w:rPr>
                <w:rFonts w:eastAsiaTheme="minorHAnsi"/>
                <w:b/>
                <w:sz w:val="28"/>
                <w:szCs w:val="28"/>
              </w:rPr>
            </w:pPr>
            <w:r w:rsidRPr="0080662A">
              <w:rPr>
                <w:rFonts w:eastAsiaTheme="minorHAnsi"/>
                <w:b/>
                <w:sz w:val="28"/>
                <w:szCs w:val="28"/>
              </w:rPr>
              <w:t>Medium</w:t>
            </w:r>
          </w:p>
        </w:tc>
      </w:tr>
    </w:tbl>
    <w:p w14:paraId="2361DA24" w14:textId="77777777" w:rsidR="00412A0E" w:rsidRPr="00412A0E" w:rsidRDefault="00412A0E" w:rsidP="00412A0E">
      <w:pPr>
        <w:spacing w:before="120" w:after="120" w:line="276" w:lineRule="auto"/>
        <w:ind w:firstLine="567"/>
        <w:jc w:val="both"/>
        <w:rPr>
          <w:color w:val="000000" w:themeColor="text1"/>
          <w:sz w:val="22"/>
          <w:szCs w:val="28"/>
        </w:rPr>
      </w:pPr>
      <w:r w:rsidRPr="00412A0E">
        <w:rPr>
          <w:color w:val="000000" w:themeColor="text1"/>
          <w:sz w:val="22"/>
          <w:szCs w:val="28"/>
        </w:rPr>
        <w:t>Note: AT: Affect-based trust; PD: Product innovativeness; BH: Behavioural innovativeness; ST: Strategic innovativeness; PC: Process innovativeness</w:t>
      </w:r>
      <w:r>
        <w:rPr>
          <w:color w:val="000000" w:themeColor="text1"/>
          <w:sz w:val="22"/>
          <w:szCs w:val="28"/>
        </w:rPr>
        <w:t>.</w:t>
      </w:r>
    </w:p>
    <w:p w14:paraId="29B1A84A" w14:textId="77777777" w:rsidR="00FD03E8" w:rsidRPr="0080662A" w:rsidRDefault="00FD03E8" w:rsidP="001B418F">
      <w:pPr>
        <w:spacing w:before="120" w:after="120" w:line="276" w:lineRule="auto"/>
        <w:ind w:firstLine="567"/>
        <w:jc w:val="both"/>
        <w:rPr>
          <w:color w:val="000000" w:themeColor="text1"/>
          <w:sz w:val="28"/>
          <w:szCs w:val="28"/>
        </w:rPr>
      </w:pPr>
      <w:r w:rsidRPr="0080662A">
        <w:rPr>
          <w:color w:val="000000" w:themeColor="text1"/>
          <w:sz w:val="28"/>
          <w:szCs w:val="28"/>
        </w:rPr>
        <w:t>Source: The author’s works</w:t>
      </w:r>
    </w:p>
    <w:p w14:paraId="1F91F4AE" w14:textId="2D79383A" w:rsidR="001A145C" w:rsidRDefault="00FD03E8" w:rsidP="008F4526">
      <w:pPr>
        <w:spacing w:before="100" w:beforeAutospacing="1" w:after="100" w:afterAutospacing="1" w:line="320" w:lineRule="atLeast"/>
        <w:ind w:firstLine="567"/>
        <w:jc w:val="both"/>
        <w:rPr>
          <w:color w:val="000000" w:themeColor="text1"/>
          <w:sz w:val="28"/>
          <w:szCs w:val="28"/>
        </w:rPr>
      </w:pPr>
      <w:r w:rsidRPr="00FD03E8">
        <w:rPr>
          <w:color w:val="000000" w:themeColor="text1"/>
          <w:sz w:val="28"/>
          <w:szCs w:val="28"/>
        </w:rPr>
        <w:t>Therefore, the estimated model based on the thesis r</w:t>
      </w:r>
      <w:r w:rsidR="003E7A48">
        <w:rPr>
          <w:color w:val="000000" w:themeColor="text1"/>
          <w:sz w:val="28"/>
          <w:szCs w:val="28"/>
        </w:rPr>
        <w:t>esults is delicted as Figure 2</w:t>
      </w:r>
      <w:r w:rsidR="00AE4298">
        <w:rPr>
          <w:color w:val="000000" w:themeColor="text1"/>
          <w:sz w:val="28"/>
          <w:szCs w:val="28"/>
        </w:rPr>
        <w:t xml:space="preserve">. </w:t>
      </w:r>
      <w:r w:rsidR="00074534" w:rsidRPr="00074534">
        <w:rPr>
          <w:color w:val="000000" w:themeColor="text1"/>
          <w:sz w:val="28"/>
          <w:szCs w:val="28"/>
        </w:rPr>
        <w:t>Because "period in regional cluster" is calculated by "time", and "interaction frequency" is calculated by "frequency",</w:t>
      </w:r>
      <w:r w:rsidR="00074534">
        <w:rPr>
          <w:color w:val="000000" w:themeColor="text1"/>
          <w:sz w:val="28"/>
          <w:szCs w:val="28"/>
        </w:rPr>
        <w:t xml:space="preserve"> so</w:t>
      </w:r>
      <w:r w:rsidR="00074534" w:rsidRPr="00074534">
        <w:rPr>
          <w:color w:val="000000" w:themeColor="text1"/>
          <w:sz w:val="28"/>
          <w:szCs w:val="28"/>
        </w:rPr>
        <w:t xml:space="preserve"> "time" and "frequency" are denoted to represent the above two va</w:t>
      </w:r>
      <w:r w:rsidR="00074534">
        <w:rPr>
          <w:color w:val="000000" w:themeColor="text1"/>
          <w:sz w:val="28"/>
          <w:szCs w:val="28"/>
        </w:rPr>
        <w:t>riables in the research model.</w:t>
      </w:r>
    </w:p>
    <w:p w14:paraId="1E6ECD08" w14:textId="77777777" w:rsidR="001A145C" w:rsidRDefault="001A145C">
      <w:pPr>
        <w:rPr>
          <w:color w:val="000000" w:themeColor="text1"/>
          <w:sz w:val="28"/>
          <w:szCs w:val="28"/>
        </w:rPr>
      </w:pPr>
      <w:r>
        <w:rPr>
          <w:color w:val="000000" w:themeColor="text1"/>
          <w:sz w:val="28"/>
          <w:szCs w:val="28"/>
        </w:rPr>
        <w:br w:type="page"/>
      </w:r>
    </w:p>
    <w:p w14:paraId="1A3990EB" w14:textId="77777777" w:rsidR="00A40C18" w:rsidRDefault="00A40C18" w:rsidP="008F4526">
      <w:pPr>
        <w:spacing w:before="100" w:beforeAutospacing="1" w:after="100" w:afterAutospacing="1" w:line="320" w:lineRule="atLeast"/>
        <w:ind w:firstLine="567"/>
        <w:jc w:val="both"/>
        <w:rPr>
          <w:color w:val="000000" w:themeColor="text1"/>
          <w:sz w:val="28"/>
          <w:szCs w:val="28"/>
        </w:rPr>
      </w:pPr>
    </w:p>
    <w:p w14:paraId="503E1508" w14:textId="2AD3F402" w:rsidR="00FD03E8" w:rsidRPr="00FD03E8" w:rsidRDefault="00B043A5" w:rsidP="00FD03E8">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noProof/>
          <w:sz w:val="22"/>
          <w:szCs w:val="22"/>
        </w:rPr>
        <w:drawing>
          <wp:inline distT="0" distB="0" distL="0" distR="0" wp14:anchorId="5B15106D" wp14:editId="7E3D4A86">
            <wp:extent cx="5923915" cy="6409055"/>
            <wp:effectExtent l="0" t="0" r="635" b="0"/>
            <wp:docPr id="162444663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23915" cy="6409055"/>
                    </a:xfrm>
                    <a:prstGeom prst="rect">
                      <a:avLst/>
                    </a:prstGeom>
                    <a:noFill/>
                    <a:ln>
                      <a:noFill/>
                    </a:ln>
                  </pic:spPr>
                </pic:pic>
              </a:graphicData>
            </a:graphic>
          </wp:inline>
        </w:drawing>
      </w:r>
    </w:p>
    <w:p w14:paraId="5E0E24CE" w14:textId="6341EA4C" w:rsidR="00412A0E" w:rsidRDefault="00412A0E" w:rsidP="00412A0E">
      <w:pPr>
        <w:spacing w:before="120" w:after="120" w:line="276" w:lineRule="auto"/>
        <w:ind w:firstLine="567"/>
        <w:jc w:val="both"/>
        <w:rPr>
          <w:color w:val="000000" w:themeColor="text1"/>
          <w:sz w:val="22"/>
          <w:szCs w:val="28"/>
        </w:rPr>
      </w:pPr>
      <w:r w:rsidRPr="00412A0E">
        <w:rPr>
          <w:color w:val="000000" w:themeColor="text1"/>
          <w:sz w:val="22"/>
          <w:szCs w:val="28"/>
        </w:rPr>
        <w:t>Note: AT: Affect-based trust; PD: Product innovativeness; BH: Behavioural innovativeness; ST: Strategic innovativeness; PC: Process innovativeness</w:t>
      </w:r>
      <w:r>
        <w:rPr>
          <w:color w:val="000000" w:themeColor="text1"/>
          <w:sz w:val="22"/>
          <w:szCs w:val="28"/>
        </w:rPr>
        <w:t xml:space="preserve">; Time: </w:t>
      </w:r>
      <w:r w:rsidRPr="00412A0E">
        <w:rPr>
          <w:color w:val="000000" w:themeColor="text1"/>
          <w:sz w:val="22"/>
          <w:szCs w:val="28"/>
        </w:rPr>
        <w:t>period in regional cluster</w:t>
      </w:r>
      <w:r>
        <w:rPr>
          <w:color w:val="000000" w:themeColor="text1"/>
          <w:sz w:val="22"/>
          <w:szCs w:val="28"/>
        </w:rPr>
        <w:t>; F</w:t>
      </w:r>
      <w:r w:rsidRPr="00412A0E">
        <w:rPr>
          <w:color w:val="000000" w:themeColor="text1"/>
          <w:sz w:val="22"/>
          <w:szCs w:val="28"/>
        </w:rPr>
        <w:t>requency</w:t>
      </w:r>
      <w:r>
        <w:rPr>
          <w:color w:val="000000" w:themeColor="text1"/>
          <w:sz w:val="22"/>
          <w:szCs w:val="28"/>
        </w:rPr>
        <w:t xml:space="preserve">: </w:t>
      </w:r>
      <w:r w:rsidRPr="00412A0E">
        <w:rPr>
          <w:color w:val="000000" w:themeColor="text1"/>
          <w:sz w:val="22"/>
          <w:szCs w:val="28"/>
        </w:rPr>
        <w:t>interaction frequency</w:t>
      </w:r>
      <w:r>
        <w:rPr>
          <w:color w:val="000000" w:themeColor="text1"/>
          <w:sz w:val="22"/>
          <w:szCs w:val="28"/>
        </w:rPr>
        <w:t>.</w:t>
      </w:r>
    </w:p>
    <w:p w14:paraId="54B440E4" w14:textId="2044ACAC" w:rsidR="00B0554F" w:rsidRPr="00412A0E" w:rsidRDefault="00B0554F" w:rsidP="00412A0E">
      <w:pPr>
        <w:spacing w:before="120" w:after="120" w:line="276" w:lineRule="auto"/>
        <w:ind w:firstLine="567"/>
        <w:jc w:val="both"/>
        <w:rPr>
          <w:color w:val="000000" w:themeColor="text1"/>
          <w:sz w:val="22"/>
          <w:szCs w:val="28"/>
        </w:rPr>
      </w:pPr>
      <w:r w:rsidRPr="00B043A5">
        <w:rPr>
          <w:color w:val="000000" w:themeColor="text1"/>
          <w:sz w:val="22"/>
          <w:szCs w:val="28"/>
        </w:rPr>
        <w:t xml:space="preserve">Relationships are statistically significant: </w:t>
      </w:r>
      <w:r w:rsidRPr="00B043A5">
        <w:rPr>
          <w:b/>
          <w:color w:val="000000" w:themeColor="text1"/>
          <w:sz w:val="22"/>
          <w:szCs w:val="28"/>
        </w:rPr>
        <w:t>bold line</w:t>
      </w:r>
      <w:r w:rsidR="006846A6" w:rsidRPr="00B043A5">
        <w:rPr>
          <w:b/>
          <w:color w:val="000000" w:themeColor="text1"/>
          <w:sz w:val="22"/>
          <w:szCs w:val="28"/>
        </w:rPr>
        <w:t xml:space="preserve"> </w:t>
      </w:r>
    </w:p>
    <w:p w14:paraId="7F9CD482" w14:textId="06486DF5" w:rsidR="00B03817" w:rsidRPr="00B03817" w:rsidRDefault="00B03817" w:rsidP="00B03817">
      <w:pPr>
        <w:spacing w:before="120" w:after="120" w:line="276" w:lineRule="auto"/>
        <w:ind w:firstLine="567"/>
        <w:rPr>
          <w:i/>
          <w:color w:val="000000" w:themeColor="text1"/>
          <w:sz w:val="26"/>
          <w:szCs w:val="26"/>
        </w:rPr>
      </w:pPr>
      <w:r>
        <w:rPr>
          <w:i/>
          <w:color w:val="000000" w:themeColor="text1"/>
          <w:sz w:val="26"/>
          <w:szCs w:val="26"/>
        </w:rPr>
        <w:t>Figure 2</w:t>
      </w:r>
      <w:r w:rsidRPr="00B03817">
        <w:rPr>
          <w:i/>
          <w:color w:val="000000" w:themeColor="text1"/>
          <w:sz w:val="26"/>
          <w:szCs w:val="26"/>
        </w:rPr>
        <w:t>: The estimated model with all moderators</w:t>
      </w:r>
      <w:r>
        <w:rPr>
          <w:i/>
          <w:color w:val="000000" w:themeColor="text1"/>
          <w:sz w:val="26"/>
          <w:szCs w:val="26"/>
        </w:rPr>
        <w:t xml:space="preserve">. </w:t>
      </w:r>
      <w:r w:rsidRPr="00B03817">
        <w:rPr>
          <w:i/>
          <w:color w:val="000000" w:themeColor="text1"/>
          <w:sz w:val="26"/>
          <w:szCs w:val="26"/>
        </w:rPr>
        <w:t>Source: The author’s works</w:t>
      </w:r>
    </w:p>
    <w:p w14:paraId="78B9B443" w14:textId="0211CAC7" w:rsidR="00FD03E8" w:rsidRPr="00FD03E8" w:rsidRDefault="00FD03E8" w:rsidP="00FC0488">
      <w:pPr>
        <w:spacing w:before="120" w:after="120" w:line="276" w:lineRule="auto"/>
        <w:ind w:firstLine="567"/>
        <w:jc w:val="both"/>
        <w:rPr>
          <w:color w:val="000000" w:themeColor="text1"/>
          <w:sz w:val="28"/>
          <w:szCs w:val="28"/>
        </w:rPr>
      </w:pPr>
    </w:p>
    <w:p w14:paraId="75A959C7" w14:textId="750CA462" w:rsidR="00110597" w:rsidRDefault="00110597" w:rsidP="00110597">
      <w:pPr>
        <w:spacing w:before="100" w:beforeAutospacing="1" w:after="100" w:afterAutospacing="1" w:line="320" w:lineRule="atLeast"/>
        <w:ind w:firstLine="567"/>
        <w:jc w:val="both"/>
        <w:rPr>
          <w:color w:val="000000" w:themeColor="text1"/>
          <w:sz w:val="28"/>
          <w:szCs w:val="28"/>
        </w:rPr>
      </w:pPr>
      <w:r w:rsidRPr="00110597">
        <w:rPr>
          <w:color w:val="000000" w:themeColor="text1"/>
          <w:sz w:val="28"/>
          <w:szCs w:val="28"/>
        </w:rPr>
        <w:lastRenderedPageBreak/>
        <w:t>To assess the significance of predictors on target constructs within conceptual models, significance testing will be conducted using the bootstrapping approach, as recommended by Hair et al. (2017). In this study, the bootstrapping approach is applied with the support of SmartPLS, utilizing 5,000 samples at a significance level of 5%. Table 4.8 presents a summary of the findings derived from this analysis.</w:t>
      </w:r>
    </w:p>
    <w:p w14:paraId="0B52F768" w14:textId="77777777" w:rsidR="00FD03E8" w:rsidRPr="00FD03E8" w:rsidRDefault="00FD03E8" w:rsidP="00FC0488">
      <w:pPr>
        <w:spacing w:before="120" w:after="120" w:line="276" w:lineRule="auto"/>
        <w:ind w:firstLine="567"/>
        <w:jc w:val="both"/>
        <w:rPr>
          <w:color w:val="000000" w:themeColor="text1"/>
          <w:sz w:val="28"/>
          <w:szCs w:val="28"/>
        </w:rPr>
      </w:pPr>
      <w:r w:rsidRPr="00FD03E8">
        <w:rPr>
          <w:color w:val="000000" w:themeColor="text1"/>
          <w:sz w:val="28"/>
          <w:szCs w:val="28"/>
        </w:rPr>
        <w:t>Table 4.8: Summary of Hypothesis testing</w:t>
      </w:r>
    </w:p>
    <w:tbl>
      <w:tblPr>
        <w:tblStyle w:val="Mkatabulky"/>
        <w:tblW w:w="0" w:type="auto"/>
        <w:jc w:val="center"/>
        <w:tblLayout w:type="fixed"/>
        <w:tblLook w:val="04A0" w:firstRow="1" w:lastRow="0" w:firstColumn="1" w:lastColumn="0" w:noHBand="0" w:noVBand="1"/>
      </w:tblPr>
      <w:tblGrid>
        <w:gridCol w:w="704"/>
        <w:gridCol w:w="1640"/>
        <w:gridCol w:w="974"/>
        <w:gridCol w:w="1014"/>
        <w:gridCol w:w="1175"/>
        <w:gridCol w:w="1434"/>
        <w:gridCol w:w="850"/>
        <w:gridCol w:w="1225"/>
      </w:tblGrid>
      <w:tr w:rsidR="00FD03E8" w:rsidRPr="00FD03E8" w14:paraId="3DF00082" w14:textId="77777777" w:rsidTr="001617DC">
        <w:trPr>
          <w:trHeight w:val="567"/>
          <w:tblHeader/>
          <w:jc w:val="center"/>
        </w:trPr>
        <w:tc>
          <w:tcPr>
            <w:tcW w:w="2344" w:type="dxa"/>
            <w:gridSpan w:val="2"/>
            <w:vAlign w:val="center"/>
          </w:tcPr>
          <w:p w14:paraId="08E9F9D8" w14:textId="77777777" w:rsidR="00FD03E8" w:rsidRPr="00FD03E8" w:rsidRDefault="00FD03E8" w:rsidP="00FC0488">
            <w:pPr>
              <w:spacing w:after="160" w:line="259" w:lineRule="auto"/>
              <w:contextualSpacing/>
              <w:jc w:val="center"/>
              <w:rPr>
                <w:rFonts w:eastAsiaTheme="minorHAnsi"/>
                <w:b/>
                <w:sz w:val="20"/>
                <w:szCs w:val="20"/>
              </w:rPr>
            </w:pPr>
            <w:r w:rsidRPr="00FD03E8">
              <w:rPr>
                <w:rFonts w:eastAsiaTheme="minorHAnsi"/>
                <w:b/>
                <w:sz w:val="20"/>
                <w:szCs w:val="20"/>
              </w:rPr>
              <w:t>Hypothesis</w:t>
            </w:r>
          </w:p>
        </w:tc>
        <w:tc>
          <w:tcPr>
            <w:tcW w:w="974" w:type="dxa"/>
            <w:vAlign w:val="center"/>
          </w:tcPr>
          <w:p w14:paraId="13229BA1" w14:textId="77777777" w:rsidR="00FD03E8" w:rsidRPr="00FD03E8" w:rsidRDefault="00FD03E8" w:rsidP="00FC0488">
            <w:pPr>
              <w:spacing w:after="160" w:line="259" w:lineRule="auto"/>
              <w:contextualSpacing/>
              <w:jc w:val="center"/>
              <w:rPr>
                <w:rFonts w:eastAsiaTheme="minorHAnsi"/>
                <w:b/>
                <w:sz w:val="20"/>
                <w:szCs w:val="20"/>
              </w:rPr>
            </w:pPr>
            <w:r w:rsidRPr="00FD03E8">
              <w:rPr>
                <w:b/>
                <w:bCs/>
                <w:color w:val="000000"/>
                <w:sz w:val="20"/>
                <w:szCs w:val="20"/>
              </w:rPr>
              <w:t>Original Sample (O)</w:t>
            </w:r>
          </w:p>
        </w:tc>
        <w:tc>
          <w:tcPr>
            <w:tcW w:w="1014" w:type="dxa"/>
            <w:vAlign w:val="center"/>
          </w:tcPr>
          <w:p w14:paraId="31B91FE5" w14:textId="77777777" w:rsidR="00FD03E8" w:rsidRPr="00FD03E8" w:rsidRDefault="00FD03E8" w:rsidP="00FC0488">
            <w:pPr>
              <w:spacing w:after="160" w:line="259" w:lineRule="auto"/>
              <w:contextualSpacing/>
              <w:jc w:val="center"/>
              <w:rPr>
                <w:rFonts w:eastAsiaTheme="minorHAnsi"/>
                <w:b/>
                <w:sz w:val="20"/>
                <w:szCs w:val="20"/>
              </w:rPr>
            </w:pPr>
            <w:r w:rsidRPr="00FD03E8">
              <w:rPr>
                <w:b/>
                <w:bCs/>
                <w:color w:val="000000"/>
                <w:sz w:val="20"/>
                <w:szCs w:val="20"/>
              </w:rPr>
              <w:t>Sample Mean (M)</w:t>
            </w:r>
          </w:p>
        </w:tc>
        <w:tc>
          <w:tcPr>
            <w:tcW w:w="1175" w:type="dxa"/>
            <w:vAlign w:val="center"/>
          </w:tcPr>
          <w:p w14:paraId="260954B5" w14:textId="77777777" w:rsidR="00FD03E8" w:rsidRPr="00FD03E8" w:rsidRDefault="00FD03E8" w:rsidP="00FC0488">
            <w:pPr>
              <w:spacing w:after="160" w:line="259" w:lineRule="auto"/>
              <w:contextualSpacing/>
              <w:jc w:val="center"/>
              <w:rPr>
                <w:rFonts w:eastAsiaTheme="minorHAnsi"/>
                <w:b/>
                <w:sz w:val="20"/>
                <w:szCs w:val="20"/>
              </w:rPr>
            </w:pPr>
            <w:r w:rsidRPr="00FD03E8">
              <w:rPr>
                <w:b/>
                <w:bCs/>
                <w:color w:val="000000"/>
                <w:sz w:val="20"/>
                <w:szCs w:val="20"/>
              </w:rPr>
              <w:t>Standard Deviation (STDEV)</w:t>
            </w:r>
          </w:p>
        </w:tc>
        <w:tc>
          <w:tcPr>
            <w:tcW w:w="1434" w:type="dxa"/>
            <w:vAlign w:val="center"/>
          </w:tcPr>
          <w:p w14:paraId="4F03664A" w14:textId="77777777" w:rsidR="00FD03E8" w:rsidRPr="00FD03E8" w:rsidRDefault="00FD03E8" w:rsidP="00FC0488">
            <w:pPr>
              <w:spacing w:after="160" w:line="259" w:lineRule="auto"/>
              <w:contextualSpacing/>
              <w:jc w:val="center"/>
              <w:rPr>
                <w:rFonts w:eastAsiaTheme="minorHAnsi"/>
                <w:b/>
                <w:sz w:val="20"/>
                <w:szCs w:val="20"/>
              </w:rPr>
            </w:pPr>
            <w:r w:rsidRPr="00FD03E8">
              <w:rPr>
                <w:b/>
                <w:bCs/>
                <w:color w:val="000000"/>
                <w:sz w:val="20"/>
                <w:szCs w:val="20"/>
              </w:rPr>
              <w:t>T Statistics (|O/STDEV|)</w:t>
            </w:r>
          </w:p>
        </w:tc>
        <w:tc>
          <w:tcPr>
            <w:tcW w:w="850" w:type="dxa"/>
            <w:vAlign w:val="center"/>
          </w:tcPr>
          <w:p w14:paraId="50780A1C" w14:textId="77777777" w:rsidR="00FD03E8" w:rsidRPr="00FD03E8" w:rsidRDefault="00FD03E8" w:rsidP="00FC0488">
            <w:pPr>
              <w:spacing w:after="160" w:line="259" w:lineRule="auto"/>
              <w:contextualSpacing/>
              <w:jc w:val="center"/>
              <w:rPr>
                <w:b/>
                <w:bCs/>
                <w:color w:val="000000"/>
                <w:sz w:val="20"/>
                <w:szCs w:val="20"/>
              </w:rPr>
            </w:pPr>
            <w:r w:rsidRPr="00FD03E8">
              <w:rPr>
                <w:b/>
                <w:bCs/>
                <w:color w:val="000000"/>
                <w:sz w:val="20"/>
                <w:szCs w:val="20"/>
              </w:rPr>
              <w:t>P values</w:t>
            </w:r>
          </w:p>
        </w:tc>
        <w:tc>
          <w:tcPr>
            <w:tcW w:w="1225" w:type="dxa"/>
            <w:vAlign w:val="center"/>
          </w:tcPr>
          <w:p w14:paraId="2828BD39" w14:textId="77777777" w:rsidR="00FD03E8" w:rsidRPr="00FD03E8" w:rsidRDefault="00FD03E8" w:rsidP="00FC0488">
            <w:pPr>
              <w:spacing w:after="160" w:line="259" w:lineRule="auto"/>
              <w:contextualSpacing/>
              <w:jc w:val="center"/>
              <w:rPr>
                <w:b/>
                <w:bCs/>
                <w:color w:val="000000"/>
                <w:sz w:val="20"/>
                <w:szCs w:val="20"/>
              </w:rPr>
            </w:pPr>
            <w:r w:rsidRPr="00FD03E8">
              <w:rPr>
                <w:b/>
                <w:bCs/>
                <w:color w:val="000000"/>
                <w:sz w:val="20"/>
                <w:szCs w:val="20"/>
              </w:rPr>
              <w:t>Remarks</w:t>
            </w:r>
          </w:p>
        </w:tc>
      </w:tr>
      <w:tr w:rsidR="00FD03E8" w:rsidRPr="00FD03E8" w14:paraId="7EFF174F" w14:textId="77777777" w:rsidTr="001617DC">
        <w:trPr>
          <w:trHeight w:val="567"/>
          <w:jc w:val="center"/>
        </w:trPr>
        <w:tc>
          <w:tcPr>
            <w:tcW w:w="704" w:type="dxa"/>
            <w:vAlign w:val="center"/>
          </w:tcPr>
          <w:p w14:paraId="3B505C09" w14:textId="77777777" w:rsidR="00FD03E8" w:rsidRPr="00FD03E8" w:rsidRDefault="00FD03E8" w:rsidP="00FC0488">
            <w:pPr>
              <w:spacing w:after="160" w:line="259" w:lineRule="auto"/>
              <w:contextualSpacing/>
              <w:jc w:val="center"/>
              <w:rPr>
                <w:rFonts w:eastAsiaTheme="minorHAnsi"/>
                <w:sz w:val="20"/>
                <w:szCs w:val="20"/>
              </w:rPr>
            </w:pPr>
            <w:r w:rsidRPr="00FD03E8">
              <w:rPr>
                <w:rFonts w:eastAsiaTheme="minorHAnsi"/>
                <w:sz w:val="20"/>
                <w:szCs w:val="20"/>
              </w:rPr>
              <w:t>H</w:t>
            </w:r>
            <w:r w:rsidRPr="00DC20CF">
              <w:rPr>
                <w:rFonts w:eastAsiaTheme="minorHAnsi"/>
                <w:sz w:val="20"/>
                <w:szCs w:val="20"/>
                <w:vertAlign w:val="subscript"/>
              </w:rPr>
              <w:t>1c</w:t>
            </w:r>
          </w:p>
        </w:tc>
        <w:tc>
          <w:tcPr>
            <w:tcW w:w="1640" w:type="dxa"/>
            <w:vAlign w:val="center"/>
          </w:tcPr>
          <w:p w14:paraId="14E792D3" w14:textId="77777777" w:rsidR="00FD03E8" w:rsidRPr="00FD03E8" w:rsidRDefault="00FD03E8" w:rsidP="00FD03E8">
            <w:pPr>
              <w:spacing w:after="160" w:line="259" w:lineRule="auto"/>
              <w:contextualSpacing/>
              <w:rPr>
                <w:rFonts w:eastAsiaTheme="minorHAnsi"/>
                <w:sz w:val="20"/>
                <w:szCs w:val="20"/>
              </w:rPr>
            </w:pPr>
            <w:r w:rsidRPr="00FD03E8">
              <w:rPr>
                <w:b/>
                <w:bCs/>
                <w:color w:val="000000"/>
                <w:sz w:val="20"/>
                <w:szCs w:val="20"/>
              </w:rPr>
              <w:t>AT -&gt; ST</w:t>
            </w:r>
          </w:p>
        </w:tc>
        <w:tc>
          <w:tcPr>
            <w:tcW w:w="974" w:type="dxa"/>
            <w:vAlign w:val="center"/>
          </w:tcPr>
          <w:p w14:paraId="12F85C0E"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0.685</w:t>
            </w:r>
          </w:p>
        </w:tc>
        <w:tc>
          <w:tcPr>
            <w:tcW w:w="1014" w:type="dxa"/>
            <w:vAlign w:val="center"/>
          </w:tcPr>
          <w:p w14:paraId="5CF04FCA"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0.686</w:t>
            </w:r>
          </w:p>
        </w:tc>
        <w:tc>
          <w:tcPr>
            <w:tcW w:w="1175" w:type="dxa"/>
            <w:vAlign w:val="center"/>
          </w:tcPr>
          <w:p w14:paraId="0A31D5E6"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0.027</w:t>
            </w:r>
          </w:p>
        </w:tc>
        <w:tc>
          <w:tcPr>
            <w:tcW w:w="1434" w:type="dxa"/>
            <w:vAlign w:val="center"/>
          </w:tcPr>
          <w:p w14:paraId="34E7800B"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25.276</w:t>
            </w:r>
          </w:p>
        </w:tc>
        <w:tc>
          <w:tcPr>
            <w:tcW w:w="850" w:type="dxa"/>
            <w:vAlign w:val="center"/>
          </w:tcPr>
          <w:p w14:paraId="3027F546" w14:textId="3B79843B" w:rsidR="00FD03E8" w:rsidRPr="00FD03E8" w:rsidRDefault="00412A0E" w:rsidP="00412A0E">
            <w:pPr>
              <w:spacing w:after="160" w:line="259" w:lineRule="auto"/>
              <w:contextualSpacing/>
              <w:jc w:val="center"/>
              <w:rPr>
                <w:rFonts w:eastAsiaTheme="minorHAnsi"/>
                <w:sz w:val="20"/>
                <w:szCs w:val="20"/>
              </w:rPr>
            </w:pPr>
            <w:r w:rsidRPr="00412A0E">
              <w:rPr>
                <w:b/>
                <w:bCs/>
                <w:sz w:val="20"/>
                <w:szCs w:val="20"/>
              </w:rPr>
              <w:t>&lt;</w:t>
            </w:r>
            <w:r>
              <w:rPr>
                <w:b/>
                <w:bCs/>
                <w:sz w:val="20"/>
                <w:szCs w:val="20"/>
              </w:rPr>
              <w:t xml:space="preserve"> </w:t>
            </w:r>
            <w:r w:rsidRPr="00412A0E">
              <w:rPr>
                <w:b/>
                <w:bCs/>
                <w:sz w:val="20"/>
                <w:szCs w:val="20"/>
              </w:rPr>
              <w:t>0</w:t>
            </w:r>
            <w:r>
              <w:rPr>
                <w:b/>
                <w:bCs/>
                <w:sz w:val="20"/>
                <w:szCs w:val="20"/>
              </w:rPr>
              <w:t>.</w:t>
            </w:r>
            <w:r w:rsidRPr="00412A0E">
              <w:rPr>
                <w:b/>
                <w:bCs/>
                <w:sz w:val="20"/>
                <w:szCs w:val="20"/>
              </w:rPr>
              <w:t>001</w:t>
            </w:r>
          </w:p>
        </w:tc>
        <w:tc>
          <w:tcPr>
            <w:tcW w:w="1225" w:type="dxa"/>
            <w:vAlign w:val="center"/>
          </w:tcPr>
          <w:p w14:paraId="07F938A7" w14:textId="77777777" w:rsidR="00FD03E8" w:rsidRPr="00FD03E8" w:rsidRDefault="00FD03E8" w:rsidP="00FC0488">
            <w:pPr>
              <w:spacing w:after="160" w:line="259" w:lineRule="auto"/>
              <w:contextualSpacing/>
              <w:jc w:val="center"/>
              <w:rPr>
                <w:b/>
                <w:bCs/>
                <w:sz w:val="20"/>
                <w:szCs w:val="20"/>
              </w:rPr>
            </w:pPr>
            <w:r w:rsidRPr="00FD03E8">
              <w:rPr>
                <w:b/>
                <w:bCs/>
                <w:sz w:val="20"/>
                <w:szCs w:val="20"/>
              </w:rPr>
              <w:t>Support</w:t>
            </w:r>
          </w:p>
        </w:tc>
      </w:tr>
      <w:tr w:rsidR="00412A0E" w:rsidRPr="00FD03E8" w14:paraId="3C8A4AB6" w14:textId="77777777" w:rsidTr="001617DC">
        <w:trPr>
          <w:trHeight w:val="567"/>
          <w:jc w:val="center"/>
        </w:trPr>
        <w:tc>
          <w:tcPr>
            <w:tcW w:w="704" w:type="dxa"/>
            <w:vAlign w:val="center"/>
          </w:tcPr>
          <w:p w14:paraId="1B2E3E31" w14:textId="77777777" w:rsidR="00412A0E" w:rsidRPr="00FD03E8" w:rsidRDefault="00412A0E" w:rsidP="00412A0E">
            <w:pPr>
              <w:spacing w:after="160" w:line="259" w:lineRule="auto"/>
              <w:contextualSpacing/>
              <w:jc w:val="center"/>
              <w:rPr>
                <w:rFonts w:eastAsiaTheme="minorHAnsi"/>
                <w:sz w:val="20"/>
                <w:szCs w:val="20"/>
              </w:rPr>
            </w:pPr>
            <w:r w:rsidRPr="00FD03E8">
              <w:rPr>
                <w:rFonts w:eastAsiaTheme="minorHAnsi"/>
                <w:sz w:val="20"/>
                <w:szCs w:val="20"/>
              </w:rPr>
              <w:t>H</w:t>
            </w:r>
            <w:r w:rsidRPr="00DC20CF">
              <w:rPr>
                <w:rFonts w:eastAsiaTheme="minorHAnsi"/>
                <w:sz w:val="20"/>
                <w:szCs w:val="20"/>
                <w:vertAlign w:val="subscript"/>
              </w:rPr>
              <w:t>1b</w:t>
            </w:r>
          </w:p>
        </w:tc>
        <w:tc>
          <w:tcPr>
            <w:tcW w:w="1640" w:type="dxa"/>
            <w:vAlign w:val="center"/>
          </w:tcPr>
          <w:p w14:paraId="5814A774" w14:textId="77777777" w:rsidR="00412A0E" w:rsidRPr="00FD03E8" w:rsidRDefault="00412A0E" w:rsidP="00412A0E">
            <w:pPr>
              <w:spacing w:after="160" w:line="259" w:lineRule="auto"/>
              <w:contextualSpacing/>
              <w:rPr>
                <w:rFonts w:eastAsiaTheme="minorHAnsi"/>
                <w:sz w:val="20"/>
                <w:szCs w:val="20"/>
              </w:rPr>
            </w:pPr>
            <w:r w:rsidRPr="00FD03E8">
              <w:rPr>
                <w:b/>
                <w:bCs/>
                <w:color w:val="000000"/>
                <w:sz w:val="20"/>
                <w:szCs w:val="20"/>
              </w:rPr>
              <w:t>AT -&gt; BH</w:t>
            </w:r>
          </w:p>
        </w:tc>
        <w:tc>
          <w:tcPr>
            <w:tcW w:w="974" w:type="dxa"/>
            <w:vAlign w:val="center"/>
          </w:tcPr>
          <w:p w14:paraId="2B68FC30" w14:textId="77777777" w:rsidR="00412A0E" w:rsidRPr="00FD03E8" w:rsidRDefault="00412A0E" w:rsidP="00412A0E">
            <w:pPr>
              <w:spacing w:after="160" w:line="259" w:lineRule="auto"/>
              <w:contextualSpacing/>
              <w:jc w:val="center"/>
              <w:rPr>
                <w:rFonts w:eastAsiaTheme="minorHAnsi"/>
                <w:sz w:val="20"/>
                <w:szCs w:val="20"/>
              </w:rPr>
            </w:pPr>
            <w:r w:rsidRPr="00FD03E8">
              <w:rPr>
                <w:color w:val="000000"/>
                <w:sz w:val="20"/>
                <w:szCs w:val="20"/>
              </w:rPr>
              <w:t>0.629</w:t>
            </w:r>
          </w:p>
        </w:tc>
        <w:tc>
          <w:tcPr>
            <w:tcW w:w="1014" w:type="dxa"/>
            <w:vAlign w:val="center"/>
          </w:tcPr>
          <w:p w14:paraId="759F7841" w14:textId="77777777" w:rsidR="00412A0E" w:rsidRPr="00FD03E8" w:rsidRDefault="00412A0E" w:rsidP="00412A0E">
            <w:pPr>
              <w:spacing w:after="160" w:line="259" w:lineRule="auto"/>
              <w:contextualSpacing/>
              <w:jc w:val="center"/>
              <w:rPr>
                <w:rFonts w:eastAsiaTheme="minorHAnsi"/>
                <w:sz w:val="20"/>
                <w:szCs w:val="20"/>
              </w:rPr>
            </w:pPr>
            <w:r w:rsidRPr="00FD03E8">
              <w:rPr>
                <w:color w:val="000000"/>
                <w:sz w:val="20"/>
                <w:szCs w:val="20"/>
              </w:rPr>
              <w:t>0.632</w:t>
            </w:r>
          </w:p>
        </w:tc>
        <w:tc>
          <w:tcPr>
            <w:tcW w:w="1175" w:type="dxa"/>
            <w:vAlign w:val="center"/>
          </w:tcPr>
          <w:p w14:paraId="01D54603" w14:textId="77777777" w:rsidR="00412A0E" w:rsidRPr="00FD03E8" w:rsidRDefault="00412A0E" w:rsidP="00412A0E">
            <w:pPr>
              <w:spacing w:after="160" w:line="259" w:lineRule="auto"/>
              <w:contextualSpacing/>
              <w:jc w:val="center"/>
              <w:rPr>
                <w:rFonts w:eastAsiaTheme="minorHAnsi"/>
                <w:sz w:val="20"/>
                <w:szCs w:val="20"/>
              </w:rPr>
            </w:pPr>
            <w:r w:rsidRPr="00FD03E8">
              <w:rPr>
                <w:color w:val="000000"/>
                <w:sz w:val="20"/>
                <w:szCs w:val="20"/>
              </w:rPr>
              <w:t>0.035</w:t>
            </w:r>
          </w:p>
        </w:tc>
        <w:tc>
          <w:tcPr>
            <w:tcW w:w="1434" w:type="dxa"/>
            <w:vAlign w:val="center"/>
          </w:tcPr>
          <w:p w14:paraId="6DEB7FE2" w14:textId="77777777" w:rsidR="00412A0E" w:rsidRPr="00FD03E8" w:rsidRDefault="00412A0E" w:rsidP="00412A0E">
            <w:pPr>
              <w:spacing w:after="160" w:line="259" w:lineRule="auto"/>
              <w:contextualSpacing/>
              <w:jc w:val="center"/>
              <w:rPr>
                <w:rFonts w:eastAsiaTheme="minorHAnsi"/>
                <w:sz w:val="20"/>
                <w:szCs w:val="20"/>
              </w:rPr>
            </w:pPr>
            <w:r w:rsidRPr="00FD03E8">
              <w:rPr>
                <w:color w:val="000000"/>
                <w:sz w:val="20"/>
                <w:szCs w:val="20"/>
              </w:rPr>
              <w:t>18.163</w:t>
            </w:r>
          </w:p>
        </w:tc>
        <w:tc>
          <w:tcPr>
            <w:tcW w:w="850" w:type="dxa"/>
          </w:tcPr>
          <w:p w14:paraId="7E95F40A" w14:textId="3A37D254" w:rsidR="00412A0E" w:rsidRPr="00FD03E8" w:rsidRDefault="00412A0E" w:rsidP="00412A0E">
            <w:pPr>
              <w:spacing w:after="160" w:line="259" w:lineRule="auto"/>
              <w:contextualSpacing/>
              <w:jc w:val="center"/>
              <w:rPr>
                <w:rFonts w:eastAsiaTheme="minorHAnsi"/>
                <w:sz w:val="20"/>
                <w:szCs w:val="20"/>
              </w:rPr>
            </w:pPr>
            <w:r w:rsidRPr="00643801">
              <w:rPr>
                <w:b/>
                <w:bCs/>
                <w:sz w:val="20"/>
                <w:szCs w:val="20"/>
              </w:rPr>
              <w:t>&lt; 0.001</w:t>
            </w:r>
          </w:p>
        </w:tc>
        <w:tc>
          <w:tcPr>
            <w:tcW w:w="1225" w:type="dxa"/>
            <w:vAlign w:val="center"/>
          </w:tcPr>
          <w:p w14:paraId="59C02CFA" w14:textId="77777777" w:rsidR="00412A0E" w:rsidRPr="00FD03E8" w:rsidRDefault="00412A0E" w:rsidP="00412A0E">
            <w:pPr>
              <w:spacing w:after="160" w:line="259" w:lineRule="auto"/>
              <w:contextualSpacing/>
              <w:jc w:val="center"/>
              <w:rPr>
                <w:b/>
                <w:bCs/>
                <w:sz w:val="20"/>
                <w:szCs w:val="20"/>
              </w:rPr>
            </w:pPr>
            <w:r w:rsidRPr="00FD03E8">
              <w:rPr>
                <w:b/>
                <w:bCs/>
                <w:sz w:val="20"/>
                <w:szCs w:val="20"/>
              </w:rPr>
              <w:t>Support</w:t>
            </w:r>
          </w:p>
        </w:tc>
      </w:tr>
      <w:tr w:rsidR="00412A0E" w:rsidRPr="00FD03E8" w14:paraId="21E01694" w14:textId="77777777" w:rsidTr="001617DC">
        <w:trPr>
          <w:trHeight w:val="567"/>
          <w:jc w:val="center"/>
        </w:trPr>
        <w:tc>
          <w:tcPr>
            <w:tcW w:w="704" w:type="dxa"/>
            <w:vAlign w:val="center"/>
          </w:tcPr>
          <w:p w14:paraId="2061046E" w14:textId="77777777" w:rsidR="00412A0E" w:rsidRPr="00FD03E8" w:rsidRDefault="00412A0E" w:rsidP="00412A0E">
            <w:pPr>
              <w:spacing w:after="160" w:line="259" w:lineRule="auto"/>
              <w:contextualSpacing/>
              <w:jc w:val="center"/>
              <w:rPr>
                <w:rFonts w:eastAsiaTheme="minorHAnsi"/>
                <w:sz w:val="20"/>
                <w:szCs w:val="20"/>
              </w:rPr>
            </w:pPr>
            <w:r w:rsidRPr="00FD03E8">
              <w:rPr>
                <w:rFonts w:eastAsiaTheme="minorHAnsi"/>
                <w:sz w:val="20"/>
                <w:szCs w:val="20"/>
              </w:rPr>
              <w:t>H</w:t>
            </w:r>
            <w:r w:rsidRPr="00DC20CF">
              <w:rPr>
                <w:rFonts w:eastAsiaTheme="minorHAnsi"/>
                <w:sz w:val="20"/>
                <w:szCs w:val="20"/>
                <w:vertAlign w:val="subscript"/>
              </w:rPr>
              <w:t>1d</w:t>
            </w:r>
          </w:p>
        </w:tc>
        <w:tc>
          <w:tcPr>
            <w:tcW w:w="1640" w:type="dxa"/>
            <w:vAlign w:val="center"/>
          </w:tcPr>
          <w:p w14:paraId="44F3C168" w14:textId="77777777" w:rsidR="00412A0E" w:rsidRPr="00FD03E8" w:rsidRDefault="00412A0E" w:rsidP="00412A0E">
            <w:pPr>
              <w:spacing w:after="160" w:line="259" w:lineRule="auto"/>
              <w:contextualSpacing/>
              <w:rPr>
                <w:rFonts w:eastAsiaTheme="minorHAnsi"/>
                <w:sz w:val="20"/>
                <w:szCs w:val="20"/>
              </w:rPr>
            </w:pPr>
            <w:r w:rsidRPr="00FD03E8">
              <w:rPr>
                <w:b/>
                <w:bCs/>
                <w:color w:val="000000"/>
                <w:sz w:val="20"/>
                <w:szCs w:val="20"/>
              </w:rPr>
              <w:t>AT -&gt; PC</w:t>
            </w:r>
          </w:p>
        </w:tc>
        <w:tc>
          <w:tcPr>
            <w:tcW w:w="974" w:type="dxa"/>
            <w:vAlign w:val="center"/>
          </w:tcPr>
          <w:p w14:paraId="564F9DA1" w14:textId="77777777" w:rsidR="00412A0E" w:rsidRPr="00FD03E8" w:rsidRDefault="00412A0E" w:rsidP="00412A0E">
            <w:pPr>
              <w:spacing w:after="160" w:line="259" w:lineRule="auto"/>
              <w:contextualSpacing/>
              <w:jc w:val="center"/>
              <w:rPr>
                <w:rFonts w:eastAsiaTheme="minorHAnsi"/>
                <w:sz w:val="20"/>
                <w:szCs w:val="20"/>
              </w:rPr>
            </w:pPr>
            <w:r w:rsidRPr="00FD03E8">
              <w:rPr>
                <w:color w:val="000000"/>
                <w:sz w:val="20"/>
                <w:szCs w:val="20"/>
              </w:rPr>
              <w:t>0.616</w:t>
            </w:r>
          </w:p>
        </w:tc>
        <w:tc>
          <w:tcPr>
            <w:tcW w:w="1014" w:type="dxa"/>
            <w:vAlign w:val="center"/>
          </w:tcPr>
          <w:p w14:paraId="475F0414" w14:textId="77777777" w:rsidR="00412A0E" w:rsidRPr="00FD03E8" w:rsidRDefault="00412A0E" w:rsidP="00412A0E">
            <w:pPr>
              <w:spacing w:after="160" w:line="259" w:lineRule="auto"/>
              <w:contextualSpacing/>
              <w:jc w:val="center"/>
              <w:rPr>
                <w:rFonts w:eastAsiaTheme="minorHAnsi"/>
                <w:sz w:val="20"/>
                <w:szCs w:val="20"/>
              </w:rPr>
            </w:pPr>
            <w:r w:rsidRPr="00FD03E8">
              <w:rPr>
                <w:color w:val="000000"/>
                <w:sz w:val="20"/>
                <w:szCs w:val="20"/>
              </w:rPr>
              <w:t>0.617</w:t>
            </w:r>
          </w:p>
        </w:tc>
        <w:tc>
          <w:tcPr>
            <w:tcW w:w="1175" w:type="dxa"/>
            <w:vAlign w:val="center"/>
          </w:tcPr>
          <w:p w14:paraId="232C3DE5" w14:textId="77777777" w:rsidR="00412A0E" w:rsidRPr="00FD03E8" w:rsidRDefault="00412A0E" w:rsidP="00412A0E">
            <w:pPr>
              <w:spacing w:after="160" w:line="259" w:lineRule="auto"/>
              <w:contextualSpacing/>
              <w:jc w:val="center"/>
              <w:rPr>
                <w:rFonts w:eastAsiaTheme="minorHAnsi"/>
                <w:sz w:val="20"/>
                <w:szCs w:val="20"/>
              </w:rPr>
            </w:pPr>
            <w:r w:rsidRPr="00FD03E8">
              <w:rPr>
                <w:color w:val="000000"/>
                <w:sz w:val="20"/>
                <w:szCs w:val="20"/>
              </w:rPr>
              <w:t>0.035</w:t>
            </w:r>
          </w:p>
        </w:tc>
        <w:tc>
          <w:tcPr>
            <w:tcW w:w="1434" w:type="dxa"/>
            <w:vAlign w:val="center"/>
          </w:tcPr>
          <w:p w14:paraId="734F50BB" w14:textId="77777777" w:rsidR="00412A0E" w:rsidRPr="00FD03E8" w:rsidRDefault="00412A0E" w:rsidP="00412A0E">
            <w:pPr>
              <w:spacing w:after="160" w:line="259" w:lineRule="auto"/>
              <w:contextualSpacing/>
              <w:jc w:val="center"/>
              <w:rPr>
                <w:rFonts w:eastAsiaTheme="minorHAnsi"/>
                <w:sz w:val="20"/>
                <w:szCs w:val="20"/>
              </w:rPr>
            </w:pPr>
            <w:r w:rsidRPr="00FD03E8">
              <w:rPr>
                <w:color w:val="000000"/>
                <w:sz w:val="20"/>
                <w:szCs w:val="20"/>
              </w:rPr>
              <w:t>17.830</w:t>
            </w:r>
          </w:p>
        </w:tc>
        <w:tc>
          <w:tcPr>
            <w:tcW w:w="850" w:type="dxa"/>
          </w:tcPr>
          <w:p w14:paraId="44D90E45" w14:textId="51D37DE1" w:rsidR="00412A0E" w:rsidRPr="00FD03E8" w:rsidRDefault="00412A0E" w:rsidP="00412A0E">
            <w:pPr>
              <w:spacing w:after="160" w:line="259" w:lineRule="auto"/>
              <w:contextualSpacing/>
              <w:jc w:val="center"/>
              <w:rPr>
                <w:rFonts w:eastAsiaTheme="minorHAnsi"/>
                <w:sz w:val="20"/>
                <w:szCs w:val="20"/>
              </w:rPr>
            </w:pPr>
            <w:r w:rsidRPr="00643801">
              <w:rPr>
                <w:b/>
                <w:bCs/>
                <w:sz w:val="20"/>
                <w:szCs w:val="20"/>
              </w:rPr>
              <w:t>&lt; 0.001</w:t>
            </w:r>
          </w:p>
        </w:tc>
        <w:tc>
          <w:tcPr>
            <w:tcW w:w="1225" w:type="dxa"/>
            <w:vAlign w:val="center"/>
          </w:tcPr>
          <w:p w14:paraId="56053C1D" w14:textId="77777777" w:rsidR="00412A0E" w:rsidRPr="00FD03E8" w:rsidRDefault="00412A0E" w:rsidP="00412A0E">
            <w:pPr>
              <w:spacing w:after="160" w:line="259" w:lineRule="auto"/>
              <w:contextualSpacing/>
              <w:jc w:val="center"/>
              <w:rPr>
                <w:b/>
                <w:bCs/>
                <w:sz w:val="20"/>
                <w:szCs w:val="20"/>
              </w:rPr>
            </w:pPr>
            <w:r w:rsidRPr="00FD03E8">
              <w:rPr>
                <w:b/>
                <w:bCs/>
                <w:sz w:val="20"/>
                <w:szCs w:val="20"/>
              </w:rPr>
              <w:t>Support</w:t>
            </w:r>
          </w:p>
        </w:tc>
      </w:tr>
      <w:tr w:rsidR="00412A0E" w:rsidRPr="00FD03E8" w14:paraId="0BFC66FC" w14:textId="77777777" w:rsidTr="001617DC">
        <w:trPr>
          <w:trHeight w:val="567"/>
          <w:jc w:val="center"/>
        </w:trPr>
        <w:tc>
          <w:tcPr>
            <w:tcW w:w="704" w:type="dxa"/>
            <w:vAlign w:val="center"/>
          </w:tcPr>
          <w:p w14:paraId="2CCEF0C7" w14:textId="77777777" w:rsidR="00412A0E" w:rsidRPr="00FD03E8" w:rsidRDefault="00412A0E" w:rsidP="00412A0E">
            <w:pPr>
              <w:spacing w:after="160" w:line="259" w:lineRule="auto"/>
              <w:contextualSpacing/>
              <w:jc w:val="center"/>
              <w:rPr>
                <w:rFonts w:eastAsiaTheme="minorHAnsi"/>
                <w:sz w:val="20"/>
                <w:szCs w:val="20"/>
              </w:rPr>
            </w:pPr>
            <w:r w:rsidRPr="00FD03E8">
              <w:rPr>
                <w:rFonts w:eastAsiaTheme="minorHAnsi"/>
                <w:sz w:val="20"/>
                <w:szCs w:val="20"/>
              </w:rPr>
              <w:t>H</w:t>
            </w:r>
            <w:r w:rsidRPr="00DC20CF">
              <w:rPr>
                <w:rFonts w:eastAsiaTheme="minorHAnsi"/>
                <w:sz w:val="20"/>
                <w:szCs w:val="20"/>
                <w:vertAlign w:val="subscript"/>
              </w:rPr>
              <w:t>1a</w:t>
            </w:r>
          </w:p>
        </w:tc>
        <w:tc>
          <w:tcPr>
            <w:tcW w:w="1640" w:type="dxa"/>
            <w:vAlign w:val="center"/>
          </w:tcPr>
          <w:p w14:paraId="19F7C0F0" w14:textId="77777777" w:rsidR="00412A0E" w:rsidRPr="00FD03E8" w:rsidRDefault="00412A0E" w:rsidP="00412A0E">
            <w:pPr>
              <w:spacing w:after="160" w:line="259" w:lineRule="auto"/>
              <w:contextualSpacing/>
              <w:rPr>
                <w:rFonts w:eastAsiaTheme="minorHAnsi"/>
                <w:sz w:val="20"/>
                <w:szCs w:val="20"/>
              </w:rPr>
            </w:pPr>
            <w:r w:rsidRPr="00FD03E8">
              <w:rPr>
                <w:b/>
                <w:bCs/>
                <w:color w:val="000000"/>
                <w:sz w:val="20"/>
                <w:szCs w:val="20"/>
              </w:rPr>
              <w:t>AT -&gt; PD</w:t>
            </w:r>
          </w:p>
        </w:tc>
        <w:tc>
          <w:tcPr>
            <w:tcW w:w="974" w:type="dxa"/>
            <w:vAlign w:val="center"/>
          </w:tcPr>
          <w:p w14:paraId="50B164F8" w14:textId="77777777" w:rsidR="00412A0E" w:rsidRPr="00FD03E8" w:rsidRDefault="00412A0E" w:rsidP="00412A0E">
            <w:pPr>
              <w:spacing w:after="160" w:line="259" w:lineRule="auto"/>
              <w:contextualSpacing/>
              <w:jc w:val="center"/>
              <w:rPr>
                <w:rFonts w:eastAsiaTheme="minorHAnsi"/>
                <w:sz w:val="20"/>
                <w:szCs w:val="20"/>
              </w:rPr>
            </w:pPr>
            <w:r w:rsidRPr="00FD03E8">
              <w:rPr>
                <w:color w:val="000000"/>
                <w:sz w:val="20"/>
                <w:szCs w:val="20"/>
              </w:rPr>
              <w:t>0.648</w:t>
            </w:r>
          </w:p>
        </w:tc>
        <w:tc>
          <w:tcPr>
            <w:tcW w:w="1014" w:type="dxa"/>
            <w:vAlign w:val="center"/>
          </w:tcPr>
          <w:p w14:paraId="407B5742" w14:textId="77777777" w:rsidR="00412A0E" w:rsidRPr="00FD03E8" w:rsidRDefault="00412A0E" w:rsidP="00412A0E">
            <w:pPr>
              <w:spacing w:after="160" w:line="259" w:lineRule="auto"/>
              <w:contextualSpacing/>
              <w:jc w:val="center"/>
              <w:rPr>
                <w:rFonts w:eastAsiaTheme="minorHAnsi"/>
                <w:sz w:val="20"/>
                <w:szCs w:val="20"/>
              </w:rPr>
            </w:pPr>
            <w:r w:rsidRPr="00FD03E8">
              <w:rPr>
                <w:color w:val="000000"/>
                <w:sz w:val="20"/>
                <w:szCs w:val="20"/>
              </w:rPr>
              <w:t>0.649</w:t>
            </w:r>
          </w:p>
        </w:tc>
        <w:tc>
          <w:tcPr>
            <w:tcW w:w="1175" w:type="dxa"/>
            <w:vAlign w:val="center"/>
          </w:tcPr>
          <w:p w14:paraId="56CF5EA9" w14:textId="77777777" w:rsidR="00412A0E" w:rsidRPr="00FD03E8" w:rsidRDefault="00412A0E" w:rsidP="00412A0E">
            <w:pPr>
              <w:spacing w:after="160" w:line="259" w:lineRule="auto"/>
              <w:contextualSpacing/>
              <w:jc w:val="center"/>
              <w:rPr>
                <w:rFonts w:eastAsiaTheme="minorHAnsi"/>
                <w:sz w:val="20"/>
                <w:szCs w:val="20"/>
              </w:rPr>
            </w:pPr>
            <w:r w:rsidRPr="00FD03E8">
              <w:rPr>
                <w:color w:val="000000"/>
                <w:sz w:val="20"/>
                <w:szCs w:val="20"/>
              </w:rPr>
              <w:t>0.031</w:t>
            </w:r>
          </w:p>
        </w:tc>
        <w:tc>
          <w:tcPr>
            <w:tcW w:w="1434" w:type="dxa"/>
            <w:vAlign w:val="center"/>
          </w:tcPr>
          <w:p w14:paraId="6C6F5182" w14:textId="77777777" w:rsidR="00412A0E" w:rsidRPr="00FD03E8" w:rsidRDefault="00412A0E" w:rsidP="00412A0E">
            <w:pPr>
              <w:spacing w:after="160" w:line="259" w:lineRule="auto"/>
              <w:contextualSpacing/>
              <w:jc w:val="center"/>
              <w:rPr>
                <w:rFonts w:eastAsiaTheme="minorHAnsi"/>
                <w:sz w:val="20"/>
                <w:szCs w:val="20"/>
              </w:rPr>
            </w:pPr>
            <w:r w:rsidRPr="00FD03E8">
              <w:rPr>
                <w:color w:val="000000"/>
                <w:sz w:val="20"/>
                <w:szCs w:val="20"/>
              </w:rPr>
              <w:t>20.794</w:t>
            </w:r>
          </w:p>
        </w:tc>
        <w:tc>
          <w:tcPr>
            <w:tcW w:w="850" w:type="dxa"/>
          </w:tcPr>
          <w:p w14:paraId="0596D972" w14:textId="0B28E316" w:rsidR="00412A0E" w:rsidRPr="00FD03E8" w:rsidRDefault="00412A0E" w:rsidP="00412A0E">
            <w:pPr>
              <w:spacing w:after="160" w:line="259" w:lineRule="auto"/>
              <w:contextualSpacing/>
              <w:jc w:val="center"/>
              <w:rPr>
                <w:rFonts w:eastAsiaTheme="minorHAnsi"/>
                <w:sz w:val="20"/>
                <w:szCs w:val="20"/>
              </w:rPr>
            </w:pPr>
            <w:r w:rsidRPr="00643801">
              <w:rPr>
                <w:b/>
                <w:bCs/>
                <w:sz w:val="20"/>
                <w:szCs w:val="20"/>
              </w:rPr>
              <w:t>&lt; 0.001</w:t>
            </w:r>
          </w:p>
        </w:tc>
        <w:tc>
          <w:tcPr>
            <w:tcW w:w="1225" w:type="dxa"/>
            <w:vAlign w:val="center"/>
          </w:tcPr>
          <w:p w14:paraId="0720AF94" w14:textId="77777777" w:rsidR="00412A0E" w:rsidRPr="00FD03E8" w:rsidRDefault="00412A0E" w:rsidP="00412A0E">
            <w:pPr>
              <w:spacing w:after="160" w:line="259" w:lineRule="auto"/>
              <w:contextualSpacing/>
              <w:jc w:val="center"/>
              <w:rPr>
                <w:b/>
                <w:bCs/>
                <w:sz w:val="20"/>
                <w:szCs w:val="20"/>
              </w:rPr>
            </w:pPr>
            <w:r w:rsidRPr="00FD03E8">
              <w:rPr>
                <w:b/>
                <w:bCs/>
                <w:sz w:val="20"/>
                <w:szCs w:val="20"/>
              </w:rPr>
              <w:t>Support</w:t>
            </w:r>
          </w:p>
        </w:tc>
      </w:tr>
      <w:tr w:rsidR="00FD03E8" w:rsidRPr="00FD03E8" w14:paraId="1D9986CE" w14:textId="77777777" w:rsidTr="001617DC">
        <w:trPr>
          <w:trHeight w:val="567"/>
          <w:jc w:val="center"/>
        </w:trPr>
        <w:tc>
          <w:tcPr>
            <w:tcW w:w="704" w:type="dxa"/>
            <w:vAlign w:val="center"/>
          </w:tcPr>
          <w:p w14:paraId="6D077715" w14:textId="77777777" w:rsidR="00FD03E8" w:rsidRPr="00FD03E8" w:rsidRDefault="00FD03E8" w:rsidP="00FC0488">
            <w:pPr>
              <w:spacing w:after="160" w:line="259" w:lineRule="auto"/>
              <w:contextualSpacing/>
              <w:jc w:val="center"/>
              <w:rPr>
                <w:rFonts w:eastAsiaTheme="minorHAnsi"/>
                <w:sz w:val="20"/>
                <w:szCs w:val="20"/>
              </w:rPr>
            </w:pPr>
            <w:r w:rsidRPr="00FD03E8">
              <w:rPr>
                <w:rFonts w:eastAsiaTheme="minorHAnsi"/>
                <w:sz w:val="20"/>
                <w:szCs w:val="20"/>
              </w:rPr>
              <w:t>H</w:t>
            </w:r>
            <w:r w:rsidRPr="00DC20CF">
              <w:rPr>
                <w:rFonts w:eastAsiaTheme="minorHAnsi"/>
                <w:sz w:val="20"/>
                <w:szCs w:val="20"/>
                <w:vertAlign w:val="subscript"/>
              </w:rPr>
              <w:t>2c</w:t>
            </w:r>
          </w:p>
        </w:tc>
        <w:tc>
          <w:tcPr>
            <w:tcW w:w="1640" w:type="dxa"/>
            <w:vAlign w:val="center"/>
          </w:tcPr>
          <w:p w14:paraId="527060E8" w14:textId="77777777" w:rsidR="00FD03E8" w:rsidRPr="00FD03E8" w:rsidRDefault="00FD03E8" w:rsidP="00FD03E8">
            <w:pPr>
              <w:spacing w:after="160" w:line="259" w:lineRule="auto"/>
              <w:contextualSpacing/>
              <w:rPr>
                <w:rFonts w:eastAsiaTheme="minorHAnsi"/>
                <w:sz w:val="20"/>
                <w:szCs w:val="20"/>
              </w:rPr>
            </w:pPr>
            <w:r w:rsidRPr="00FD03E8">
              <w:rPr>
                <w:b/>
                <w:bCs/>
                <w:color w:val="000000"/>
                <w:sz w:val="20"/>
                <w:szCs w:val="20"/>
              </w:rPr>
              <w:t>Frequency*AT_ST -&gt; ST</w:t>
            </w:r>
          </w:p>
        </w:tc>
        <w:tc>
          <w:tcPr>
            <w:tcW w:w="974" w:type="dxa"/>
            <w:vAlign w:val="center"/>
          </w:tcPr>
          <w:p w14:paraId="3C427CEC"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-0.010</w:t>
            </w:r>
          </w:p>
        </w:tc>
        <w:tc>
          <w:tcPr>
            <w:tcW w:w="1014" w:type="dxa"/>
            <w:vAlign w:val="center"/>
          </w:tcPr>
          <w:p w14:paraId="5DBF3F00"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-0.009</w:t>
            </w:r>
          </w:p>
        </w:tc>
        <w:tc>
          <w:tcPr>
            <w:tcW w:w="1175" w:type="dxa"/>
            <w:vAlign w:val="center"/>
          </w:tcPr>
          <w:p w14:paraId="0CE0D7F7"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0.048</w:t>
            </w:r>
          </w:p>
        </w:tc>
        <w:tc>
          <w:tcPr>
            <w:tcW w:w="1434" w:type="dxa"/>
            <w:vAlign w:val="center"/>
          </w:tcPr>
          <w:p w14:paraId="28C9E6F7"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0.200</w:t>
            </w:r>
          </w:p>
        </w:tc>
        <w:tc>
          <w:tcPr>
            <w:tcW w:w="850" w:type="dxa"/>
            <w:vAlign w:val="center"/>
          </w:tcPr>
          <w:p w14:paraId="64AE491A" w14:textId="77777777" w:rsidR="00FD03E8" w:rsidRPr="00FD03E8" w:rsidRDefault="00FD03E8" w:rsidP="00FC0488">
            <w:pPr>
              <w:spacing w:after="160" w:line="259" w:lineRule="auto"/>
              <w:contextualSpacing/>
              <w:jc w:val="center"/>
              <w:rPr>
                <w:rFonts w:eastAsiaTheme="minorHAnsi"/>
                <w:sz w:val="20"/>
                <w:szCs w:val="20"/>
              </w:rPr>
            </w:pPr>
            <w:r w:rsidRPr="00FD03E8">
              <w:rPr>
                <w:b/>
                <w:bCs/>
                <w:sz w:val="20"/>
                <w:szCs w:val="20"/>
              </w:rPr>
              <w:t>0.842</w:t>
            </w:r>
          </w:p>
        </w:tc>
        <w:tc>
          <w:tcPr>
            <w:tcW w:w="1225" w:type="dxa"/>
            <w:vAlign w:val="center"/>
          </w:tcPr>
          <w:p w14:paraId="0D374D34" w14:textId="77777777" w:rsidR="00FD03E8" w:rsidRPr="00FD03E8" w:rsidRDefault="00FD03E8" w:rsidP="00FC0488">
            <w:pPr>
              <w:spacing w:after="160" w:line="259" w:lineRule="auto"/>
              <w:contextualSpacing/>
              <w:jc w:val="center"/>
              <w:rPr>
                <w:rFonts w:eastAsiaTheme="minorHAnsi"/>
                <w:sz w:val="20"/>
                <w:szCs w:val="20"/>
              </w:rPr>
            </w:pPr>
            <w:r w:rsidRPr="00FD03E8">
              <w:rPr>
                <w:rFonts w:eastAsiaTheme="minorHAnsi"/>
                <w:sz w:val="20"/>
                <w:szCs w:val="20"/>
              </w:rPr>
              <w:t>Not supported</w:t>
            </w:r>
          </w:p>
        </w:tc>
      </w:tr>
      <w:tr w:rsidR="00FD03E8" w:rsidRPr="00FD03E8" w14:paraId="24383DCB" w14:textId="77777777" w:rsidTr="001617DC">
        <w:trPr>
          <w:trHeight w:val="567"/>
          <w:jc w:val="center"/>
        </w:trPr>
        <w:tc>
          <w:tcPr>
            <w:tcW w:w="704" w:type="dxa"/>
            <w:vAlign w:val="center"/>
          </w:tcPr>
          <w:p w14:paraId="25D5482E" w14:textId="77777777" w:rsidR="00FD03E8" w:rsidRPr="00FD03E8" w:rsidRDefault="00FD03E8" w:rsidP="00FC0488">
            <w:pPr>
              <w:spacing w:after="160" w:line="259" w:lineRule="auto"/>
              <w:contextualSpacing/>
              <w:jc w:val="center"/>
              <w:rPr>
                <w:rFonts w:eastAsiaTheme="minorHAnsi"/>
                <w:sz w:val="20"/>
                <w:szCs w:val="20"/>
              </w:rPr>
            </w:pPr>
            <w:r w:rsidRPr="00FD03E8">
              <w:rPr>
                <w:rFonts w:eastAsiaTheme="minorHAnsi"/>
                <w:sz w:val="20"/>
                <w:szCs w:val="20"/>
              </w:rPr>
              <w:t>H</w:t>
            </w:r>
            <w:r w:rsidRPr="00DC20CF">
              <w:rPr>
                <w:rFonts w:eastAsiaTheme="minorHAnsi"/>
                <w:sz w:val="20"/>
                <w:szCs w:val="20"/>
                <w:vertAlign w:val="subscript"/>
              </w:rPr>
              <w:t>2b</w:t>
            </w:r>
          </w:p>
        </w:tc>
        <w:tc>
          <w:tcPr>
            <w:tcW w:w="1640" w:type="dxa"/>
            <w:vAlign w:val="center"/>
          </w:tcPr>
          <w:p w14:paraId="023EE129" w14:textId="77777777" w:rsidR="00FD03E8" w:rsidRPr="00FD03E8" w:rsidRDefault="00FD03E8" w:rsidP="00FD03E8">
            <w:pPr>
              <w:spacing w:after="160" w:line="259" w:lineRule="auto"/>
              <w:contextualSpacing/>
              <w:rPr>
                <w:rFonts w:eastAsiaTheme="minorHAnsi"/>
                <w:sz w:val="20"/>
                <w:szCs w:val="20"/>
              </w:rPr>
            </w:pPr>
            <w:r w:rsidRPr="00FD03E8">
              <w:rPr>
                <w:b/>
                <w:bCs/>
                <w:color w:val="000000"/>
                <w:sz w:val="20"/>
                <w:szCs w:val="20"/>
              </w:rPr>
              <w:t>Frequency*AT_BH -&gt; BH</w:t>
            </w:r>
          </w:p>
        </w:tc>
        <w:tc>
          <w:tcPr>
            <w:tcW w:w="974" w:type="dxa"/>
            <w:vAlign w:val="center"/>
          </w:tcPr>
          <w:p w14:paraId="41508A35" w14:textId="77777777" w:rsidR="00FD03E8" w:rsidRPr="009C4538" w:rsidRDefault="00FD03E8" w:rsidP="00FC0488">
            <w:pPr>
              <w:spacing w:after="160" w:line="259" w:lineRule="auto"/>
              <w:contextualSpacing/>
              <w:jc w:val="center"/>
              <w:rPr>
                <w:rFonts w:eastAsiaTheme="minorHAnsi"/>
                <w:b/>
                <w:sz w:val="20"/>
                <w:szCs w:val="20"/>
              </w:rPr>
            </w:pPr>
            <w:r w:rsidRPr="009C4538">
              <w:rPr>
                <w:b/>
                <w:color w:val="000000"/>
                <w:sz w:val="20"/>
                <w:szCs w:val="20"/>
              </w:rPr>
              <w:t>0.124</w:t>
            </w:r>
          </w:p>
        </w:tc>
        <w:tc>
          <w:tcPr>
            <w:tcW w:w="1014" w:type="dxa"/>
            <w:vAlign w:val="center"/>
          </w:tcPr>
          <w:p w14:paraId="49D2E275"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0.122</w:t>
            </w:r>
          </w:p>
        </w:tc>
        <w:tc>
          <w:tcPr>
            <w:tcW w:w="1175" w:type="dxa"/>
            <w:vAlign w:val="center"/>
          </w:tcPr>
          <w:p w14:paraId="3A466CC2"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0.048</w:t>
            </w:r>
          </w:p>
        </w:tc>
        <w:tc>
          <w:tcPr>
            <w:tcW w:w="1434" w:type="dxa"/>
            <w:vAlign w:val="center"/>
          </w:tcPr>
          <w:p w14:paraId="3AC7288A"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2.561</w:t>
            </w:r>
          </w:p>
        </w:tc>
        <w:tc>
          <w:tcPr>
            <w:tcW w:w="850" w:type="dxa"/>
            <w:vAlign w:val="center"/>
          </w:tcPr>
          <w:p w14:paraId="056B1CB7" w14:textId="77777777" w:rsidR="00FD03E8" w:rsidRPr="00FD03E8" w:rsidRDefault="00FD03E8" w:rsidP="00FC0488">
            <w:pPr>
              <w:spacing w:after="160" w:line="259" w:lineRule="auto"/>
              <w:contextualSpacing/>
              <w:jc w:val="center"/>
              <w:rPr>
                <w:rFonts w:eastAsiaTheme="minorHAnsi"/>
                <w:sz w:val="20"/>
                <w:szCs w:val="20"/>
              </w:rPr>
            </w:pPr>
            <w:r w:rsidRPr="00FD03E8">
              <w:rPr>
                <w:b/>
                <w:bCs/>
                <w:sz w:val="20"/>
                <w:szCs w:val="20"/>
              </w:rPr>
              <w:t>0.011</w:t>
            </w:r>
          </w:p>
        </w:tc>
        <w:tc>
          <w:tcPr>
            <w:tcW w:w="1225" w:type="dxa"/>
            <w:vAlign w:val="center"/>
          </w:tcPr>
          <w:p w14:paraId="79393F24" w14:textId="77777777" w:rsidR="00FD03E8" w:rsidRPr="00FD03E8" w:rsidRDefault="00FD03E8" w:rsidP="00FC0488">
            <w:pPr>
              <w:spacing w:after="160" w:line="259" w:lineRule="auto"/>
              <w:contextualSpacing/>
              <w:jc w:val="center"/>
              <w:rPr>
                <w:rFonts w:eastAsiaTheme="minorHAnsi"/>
                <w:b/>
                <w:sz w:val="20"/>
                <w:szCs w:val="20"/>
              </w:rPr>
            </w:pPr>
            <w:r w:rsidRPr="00FD03E8">
              <w:rPr>
                <w:rFonts w:eastAsiaTheme="minorHAnsi"/>
                <w:b/>
                <w:sz w:val="20"/>
                <w:szCs w:val="20"/>
              </w:rPr>
              <w:t>Support</w:t>
            </w:r>
          </w:p>
        </w:tc>
      </w:tr>
      <w:tr w:rsidR="00FD03E8" w:rsidRPr="00FD03E8" w14:paraId="1DC57313" w14:textId="77777777" w:rsidTr="001617DC">
        <w:trPr>
          <w:trHeight w:val="567"/>
          <w:jc w:val="center"/>
        </w:trPr>
        <w:tc>
          <w:tcPr>
            <w:tcW w:w="704" w:type="dxa"/>
            <w:vAlign w:val="center"/>
          </w:tcPr>
          <w:p w14:paraId="1CA75603" w14:textId="77777777" w:rsidR="00FD03E8" w:rsidRPr="00FD03E8" w:rsidRDefault="00FD03E8" w:rsidP="00FC0488">
            <w:pPr>
              <w:spacing w:after="160" w:line="259" w:lineRule="auto"/>
              <w:contextualSpacing/>
              <w:jc w:val="center"/>
              <w:rPr>
                <w:rFonts w:eastAsiaTheme="minorHAnsi"/>
                <w:sz w:val="20"/>
                <w:szCs w:val="20"/>
              </w:rPr>
            </w:pPr>
            <w:r w:rsidRPr="00FD03E8">
              <w:rPr>
                <w:rFonts w:eastAsiaTheme="minorHAnsi"/>
                <w:sz w:val="20"/>
                <w:szCs w:val="20"/>
              </w:rPr>
              <w:t>H</w:t>
            </w:r>
            <w:r w:rsidRPr="00DC20CF">
              <w:rPr>
                <w:rFonts w:eastAsiaTheme="minorHAnsi"/>
                <w:sz w:val="20"/>
                <w:szCs w:val="20"/>
                <w:vertAlign w:val="subscript"/>
              </w:rPr>
              <w:t>2d</w:t>
            </w:r>
          </w:p>
        </w:tc>
        <w:tc>
          <w:tcPr>
            <w:tcW w:w="1640" w:type="dxa"/>
            <w:vAlign w:val="center"/>
          </w:tcPr>
          <w:p w14:paraId="5A9B6C95" w14:textId="77777777" w:rsidR="00FD03E8" w:rsidRPr="00FD03E8" w:rsidRDefault="00FD03E8" w:rsidP="00FD03E8">
            <w:pPr>
              <w:spacing w:after="160" w:line="259" w:lineRule="auto"/>
              <w:contextualSpacing/>
              <w:rPr>
                <w:rFonts w:eastAsiaTheme="minorHAnsi"/>
                <w:sz w:val="20"/>
                <w:szCs w:val="20"/>
              </w:rPr>
            </w:pPr>
            <w:r w:rsidRPr="00FD03E8">
              <w:rPr>
                <w:b/>
                <w:bCs/>
                <w:color w:val="000000"/>
                <w:sz w:val="20"/>
                <w:szCs w:val="20"/>
              </w:rPr>
              <w:t>Frequency*AT_PC -&gt; PC</w:t>
            </w:r>
          </w:p>
        </w:tc>
        <w:tc>
          <w:tcPr>
            <w:tcW w:w="974" w:type="dxa"/>
            <w:vAlign w:val="center"/>
          </w:tcPr>
          <w:p w14:paraId="17A17283"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0.074</w:t>
            </w:r>
          </w:p>
        </w:tc>
        <w:tc>
          <w:tcPr>
            <w:tcW w:w="1014" w:type="dxa"/>
            <w:vAlign w:val="center"/>
          </w:tcPr>
          <w:p w14:paraId="27B2D206"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0.070</w:t>
            </w:r>
          </w:p>
        </w:tc>
        <w:tc>
          <w:tcPr>
            <w:tcW w:w="1175" w:type="dxa"/>
            <w:vAlign w:val="center"/>
          </w:tcPr>
          <w:p w14:paraId="12300022"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0.043</w:t>
            </w:r>
          </w:p>
        </w:tc>
        <w:tc>
          <w:tcPr>
            <w:tcW w:w="1434" w:type="dxa"/>
            <w:vAlign w:val="center"/>
          </w:tcPr>
          <w:p w14:paraId="5681C48F"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1.698</w:t>
            </w:r>
          </w:p>
        </w:tc>
        <w:tc>
          <w:tcPr>
            <w:tcW w:w="850" w:type="dxa"/>
            <w:vAlign w:val="center"/>
          </w:tcPr>
          <w:p w14:paraId="4B5E823B" w14:textId="77777777" w:rsidR="00FD03E8" w:rsidRPr="00FD03E8" w:rsidRDefault="00FD03E8" w:rsidP="00FC0488">
            <w:pPr>
              <w:spacing w:after="160" w:line="259" w:lineRule="auto"/>
              <w:contextualSpacing/>
              <w:jc w:val="center"/>
              <w:rPr>
                <w:rFonts w:eastAsiaTheme="minorHAnsi"/>
                <w:sz w:val="20"/>
                <w:szCs w:val="20"/>
              </w:rPr>
            </w:pPr>
            <w:r w:rsidRPr="00FD03E8">
              <w:rPr>
                <w:b/>
                <w:bCs/>
                <w:sz w:val="20"/>
                <w:szCs w:val="20"/>
              </w:rPr>
              <w:t>0.090</w:t>
            </w:r>
          </w:p>
        </w:tc>
        <w:tc>
          <w:tcPr>
            <w:tcW w:w="1225" w:type="dxa"/>
            <w:vAlign w:val="center"/>
          </w:tcPr>
          <w:p w14:paraId="03B6FAF0" w14:textId="77777777" w:rsidR="00FD03E8" w:rsidRPr="00FD03E8" w:rsidRDefault="00FD03E8" w:rsidP="00FC0488">
            <w:pPr>
              <w:spacing w:after="160" w:line="259" w:lineRule="auto"/>
              <w:contextualSpacing/>
              <w:jc w:val="center"/>
              <w:rPr>
                <w:rFonts w:eastAsiaTheme="minorHAnsi"/>
                <w:sz w:val="20"/>
                <w:szCs w:val="20"/>
              </w:rPr>
            </w:pPr>
            <w:r w:rsidRPr="00FD03E8">
              <w:rPr>
                <w:rFonts w:eastAsiaTheme="minorHAnsi"/>
                <w:sz w:val="20"/>
                <w:szCs w:val="20"/>
              </w:rPr>
              <w:t>Not supported</w:t>
            </w:r>
          </w:p>
        </w:tc>
      </w:tr>
      <w:tr w:rsidR="00FD03E8" w:rsidRPr="00FD03E8" w14:paraId="4711873D" w14:textId="77777777" w:rsidTr="001617DC">
        <w:trPr>
          <w:trHeight w:val="567"/>
          <w:jc w:val="center"/>
        </w:trPr>
        <w:tc>
          <w:tcPr>
            <w:tcW w:w="704" w:type="dxa"/>
            <w:vAlign w:val="center"/>
          </w:tcPr>
          <w:p w14:paraId="3ADC67FC" w14:textId="77777777" w:rsidR="00FD03E8" w:rsidRPr="00FD03E8" w:rsidRDefault="00FD03E8" w:rsidP="00FC0488">
            <w:pPr>
              <w:spacing w:after="160" w:line="259" w:lineRule="auto"/>
              <w:contextualSpacing/>
              <w:jc w:val="center"/>
              <w:rPr>
                <w:rFonts w:eastAsiaTheme="minorHAnsi"/>
                <w:sz w:val="20"/>
                <w:szCs w:val="20"/>
              </w:rPr>
            </w:pPr>
            <w:r w:rsidRPr="00FD03E8">
              <w:rPr>
                <w:rFonts w:eastAsiaTheme="minorHAnsi"/>
                <w:sz w:val="20"/>
                <w:szCs w:val="20"/>
              </w:rPr>
              <w:t>H</w:t>
            </w:r>
            <w:r w:rsidRPr="00DC20CF">
              <w:rPr>
                <w:rFonts w:eastAsiaTheme="minorHAnsi"/>
                <w:sz w:val="20"/>
                <w:szCs w:val="20"/>
                <w:vertAlign w:val="subscript"/>
              </w:rPr>
              <w:t>2a</w:t>
            </w:r>
          </w:p>
        </w:tc>
        <w:tc>
          <w:tcPr>
            <w:tcW w:w="1640" w:type="dxa"/>
            <w:vAlign w:val="center"/>
          </w:tcPr>
          <w:p w14:paraId="348DFE59" w14:textId="77777777" w:rsidR="00FD03E8" w:rsidRPr="00FD03E8" w:rsidRDefault="00FD03E8" w:rsidP="00FD03E8">
            <w:pPr>
              <w:spacing w:after="160" w:line="259" w:lineRule="auto"/>
              <w:contextualSpacing/>
              <w:rPr>
                <w:rFonts w:eastAsiaTheme="minorHAnsi"/>
                <w:sz w:val="20"/>
                <w:szCs w:val="20"/>
              </w:rPr>
            </w:pPr>
            <w:r w:rsidRPr="00FD03E8">
              <w:rPr>
                <w:b/>
                <w:bCs/>
                <w:color w:val="000000"/>
                <w:sz w:val="20"/>
                <w:szCs w:val="20"/>
              </w:rPr>
              <w:t>Frequency*AT_PD -&gt; PD</w:t>
            </w:r>
          </w:p>
        </w:tc>
        <w:tc>
          <w:tcPr>
            <w:tcW w:w="974" w:type="dxa"/>
            <w:vAlign w:val="center"/>
          </w:tcPr>
          <w:p w14:paraId="466360F7"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-0.034</w:t>
            </w:r>
          </w:p>
        </w:tc>
        <w:tc>
          <w:tcPr>
            <w:tcW w:w="1014" w:type="dxa"/>
            <w:vAlign w:val="center"/>
          </w:tcPr>
          <w:p w14:paraId="6D8BCC41"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-0.035</w:t>
            </w:r>
          </w:p>
        </w:tc>
        <w:tc>
          <w:tcPr>
            <w:tcW w:w="1175" w:type="dxa"/>
            <w:vAlign w:val="center"/>
          </w:tcPr>
          <w:p w14:paraId="2727C25D"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0.057</w:t>
            </w:r>
          </w:p>
        </w:tc>
        <w:tc>
          <w:tcPr>
            <w:tcW w:w="1434" w:type="dxa"/>
            <w:vAlign w:val="center"/>
          </w:tcPr>
          <w:p w14:paraId="3B58413A"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0.608</w:t>
            </w:r>
          </w:p>
        </w:tc>
        <w:tc>
          <w:tcPr>
            <w:tcW w:w="850" w:type="dxa"/>
            <w:vAlign w:val="center"/>
          </w:tcPr>
          <w:p w14:paraId="43CB26EF" w14:textId="77777777" w:rsidR="00FD03E8" w:rsidRPr="00FD03E8" w:rsidRDefault="00FD03E8" w:rsidP="00FC0488">
            <w:pPr>
              <w:spacing w:after="160" w:line="259" w:lineRule="auto"/>
              <w:contextualSpacing/>
              <w:jc w:val="center"/>
              <w:rPr>
                <w:rFonts w:eastAsiaTheme="minorHAnsi"/>
                <w:sz w:val="20"/>
                <w:szCs w:val="20"/>
              </w:rPr>
            </w:pPr>
            <w:r w:rsidRPr="00FD03E8">
              <w:rPr>
                <w:b/>
                <w:bCs/>
                <w:sz w:val="20"/>
                <w:szCs w:val="20"/>
              </w:rPr>
              <w:t>0.543</w:t>
            </w:r>
          </w:p>
        </w:tc>
        <w:tc>
          <w:tcPr>
            <w:tcW w:w="1225" w:type="dxa"/>
            <w:vAlign w:val="center"/>
          </w:tcPr>
          <w:p w14:paraId="63A188FF" w14:textId="77777777" w:rsidR="00FD03E8" w:rsidRPr="00FD03E8" w:rsidRDefault="00FD03E8" w:rsidP="00FC0488">
            <w:pPr>
              <w:spacing w:after="160" w:line="259" w:lineRule="auto"/>
              <w:contextualSpacing/>
              <w:jc w:val="center"/>
              <w:rPr>
                <w:rFonts w:eastAsiaTheme="minorHAnsi"/>
                <w:sz w:val="20"/>
                <w:szCs w:val="20"/>
              </w:rPr>
            </w:pPr>
            <w:r w:rsidRPr="00FD03E8">
              <w:rPr>
                <w:rFonts w:eastAsiaTheme="minorHAnsi"/>
                <w:sz w:val="20"/>
                <w:szCs w:val="20"/>
              </w:rPr>
              <w:t>Not supported</w:t>
            </w:r>
          </w:p>
        </w:tc>
      </w:tr>
      <w:tr w:rsidR="00FD03E8" w:rsidRPr="00FD03E8" w14:paraId="4A81EE56" w14:textId="77777777" w:rsidTr="001617DC">
        <w:trPr>
          <w:trHeight w:val="567"/>
          <w:jc w:val="center"/>
        </w:trPr>
        <w:tc>
          <w:tcPr>
            <w:tcW w:w="704" w:type="dxa"/>
            <w:vAlign w:val="center"/>
          </w:tcPr>
          <w:p w14:paraId="067DF885" w14:textId="5746DB61" w:rsidR="00FD03E8" w:rsidRPr="00FD03E8" w:rsidRDefault="00FD03E8" w:rsidP="00FC0488">
            <w:pPr>
              <w:spacing w:after="160" w:line="259" w:lineRule="auto"/>
              <w:contextualSpacing/>
              <w:jc w:val="center"/>
              <w:rPr>
                <w:rFonts w:eastAsiaTheme="minorHAnsi"/>
                <w:sz w:val="20"/>
                <w:szCs w:val="20"/>
              </w:rPr>
            </w:pPr>
            <w:r w:rsidRPr="00FD03E8">
              <w:rPr>
                <w:rFonts w:eastAsiaTheme="minorHAnsi"/>
                <w:sz w:val="20"/>
                <w:szCs w:val="20"/>
              </w:rPr>
              <w:t>H</w:t>
            </w:r>
            <w:r w:rsidR="002535FB">
              <w:rPr>
                <w:rFonts w:eastAsiaTheme="minorHAnsi"/>
                <w:sz w:val="20"/>
                <w:szCs w:val="20"/>
                <w:vertAlign w:val="subscript"/>
              </w:rPr>
              <w:t>3c</w:t>
            </w:r>
          </w:p>
        </w:tc>
        <w:tc>
          <w:tcPr>
            <w:tcW w:w="1640" w:type="dxa"/>
            <w:vAlign w:val="center"/>
          </w:tcPr>
          <w:p w14:paraId="29B3B320" w14:textId="2F8CD3DA" w:rsidR="00FD03E8" w:rsidRPr="00FD03E8" w:rsidRDefault="00672CEF" w:rsidP="00FD03E8">
            <w:pPr>
              <w:spacing w:after="160" w:line="259" w:lineRule="auto"/>
              <w:contextualSpacing/>
              <w:rPr>
                <w:rFonts w:eastAsiaTheme="minorHAnsi"/>
                <w:sz w:val="20"/>
                <w:szCs w:val="20"/>
              </w:rPr>
            </w:pPr>
            <w:r>
              <w:rPr>
                <w:b/>
                <w:bCs/>
                <w:color w:val="000000"/>
                <w:sz w:val="20"/>
                <w:szCs w:val="20"/>
              </w:rPr>
              <w:t>Time</w:t>
            </w:r>
            <w:r w:rsidR="00FD03E8" w:rsidRPr="00FD03E8">
              <w:rPr>
                <w:b/>
                <w:bCs/>
                <w:color w:val="000000"/>
                <w:sz w:val="20"/>
                <w:szCs w:val="20"/>
              </w:rPr>
              <w:t>*AT_ST -&gt; ST</w:t>
            </w:r>
          </w:p>
        </w:tc>
        <w:tc>
          <w:tcPr>
            <w:tcW w:w="974" w:type="dxa"/>
            <w:vAlign w:val="center"/>
          </w:tcPr>
          <w:p w14:paraId="6DEB9DED"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-0.020</w:t>
            </w:r>
          </w:p>
        </w:tc>
        <w:tc>
          <w:tcPr>
            <w:tcW w:w="1014" w:type="dxa"/>
            <w:vAlign w:val="center"/>
          </w:tcPr>
          <w:p w14:paraId="03167BFF"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-0.020</w:t>
            </w:r>
          </w:p>
        </w:tc>
        <w:tc>
          <w:tcPr>
            <w:tcW w:w="1175" w:type="dxa"/>
            <w:vAlign w:val="center"/>
          </w:tcPr>
          <w:p w14:paraId="109F9286"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0.044</w:t>
            </w:r>
          </w:p>
        </w:tc>
        <w:tc>
          <w:tcPr>
            <w:tcW w:w="1434" w:type="dxa"/>
            <w:vAlign w:val="center"/>
          </w:tcPr>
          <w:p w14:paraId="54C4CA97"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0.468</w:t>
            </w:r>
          </w:p>
        </w:tc>
        <w:tc>
          <w:tcPr>
            <w:tcW w:w="850" w:type="dxa"/>
            <w:vAlign w:val="center"/>
          </w:tcPr>
          <w:p w14:paraId="1C9CDE45" w14:textId="77777777" w:rsidR="00FD03E8" w:rsidRPr="00FD03E8" w:rsidRDefault="00FD03E8" w:rsidP="00FC0488">
            <w:pPr>
              <w:spacing w:after="160" w:line="259" w:lineRule="auto"/>
              <w:contextualSpacing/>
              <w:jc w:val="center"/>
              <w:rPr>
                <w:rFonts w:eastAsiaTheme="minorHAnsi"/>
                <w:sz w:val="20"/>
                <w:szCs w:val="20"/>
              </w:rPr>
            </w:pPr>
            <w:r w:rsidRPr="00FD03E8">
              <w:rPr>
                <w:b/>
                <w:bCs/>
                <w:sz w:val="20"/>
                <w:szCs w:val="20"/>
              </w:rPr>
              <w:t>0.640</w:t>
            </w:r>
          </w:p>
        </w:tc>
        <w:tc>
          <w:tcPr>
            <w:tcW w:w="1225" w:type="dxa"/>
            <w:vAlign w:val="center"/>
          </w:tcPr>
          <w:p w14:paraId="4907C79F" w14:textId="77777777" w:rsidR="00FD03E8" w:rsidRPr="00FD03E8" w:rsidRDefault="00FD03E8" w:rsidP="00FC0488">
            <w:pPr>
              <w:spacing w:after="160" w:line="259" w:lineRule="auto"/>
              <w:contextualSpacing/>
              <w:jc w:val="center"/>
              <w:rPr>
                <w:rFonts w:eastAsiaTheme="minorHAnsi"/>
                <w:sz w:val="20"/>
                <w:szCs w:val="20"/>
              </w:rPr>
            </w:pPr>
            <w:r w:rsidRPr="00FD03E8">
              <w:rPr>
                <w:rFonts w:eastAsiaTheme="minorHAnsi"/>
                <w:sz w:val="20"/>
                <w:szCs w:val="20"/>
              </w:rPr>
              <w:t>Not supported</w:t>
            </w:r>
          </w:p>
        </w:tc>
      </w:tr>
      <w:tr w:rsidR="00FD03E8" w:rsidRPr="00FD03E8" w14:paraId="76ADBABD" w14:textId="77777777" w:rsidTr="001617DC">
        <w:trPr>
          <w:trHeight w:val="567"/>
          <w:jc w:val="center"/>
        </w:trPr>
        <w:tc>
          <w:tcPr>
            <w:tcW w:w="704" w:type="dxa"/>
            <w:vAlign w:val="center"/>
          </w:tcPr>
          <w:p w14:paraId="75A12F55" w14:textId="77777777" w:rsidR="00FD03E8" w:rsidRPr="00FD03E8" w:rsidRDefault="00FD03E8" w:rsidP="00FC0488">
            <w:pPr>
              <w:spacing w:after="160" w:line="259" w:lineRule="auto"/>
              <w:contextualSpacing/>
              <w:jc w:val="center"/>
              <w:rPr>
                <w:rFonts w:eastAsiaTheme="minorHAnsi"/>
                <w:sz w:val="20"/>
                <w:szCs w:val="20"/>
              </w:rPr>
            </w:pPr>
            <w:r w:rsidRPr="00FD03E8">
              <w:rPr>
                <w:rFonts w:eastAsiaTheme="minorHAnsi"/>
                <w:sz w:val="20"/>
                <w:szCs w:val="20"/>
              </w:rPr>
              <w:t>H</w:t>
            </w:r>
            <w:r w:rsidRPr="00DC20CF">
              <w:rPr>
                <w:rFonts w:eastAsiaTheme="minorHAnsi"/>
                <w:sz w:val="20"/>
                <w:szCs w:val="20"/>
                <w:vertAlign w:val="subscript"/>
              </w:rPr>
              <w:t>3b</w:t>
            </w:r>
          </w:p>
        </w:tc>
        <w:tc>
          <w:tcPr>
            <w:tcW w:w="1640" w:type="dxa"/>
            <w:vAlign w:val="center"/>
          </w:tcPr>
          <w:p w14:paraId="43A1C4C4" w14:textId="7E465635" w:rsidR="00FD03E8" w:rsidRPr="00FD03E8" w:rsidRDefault="00672CEF" w:rsidP="00FD03E8">
            <w:pPr>
              <w:spacing w:after="160" w:line="259" w:lineRule="auto"/>
              <w:contextualSpacing/>
              <w:rPr>
                <w:rFonts w:eastAsiaTheme="minorHAnsi"/>
                <w:sz w:val="20"/>
                <w:szCs w:val="20"/>
              </w:rPr>
            </w:pPr>
            <w:r>
              <w:rPr>
                <w:b/>
                <w:bCs/>
                <w:color w:val="000000"/>
                <w:sz w:val="20"/>
                <w:szCs w:val="20"/>
              </w:rPr>
              <w:t>Time</w:t>
            </w:r>
            <w:r w:rsidR="00FD03E8" w:rsidRPr="00FD03E8">
              <w:rPr>
                <w:b/>
                <w:bCs/>
                <w:color w:val="000000"/>
                <w:sz w:val="20"/>
                <w:szCs w:val="20"/>
              </w:rPr>
              <w:t>*AT_BH -&gt; BH</w:t>
            </w:r>
          </w:p>
        </w:tc>
        <w:tc>
          <w:tcPr>
            <w:tcW w:w="974" w:type="dxa"/>
            <w:vAlign w:val="center"/>
          </w:tcPr>
          <w:p w14:paraId="30067AD5" w14:textId="77777777" w:rsidR="00FD03E8" w:rsidRPr="009C4538" w:rsidRDefault="00FD03E8" w:rsidP="00FC0488">
            <w:pPr>
              <w:spacing w:after="160" w:line="259" w:lineRule="auto"/>
              <w:contextualSpacing/>
              <w:jc w:val="center"/>
              <w:rPr>
                <w:rFonts w:eastAsiaTheme="minorHAnsi"/>
                <w:b/>
                <w:sz w:val="20"/>
                <w:szCs w:val="20"/>
              </w:rPr>
            </w:pPr>
            <w:r w:rsidRPr="009C4538">
              <w:rPr>
                <w:b/>
                <w:color w:val="000000"/>
                <w:sz w:val="20"/>
                <w:szCs w:val="20"/>
              </w:rPr>
              <w:t>0.118</w:t>
            </w:r>
          </w:p>
        </w:tc>
        <w:tc>
          <w:tcPr>
            <w:tcW w:w="1014" w:type="dxa"/>
            <w:vAlign w:val="center"/>
          </w:tcPr>
          <w:p w14:paraId="03A2F8E0"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0.120</w:t>
            </w:r>
          </w:p>
        </w:tc>
        <w:tc>
          <w:tcPr>
            <w:tcW w:w="1175" w:type="dxa"/>
            <w:vAlign w:val="center"/>
          </w:tcPr>
          <w:p w14:paraId="1E326565"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0.054</w:t>
            </w:r>
          </w:p>
        </w:tc>
        <w:tc>
          <w:tcPr>
            <w:tcW w:w="1434" w:type="dxa"/>
            <w:vAlign w:val="center"/>
          </w:tcPr>
          <w:p w14:paraId="0E689A21"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2.175</w:t>
            </w:r>
          </w:p>
        </w:tc>
        <w:tc>
          <w:tcPr>
            <w:tcW w:w="850" w:type="dxa"/>
            <w:vAlign w:val="center"/>
          </w:tcPr>
          <w:p w14:paraId="5DED8D92" w14:textId="77777777" w:rsidR="00FD03E8" w:rsidRPr="00FD03E8" w:rsidRDefault="00FD03E8" w:rsidP="00FC0488">
            <w:pPr>
              <w:spacing w:after="160" w:line="259" w:lineRule="auto"/>
              <w:contextualSpacing/>
              <w:jc w:val="center"/>
              <w:rPr>
                <w:rFonts w:eastAsiaTheme="minorHAnsi"/>
                <w:sz w:val="20"/>
                <w:szCs w:val="20"/>
              </w:rPr>
            </w:pPr>
            <w:r w:rsidRPr="00FD03E8">
              <w:rPr>
                <w:b/>
                <w:bCs/>
                <w:sz w:val="20"/>
                <w:szCs w:val="20"/>
              </w:rPr>
              <w:t>0.030</w:t>
            </w:r>
          </w:p>
        </w:tc>
        <w:tc>
          <w:tcPr>
            <w:tcW w:w="1225" w:type="dxa"/>
            <w:vAlign w:val="center"/>
          </w:tcPr>
          <w:p w14:paraId="7D5D12F8" w14:textId="77777777" w:rsidR="00FD03E8" w:rsidRPr="00FD03E8" w:rsidRDefault="00FD03E8" w:rsidP="00FC0488">
            <w:pPr>
              <w:spacing w:after="160" w:line="259" w:lineRule="auto"/>
              <w:contextualSpacing/>
              <w:jc w:val="center"/>
              <w:rPr>
                <w:rFonts w:eastAsiaTheme="minorHAnsi"/>
                <w:b/>
                <w:sz w:val="20"/>
                <w:szCs w:val="20"/>
              </w:rPr>
            </w:pPr>
            <w:r w:rsidRPr="00FD03E8">
              <w:rPr>
                <w:rFonts w:eastAsiaTheme="minorHAnsi"/>
                <w:b/>
                <w:sz w:val="20"/>
                <w:szCs w:val="20"/>
              </w:rPr>
              <w:t>Support</w:t>
            </w:r>
          </w:p>
        </w:tc>
      </w:tr>
      <w:tr w:rsidR="00FD03E8" w:rsidRPr="00FD03E8" w14:paraId="6A25FDD1" w14:textId="77777777" w:rsidTr="001617DC">
        <w:trPr>
          <w:trHeight w:val="567"/>
          <w:jc w:val="center"/>
        </w:trPr>
        <w:tc>
          <w:tcPr>
            <w:tcW w:w="704" w:type="dxa"/>
            <w:vAlign w:val="center"/>
          </w:tcPr>
          <w:p w14:paraId="01E1CE3D" w14:textId="65FE7338" w:rsidR="00FD03E8" w:rsidRPr="00FD03E8" w:rsidRDefault="00FD03E8" w:rsidP="00FC0488">
            <w:pPr>
              <w:spacing w:after="160" w:line="259" w:lineRule="auto"/>
              <w:contextualSpacing/>
              <w:jc w:val="center"/>
              <w:rPr>
                <w:rFonts w:eastAsiaTheme="minorHAnsi"/>
                <w:sz w:val="20"/>
                <w:szCs w:val="20"/>
              </w:rPr>
            </w:pPr>
            <w:r w:rsidRPr="00FD03E8">
              <w:rPr>
                <w:rFonts w:eastAsiaTheme="minorHAnsi"/>
                <w:sz w:val="20"/>
                <w:szCs w:val="20"/>
              </w:rPr>
              <w:t>H</w:t>
            </w:r>
            <w:r w:rsidR="002535FB">
              <w:rPr>
                <w:rFonts w:eastAsiaTheme="minorHAnsi"/>
                <w:sz w:val="20"/>
                <w:szCs w:val="20"/>
                <w:vertAlign w:val="subscript"/>
              </w:rPr>
              <w:t>3d</w:t>
            </w:r>
          </w:p>
        </w:tc>
        <w:tc>
          <w:tcPr>
            <w:tcW w:w="1640" w:type="dxa"/>
            <w:vAlign w:val="center"/>
          </w:tcPr>
          <w:p w14:paraId="4EB1AB16" w14:textId="291B8785" w:rsidR="00FD03E8" w:rsidRPr="00FD03E8" w:rsidRDefault="00672CEF" w:rsidP="00FD03E8">
            <w:pPr>
              <w:spacing w:after="160" w:line="259" w:lineRule="auto"/>
              <w:contextualSpacing/>
              <w:rPr>
                <w:rFonts w:eastAsiaTheme="minorHAnsi"/>
                <w:sz w:val="20"/>
                <w:szCs w:val="20"/>
              </w:rPr>
            </w:pPr>
            <w:r>
              <w:rPr>
                <w:b/>
                <w:bCs/>
                <w:color w:val="000000"/>
                <w:sz w:val="20"/>
                <w:szCs w:val="20"/>
              </w:rPr>
              <w:t>Time</w:t>
            </w:r>
            <w:r w:rsidR="00FD03E8" w:rsidRPr="00FD03E8">
              <w:rPr>
                <w:b/>
                <w:bCs/>
                <w:color w:val="000000"/>
                <w:sz w:val="20"/>
                <w:szCs w:val="20"/>
              </w:rPr>
              <w:t>*AT_PC -&gt; PC</w:t>
            </w:r>
          </w:p>
        </w:tc>
        <w:tc>
          <w:tcPr>
            <w:tcW w:w="974" w:type="dxa"/>
            <w:vAlign w:val="center"/>
          </w:tcPr>
          <w:p w14:paraId="10FD5C4A" w14:textId="77777777" w:rsidR="00FD03E8" w:rsidRPr="009C4538" w:rsidRDefault="00FD03E8" w:rsidP="00FC0488">
            <w:pPr>
              <w:spacing w:after="160" w:line="259" w:lineRule="auto"/>
              <w:contextualSpacing/>
              <w:jc w:val="center"/>
              <w:rPr>
                <w:rFonts w:eastAsiaTheme="minorHAnsi"/>
                <w:b/>
                <w:sz w:val="20"/>
                <w:szCs w:val="20"/>
              </w:rPr>
            </w:pPr>
            <w:r w:rsidRPr="009C4538">
              <w:rPr>
                <w:b/>
                <w:color w:val="000000"/>
                <w:sz w:val="20"/>
                <w:szCs w:val="20"/>
              </w:rPr>
              <w:t>0.108</w:t>
            </w:r>
          </w:p>
        </w:tc>
        <w:tc>
          <w:tcPr>
            <w:tcW w:w="1014" w:type="dxa"/>
            <w:vAlign w:val="center"/>
          </w:tcPr>
          <w:p w14:paraId="62CA3F93"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0.108</w:t>
            </w:r>
          </w:p>
        </w:tc>
        <w:tc>
          <w:tcPr>
            <w:tcW w:w="1175" w:type="dxa"/>
            <w:vAlign w:val="center"/>
          </w:tcPr>
          <w:p w14:paraId="03F5C931"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0.046</w:t>
            </w:r>
          </w:p>
        </w:tc>
        <w:tc>
          <w:tcPr>
            <w:tcW w:w="1434" w:type="dxa"/>
            <w:vAlign w:val="center"/>
          </w:tcPr>
          <w:p w14:paraId="073407AA"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2.348</w:t>
            </w:r>
          </w:p>
        </w:tc>
        <w:tc>
          <w:tcPr>
            <w:tcW w:w="850" w:type="dxa"/>
            <w:vAlign w:val="center"/>
          </w:tcPr>
          <w:p w14:paraId="7216B456" w14:textId="77777777" w:rsidR="00FD03E8" w:rsidRPr="00FD03E8" w:rsidRDefault="00FD03E8" w:rsidP="00FC0488">
            <w:pPr>
              <w:spacing w:after="160" w:line="259" w:lineRule="auto"/>
              <w:contextualSpacing/>
              <w:jc w:val="center"/>
              <w:rPr>
                <w:rFonts w:eastAsiaTheme="minorHAnsi"/>
                <w:sz w:val="20"/>
                <w:szCs w:val="20"/>
              </w:rPr>
            </w:pPr>
            <w:r w:rsidRPr="00FD03E8">
              <w:rPr>
                <w:b/>
                <w:bCs/>
                <w:sz w:val="20"/>
                <w:szCs w:val="20"/>
              </w:rPr>
              <w:t>0.019</w:t>
            </w:r>
          </w:p>
        </w:tc>
        <w:tc>
          <w:tcPr>
            <w:tcW w:w="1225" w:type="dxa"/>
            <w:vAlign w:val="center"/>
          </w:tcPr>
          <w:p w14:paraId="6C112E31" w14:textId="77777777" w:rsidR="00FD03E8" w:rsidRPr="00FD03E8" w:rsidRDefault="00FD03E8" w:rsidP="00FC0488">
            <w:pPr>
              <w:spacing w:after="160" w:line="259" w:lineRule="auto"/>
              <w:contextualSpacing/>
              <w:jc w:val="center"/>
              <w:rPr>
                <w:rFonts w:eastAsiaTheme="minorHAnsi"/>
                <w:b/>
                <w:sz w:val="20"/>
                <w:szCs w:val="20"/>
              </w:rPr>
            </w:pPr>
            <w:r w:rsidRPr="00FD03E8">
              <w:rPr>
                <w:rFonts w:eastAsiaTheme="minorHAnsi"/>
                <w:b/>
                <w:sz w:val="20"/>
                <w:szCs w:val="20"/>
              </w:rPr>
              <w:t>Support</w:t>
            </w:r>
          </w:p>
        </w:tc>
      </w:tr>
      <w:tr w:rsidR="00FD03E8" w:rsidRPr="00FD03E8" w14:paraId="45BA0225" w14:textId="77777777" w:rsidTr="001617DC">
        <w:trPr>
          <w:trHeight w:val="567"/>
          <w:jc w:val="center"/>
        </w:trPr>
        <w:tc>
          <w:tcPr>
            <w:tcW w:w="704" w:type="dxa"/>
            <w:vAlign w:val="center"/>
          </w:tcPr>
          <w:p w14:paraId="4E872A0B" w14:textId="77777777" w:rsidR="00FD03E8" w:rsidRPr="00FD03E8" w:rsidRDefault="00FD03E8" w:rsidP="00FC0488">
            <w:pPr>
              <w:spacing w:after="160" w:line="259" w:lineRule="auto"/>
              <w:contextualSpacing/>
              <w:jc w:val="center"/>
              <w:rPr>
                <w:rFonts w:eastAsiaTheme="minorHAnsi"/>
                <w:sz w:val="20"/>
                <w:szCs w:val="20"/>
              </w:rPr>
            </w:pPr>
            <w:r w:rsidRPr="00FD03E8">
              <w:rPr>
                <w:rFonts w:eastAsiaTheme="minorHAnsi"/>
                <w:sz w:val="20"/>
                <w:szCs w:val="20"/>
              </w:rPr>
              <w:t>H</w:t>
            </w:r>
            <w:r w:rsidRPr="00DC20CF">
              <w:rPr>
                <w:rFonts w:eastAsiaTheme="minorHAnsi"/>
                <w:sz w:val="20"/>
                <w:szCs w:val="20"/>
                <w:vertAlign w:val="subscript"/>
              </w:rPr>
              <w:t>3a</w:t>
            </w:r>
          </w:p>
        </w:tc>
        <w:tc>
          <w:tcPr>
            <w:tcW w:w="1640" w:type="dxa"/>
            <w:vAlign w:val="center"/>
          </w:tcPr>
          <w:p w14:paraId="3264D026" w14:textId="7B31A4F8" w:rsidR="00FD03E8" w:rsidRPr="00FD03E8" w:rsidRDefault="00672CEF" w:rsidP="00FD03E8">
            <w:pPr>
              <w:spacing w:after="160" w:line="259" w:lineRule="auto"/>
              <w:contextualSpacing/>
              <w:rPr>
                <w:rFonts w:eastAsiaTheme="minorHAnsi"/>
                <w:sz w:val="20"/>
                <w:szCs w:val="20"/>
              </w:rPr>
            </w:pPr>
            <w:r>
              <w:rPr>
                <w:b/>
                <w:bCs/>
                <w:color w:val="000000"/>
                <w:sz w:val="20"/>
                <w:szCs w:val="20"/>
              </w:rPr>
              <w:t>Time</w:t>
            </w:r>
            <w:r w:rsidR="00FD03E8" w:rsidRPr="00FD03E8">
              <w:rPr>
                <w:b/>
                <w:bCs/>
                <w:color w:val="000000"/>
                <w:sz w:val="20"/>
                <w:szCs w:val="20"/>
              </w:rPr>
              <w:t>*AT_PD -&gt; PD</w:t>
            </w:r>
          </w:p>
        </w:tc>
        <w:tc>
          <w:tcPr>
            <w:tcW w:w="974" w:type="dxa"/>
            <w:vAlign w:val="center"/>
          </w:tcPr>
          <w:p w14:paraId="609207B6"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0.049</w:t>
            </w:r>
          </w:p>
        </w:tc>
        <w:tc>
          <w:tcPr>
            <w:tcW w:w="1014" w:type="dxa"/>
            <w:vAlign w:val="center"/>
          </w:tcPr>
          <w:p w14:paraId="5D3EBD03"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0.048</w:t>
            </w:r>
          </w:p>
        </w:tc>
        <w:tc>
          <w:tcPr>
            <w:tcW w:w="1175" w:type="dxa"/>
            <w:vAlign w:val="center"/>
          </w:tcPr>
          <w:p w14:paraId="4AE60B82"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0.054</w:t>
            </w:r>
          </w:p>
        </w:tc>
        <w:tc>
          <w:tcPr>
            <w:tcW w:w="1434" w:type="dxa"/>
            <w:vAlign w:val="center"/>
          </w:tcPr>
          <w:p w14:paraId="765457E2" w14:textId="77777777" w:rsidR="00FD03E8" w:rsidRPr="00FD03E8" w:rsidRDefault="00FD03E8" w:rsidP="00FC0488">
            <w:pPr>
              <w:spacing w:after="160" w:line="259" w:lineRule="auto"/>
              <w:contextualSpacing/>
              <w:jc w:val="center"/>
              <w:rPr>
                <w:rFonts w:eastAsiaTheme="minorHAnsi"/>
                <w:sz w:val="20"/>
                <w:szCs w:val="20"/>
              </w:rPr>
            </w:pPr>
            <w:r w:rsidRPr="00FD03E8">
              <w:rPr>
                <w:color w:val="000000"/>
                <w:sz w:val="20"/>
                <w:szCs w:val="20"/>
              </w:rPr>
              <w:t>0.913</w:t>
            </w:r>
          </w:p>
        </w:tc>
        <w:tc>
          <w:tcPr>
            <w:tcW w:w="850" w:type="dxa"/>
            <w:vAlign w:val="center"/>
          </w:tcPr>
          <w:p w14:paraId="1CBC7B41" w14:textId="77777777" w:rsidR="00FD03E8" w:rsidRPr="00FD03E8" w:rsidRDefault="00FD03E8" w:rsidP="00FC0488">
            <w:pPr>
              <w:spacing w:after="160" w:line="259" w:lineRule="auto"/>
              <w:contextualSpacing/>
              <w:jc w:val="center"/>
              <w:rPr>
                <w:rFonts w:eastAsiaTheme="minorHAnsi"/>
                <w:sz w:val="20"/>
                <w:szCs w:val="20"/>
              </w:rPr>
            </w:pPr>
            <w:r w:rsidRPr="00FD03E8">
              <w:rPr>
                <w:b/>
                <w:bCs/>
                <w:sz w:val="20"/>
                <w:szCs w:val="20"/>
              </w:rPr>
              <w:t>0.361</w:t>
            </w:r>
          </w:p>
        </w:tc>
        <w:tc>
          <w:tcPr>
            <w:tcW w:w="1225" w:type="dxa"/>
            <w:vAlign w:val="center"/>
          </w:tcPr>
          <w:p w14:paraId="05D133B9" w14:textId="77777777" w:rsidR="00FD03E8" w:rsidRPr="00FD03E8" w:rsidRDefault="00FD03E8" w:rsidP="00FC0488">
            <w:pPr>
              <w:spacing w:after="160" w:line="259" w:lineRule="auto"/>
              <w:contextualSpacing/>
              <w:jc w:val="center"/>
              <w:rPr>
                <w:rFonts w:eastAsiaTheme="minorHAnsi"/>
                <w:sz w:val="20"/>
                <w:szCs w:val="20"/>
              </w:rPr>
            </w:pPr>
            <w:r w:rsidRPr="00FD03E8">
              <w:rPr>
                <w:rFonts w:eastAsiaTheme="minorHAnsi"/>
                <w:sz w:val="20"/>
                <w:szCs w:val="20"/>
              </w:rPr>
              <w:t>Not supported</w:t>
            </w:r>
          </w:p>
        </w:tc>
      </w:tr>
    </w:tbl>
    <w:p w14:paraId="4FF3D207" w14:textId="77777777" w:rsidR="00412A0E" w:rsidRPr="00412A0E" w:rsidRDefault="00412A0E" w:rsidP="00412A0E">
      <w:pPr>
        <w:spacing w:before="120" w:after="120" w:line="276" w:lineRule="auto"/>
        <w:ind w:firstLine="567"/>
        <w:jc w:val="both"/>
        <w:rPr>
          <w:color w:val="000000" w:themeColor="text1"/>
          <w:sz w:val="22"/>
          <w:szCs w:val="28"/>
        </w:rPr>
      </w:pPr>
      <w:r w:rsidRPr="00412A0E">
        <w:rPr>
          <w:color w:val="000000" w:themeColor="text1"/>
          <w:sz w:val="22"/>
          <w:szCs w:val="28"/>
        </w:rPr>
        <w:t>Note: AT: Affect-based trust; PD: Product innovativeness; BH: Behavioural innovativeness; ST: Strategic innovativeness; PC: Process innovativeness</w:t>
      </w:r>
      <w:r>
        <w:rPr>
          <w:color w:val="000000" w:themeColor="text1"/>
          <w:sz w:val="22"/>
          <w:szCs w:val="28"/>
        </w:rPr>
        <w:t xml:space="preserve">; Time: </w:t>
      </w:r>
      <w:r w:rsidRPr="00412A0E">
        <w:rPr>
          <w:color w:val="000000" w:themeColor="text1"/>
          <w:sz w:val="22"/>
          <w:szCs w:val="28"/>
        </w:rPr>
        <w:t>period in regional cluster</w:t>
      </w:r>
      <w:r>
        <w:rPr>
          <w:color w:val="000000" w:themeColor="text1"/>
          <w:sz w:val="22"/>
          <w:szCs w:val="28"/>
        </w:rPr>
        <w:t>; F</w:t>
      </w:r>
      <w:r w:rsidRPr="00412A0E">
        <w:rPr>
          <w:color w:val="000000" w:themeColor="text1"/>
          <w:sz w:val="22"/>
          <w:szCs w:val="28"/>
        </w:rPr>
        <w:t>requency</w:t>
      </w:r>
      <w:r>
        <w:rPr>
          <w:color w:val="000000" w:themeColor="text1"/>
          <w:sz w:val="22"/>
          <w:szCs w:val="28"/>
        </w:rPr>
        <w:t xml:space="preserve">: </w:t>
      </w:r>
      <w:r w:rsidRPr="00412A0E">
        <w:rPr>
          <w:color w:val="000000" w:themeColor="text1"/>
          <w:sz w:val="22"/>
          <w:szCs w:val="28"/>
        </w:rPr>
        <w:t>interaction frequency</w:t>
      </w:r>
      <w:r>
        <w:rPr>
          <w:color w:val="000000" w:themeColor="text1"/>
          <w:sz w:val="22"/>
          <w:szCs w:val="28"/>
        </w:rPr>
        <w:t>.</w:t>
      </w:r>
    </w:p>
    <w:p w14:paraId="0BF1194A" w14:textId="77777777" w:rsidR="00FD03E8" w:rsidRPr="00FD03E8" w:rsidRDefault="00FD03E8" w:rsidP="00FC0488">
      <w:pPr>
        <w:spacing w:before="120" w:after="120" w:line="276" w:lineRule="auto"/>
        <w:ind w:firstLine="567"/>
        <w:jc w:val="both"/>
        <w:rPr>
          <w:color w:val="000000" w:themeColor="text1"/>
          <w:sz w:val="28"/>
          <w:szCs w:val="28"/>
        </w:rPr>
      </w:pPr>
      <w:r w:rsidRPr="00FD03E8">
        <w:rPr>
          <w:color w:val="000000" w:themeColor="text1"/>
          <w:sz w:val="28"/>
          <w:szCs w:val="28"/>
        </w:rPr>
        <w:t>Source: The author’s works</w:t>
      </w:r>
    </w:p>
    <w:p w14:paraId="3B63E92D" w14:textId="77777777" w:rsidR="00FD03E8" w:rsidRPr="00FD03E8" w:rsidRDefault="00FD03E8" w:rsidP="008F4526">
      <w:pPr>
        <w:spacing w:before="100" w:beforeAutospacing="1" w:after="100" w:afterAutospacing="1" w:line="320" w:lineRule="atLeast"/>
        <w:ind w:firstLine="567"/>
        <w:jc w:val="both"/>
        <w:rPr>
          <w:color w:val="000000" w:themeColor="text1"/>
          <w:sz w:val="28"/>
          <w:szCs w:val="28"/>
        </w:rPr>
      </w:pPr>
      <w:r w:rsidRPr="00FD03E8">
        <w:rPr>
          <w:color w:val="000000" w:themeColor="text1"/>
          <w:sz w:val="28"/>
          <w:szCs w:val="28"/>
        </w:rPr>
        <w:t xml:space="preserve">The results show that the affect-based trust influence significantly and positively organizational innovativeness, in both 4 </w:t>
      </w:r>
      <w:r w:rsidRPr="00FC0488">
        <w:rPr>
          <w:color w:val="000000" w:themeColor="text1"/>
          <w:sz w:val="28"/>
          <w:szCs w:val="28"/>
        </w:rPr>
        <w:t>aspects (product, behavioural, strategic, process)</w:t>
      </w:r>
      <w:r w:rsidRPr="00FD03E8">
        <w:rPr>
          <w:color w:val="000000" w:themeColor="text1"/>
          <w:sz w:val="28"/>
          <w:szCs w:val="28"/>
        </w:rPr>
        <w:t xml:space="preserve"> at average and high levels.</w:t>
      </w:r>
    </w:p>
    <w:p w14:paraId="02F52D28" w14:textId="09FBCC0D" w:rsidR="00FD03E8" w:rsidRPr="00FD03E8" w:rsidRDefault="00FD03E8" w:rsidP="008F4526">
      <w:pPr>
        <w:spacing w:before="100" w:beforeAutospacing="1" w:after="100" w:afterAutospacing="1" w:line="320" w:lineRule="atLeast"/>
        <w:ind w:firstLine="567"/>
        <w:jc w:val="both"/>
        <w:rPr>
          <w:color w:val="000000" w:themeColor="text1"/>
          <w:sz w:val="28"/>
          <w:szCs w:val="28"/>
        </w:rPr>
      </w:pPr>
      <w:r w:rsidRPr="00FD03E8">
        <w:rPr>
          <w:color w:val="000000" w:themeColor="text1"/>
          <w:sz w:val="28"/>
          <w:szCs w:val="28"/>
        </w:rPr>
        <w:t xml:space="preserve">Regarding the moderate relationship, 3 moderate relationships are </w:t>
      </w:r>
      <w:r w:rsidR="00A25075" w:rsidRPr="00A25075">
        <w:rPr>
          <w:color w:val="000000" w:themeColor="text1"/>
          <w:sz w:val="28"/>
          <w:szCs w:val="28"/>
        </w:rPr>
        <w:t>statistically significant</w:t>
      </w:r>
      <w:r w:rsidRPr="00FD03E8">
        <w:rPr>
          <w:color w:val="000000" w:themeColor="text1"/>
          <w:sz w:val="28"/>
          <w:szCs w:val="28"/>
        </w:rPr>
        <w:t xml:space="preserve"> because the p-value is less than 0.05:</w:t>
      </w:r>
    </w:p>
    <w:p w14:paraId="12D207CA" w14:textId="2C891FFA" w:rsidR="00FD03E8" w:rsidRPr="00FD03E8" w:rsidRDefault="00FD03E8" w:rsidP="008F4526">
      <w:pPr>
        <w:spacing w:before="100" w:beforeAutospacing="1" w:after="100" w:afterAutospacing="1" w:line="320" w:lineRule="atLeast"/>
        <w:ind w:firstLine="567"/>
        <w:jc w:val="both"/>
        <w:rPr>
          <w:color w:val="000000" w:themeColor="text1"/>
          <w:sz w:val="28"/>
          <w:szCs w:val="28"/>
        </w:rPr>
      </w:pPr>
      <w:r w:rsidRPr="00FD03E8">
        <w:rPr>
          <w:color w:val="000000" w:themeColor="text1"/>
          <w:sz w:val="28"/>
          <w:szCs w:val="28"/>
        </w:rPr>
        <w:lastRenderedPageBreak/>
        <w:t xml:space="preserve">• </w:t>
      </w:r>
      <w:r w:rsidRPr="00FD03E8">
        <w:rPr>
          <w:b/>
          <w:color w:val="000000" w:themeColor="text1"/>
          <w:sz w:val="28"/>
          <w:szCs w:val="28"/>
        </w:rPr>
        <w:t xml:space="preserve">Frequency*AT_BH -&gt; BH: </w:t>
      </w:r>
      <w:r w:rsidRPr="00FD03E8">
        <w:rPr>
          <w:color w:val="000000" w:themeColor="text1"/>
          <w:sz w:val="28"/>
          <w:szCs w:val="28"/>
        </w:rPr>
        <w:t>The regula</w:t>
      </w:r>
      <w:r w:rsidR="00E261AB">
        <w:rPr>
          <w:color w:val="000000" w:themeColor="text1"/>
          <w:sz w:val="28"/>
          <w:szCs w:val="28"/>
        </w:rPr>
        <w:t>tory impact coefficient is 0.124</w:t>
      </w:r>
      <w:r w:rsidRPr="00FD03E8">
        <w:rPr>
          <w:color w:val="000000" w:themeColor="text1"/>
          <w:sz w:val="28"/>
          <w:szCs w:val="28"/>
        </w:rPr>
        <w:t xml:space="preserve"> &gt; 0, so when the frequency of meetings increases, it will make </w:t>
      </w:r>
      <w:r w:rsidR="00397499">
        <w:rPr>
          <w:color w:val="000000" w:themeColor="text1"/>
          <w:sz w:val="28"/>
          <w:szCs w:val="28"/>
        </w:rPr>
        <w:t>a</w:t>
      </w:r>
      <w:r w:rsidR="00397499" w:rsidRPr="00397499">
        <w:rPr>
          <w:color w:val="000000" w:themeColor="text1"/>
          <w:sz w:val="28"/>
          <w:szCs w:val="28"/>
        </w:rPr>
        <w:t>ffect-based trust</w:t>
      </w:r>
      <w:r w:rsidRPr="00FD03E8">
        <w:rPr>
          <w:color w:val="000000" w:themeColor="text1"/>
          <w:sz w:val="28"/>
          <w:szCs w:val="28"/>
        </w:rPr>
        <w:t xml:space="preserve"> have a stronger impact on </w:t>
      </w:r>
      <w:r w:rsidR="00397499">
        <w:rPr>
          <w:color w:val="000000" w:themeColor="text1"/>
          <w:sz w:val="28"/>
          <w:szCs w:val="28"/>
        </w:rPr>
        <w:t>b</w:t>
      </w:r>
      <w:r w:rsidR="00397499" w:rsidRPr="00397499">
        <w:rPr>
          <w:color w:val="000000" w:themeColor="text1"/>
          <w:sz w:val="28"/>
          <w:szCs w:val="28"/>
        </w:rPr>
        <w:t>ehavioural innovativeness</w:t>
      </w:r>
      <w:r w:rsidRPr="00FD03E8">
        <w:rPr>
          <w:color w:val="000000" w:themeColor="text1"/>
          <w:sz w:val="28"/>
          <w:szCs w:val="28"/>
        </w:rPr>
        <w:t>.</w:t>
      </w:r>
    </w:p>
    <w:p w14:paraId="1E8182F7" w14:textId="4A880EAB" w:rsidR="00FD03E8" w:rsidRPr="00FD03E8" w:rsidRDefault="00FD03E8" w:rsidP="008F4526">
      <w:pPr>
        <w:spacing w:before="100" w:beforeAutospacing="1" w:after="100" w:afterAutospacing="1" w:line="320" w:lineRule="atLeast"/>
        <w:ind w:firstLine="567"/>
        <w:jc w:val="both"/>
        <w:rPr>
          <w:color w:val="000000" w:themeColor="text1"/>
          <w:sz w:val="28"/>
          <w:szCs w:val="28"/>
        </w:rPr>
      </w:pPr>
      <w:r w:rsidRPr="00FD03E8">
        <w:rPr>
          <w:color w:val="000000" w:themeColor="text1"/>
          <w:sz w:val="28"/>
          <w:szCs w:val="28"/>
        </w:rPr>
        <w:t xml:space="preserve">• </w:t>
      </w:r>
      <w:r w:rsidR="00672CEF">
        <w:rPr>
          <w:b/>
          <w:color w:val="000000" w:themeColor="text1"/>
          <w:sz w:val="28"/>
          <w:szCs w:val="28"/>
        </w:rPr>
        <w:t>Time</w:t>
      </w:r>
      <w:r w:rsidRPr="00FD03E8">
        <w:rPr>
          <w:b/>
          <w:color w:val="000000" w:themeColor="text1"/>
          <w:sz w:val="28"/>
          <w:szCs w:val="28"/>
        </w:rPr>
        <w:t xml:space="preserve">*AT_BH -&gt; BH: </w:t>
      </w:r>
      <w:r w:rsidRPr="00FD03E8">
        <w:rPr>
          <w:color w:val="000000" w:themeColor="text1"/>
          <w:sz w:val="28"/>
          <w:szCs w:val="28"/>
        </w:rPr>
        <w:t xml:space="preserve">The moderating impact coefficient is 0.118 &gt; 0, so when </w:t>
      </w:r>
      <w:r w:rsidR="00074534">
        <w:rPr>
          <w:color w:val="000000" w:themeColor="text1"/>
          <w:sz w:val="28"/>
          <w:szCs w:val="28"/>
        </w:rPr>
        <w:t>period</w:t>
      </w:r>
      <w:r w:rsidRPr="00FD03E8">
        <w:rPr>
          <w:color w:val="000000" w:themeColor="text1"/>
          <w:sz w:val="28"/>
          <w:szCs w:val="28"/>
        </w:rPr>
        <w:t xml:space="preserve"> in cluster increases, </w:t>
      </w:r>
      <w:r w:rsidR="00397499">
        <w:rPr>
          <w:color w:val="000000" w:themeColor="text1"/>
          <w:sz w:val="28"/>
          <w:szCs w:val="28"/>
        </w:rPr>
        <w:t>a</w:t>
      </w:r>
      <w:r w:rsidR="00397499" w:rsidRPr="00397499">
        <w:rPr>
          <w:color w:val="000000" w:themeColor="text1"/>
          <w:sz w:val="28"/>
          <w:szCs w:val="28"/>
        </w:rPr>
        <w:t>ffect-based trust</w:t>
      </w:r>
      <w:r w:rsidRPr="00FD03E8">
        <w:rPr>
          <w:color w:val="000000" w:themeColor="text1"/>
          <w:sz w:val="28"/>
          <w:szCs w:val="28"/>
        </w:rPr>
        <w:t xml:space="preserve"> will have a stronger impact on </w:t>
      </w:r>
      <w:r w:rsidR="00397499">
        <w:rPr>
          <w:color w:val="000000" w:themeColor="text1"/>
          <w:sz w:val="28"/>
          <w:szCs w:val="28"/>
        </w:rPr>
        <w:t>b</w:t>
      </w:r>
      <w:r w:rsidR="00397499" w:rsidRPr="00397499">
        <w:rPr>
          <w:color w:val="000000" w:themeColor="text1"/>
          <w:sz w:val="28"/>
          <w:szCs w:val="28"/>
        </w:rPr>
        <w:t>ehavioural innovativeness</w:t>
      </w:r>
      <w:r w:rsidRPr="00FD03E8">
        <w:rPr>
          <w:color w:val="000000" w:themeColor="text1"/>
          <w:sz w:val="28"/>
          <w:szCs w:val="28"/>
        </w:rPr>
        <w:t>.</w:t>
      </w:r>
    </w:p>
    <w:p w14:paraId="6989F925" w14:textId="4D64A514" w:rsidR="00397499" w:rsidRDefault="00FD03E8" w:rsidP="008F4526">
      <w:pPr>
        <w:spacing w:before="100" w:beforeAutospacing="1" w:after="100" w:afterAutospacing="1" w:line="320" w:lineRule="atLeast"/>
        <w:ind w:firstLine="567"/>
        <w:jc w:val="both"/>
        <w:rPr>
          <w:color w:val="000000" w:themeColor="text1"/>
          <w:sz w:val="28"/>
          <w:szCs w:val="28"/>
        </w:rPr>
      </w:pPr>
      <w:r w:rsidRPr="00FD03E8">
        <w:rPr>
          <w:color w:val="000000" w:themeColor="text1"/>
          <w:sz w:val="28"/>
          <w:szCs w:val="28"/>
        </w:rPr>
        <w:t xml:space="preserve">• </w:t>
      </w:r>
      <w:r w:rsidR="00672CEF">
        <w:rPr>
          <w:b/>
          <w:color w:val="000000" w:themeColor="text1"/>
          <w:sz w:val="28"/>
          <w:szCs w:val="28"/>
        </w:rPr>
        <w:t>Time</w:t>
      </w:r>
      <w:r w:rsidRPr="00FD03E8">
        <w:rPr>
          <w:b/>
          <w:color w:val="000000" w:themeColor="text1"/>
          <w:sz w:val="28"/>
          <w:szCs w:val="28"/>
        </w:rPr>
        <w:t>*AT_PC -&gt; PC:</w:t>
      </w:r>
      <w:r w:rsidRPr="00FD03E8">
        <w:rPr>
          <w:color w:val="000000" w:themeColor="text1"/>
          <w:sz w:val="28"/>
          <w:szCs w:val="28"/>
        </w:rPr>
        <w:t xml:space="preserve"> The moderating effect coefficient is 0.108 &gt; 0, so w</w:t>
      </w:r>
      <w:r w:rsidR="00074534">
        <w:rPr>
          <w:color w:val="000000" w:themeColor="text1"/>
          <w:sz w:val="28"/>
          <w:szCs w:val="28"/>
        </w:rPr>
        <w:t>hen period</w:t>
      </w:r>
      <w:r w:rsidRPr="00FD03E8">
        <w:rPr>
          <w:color w:val="000000" w:themeColor="text1"/>
          <w:sz w:val="28"/>
          <w:szCs w:val="28"/>
        </w:rPr>
        <w:t xml:space="preserve"> in cluster increases, </w:t>
      </w:r>
      <w:r w:rsidR="00397499">
        <w:rPr>
          <w:color w:val="000000" w:themeColor="text1"/>
          <w:sz w:val="28"/>
          <w:szCs w:val="28"/>
        </w:rPr>
        <w:t>a</w:t>
      </w:r>
      <w:r w:rsidR="00397499" w:rsidRPr="00397499">
        <w:rPr>
          <w:color w:val="000000" w:themeColor="text1"/>
          <w:sz w:val="28"/>
          <w:szCs w:val="28"/>
        </w:rPr>
        <w:t>ffect-based trust</w:t>
      </w:r>
      <w:r w:rsidRPr="00FD03E8">
        <w:rPr>
          <w:color w:val="000000" w:themeColor="text1"/>
          <w:sz w:val="28"/>
          <w:szCs w:val="28"/>
        </w:rPr>
        <w:t xml:space="preserve"> will have a stronger impact on </w:t>
      </w:r>
      <w:r w:rsidR="00397499">
        <w:rPr>
          <w:color w:val="000000" w:themeColor="text1"/>
          <w:sz w:val="28"/>
          <w:szCs w:val="28"/>
        </w:rPr>
        <w:t>p</w:t>
      </w:r>
      <w:r w:rsidR="00397499" w:rsidRPr="00397499">
        <w:rPr>
          <w:color w:val="000000" w:themeColor="text1"/>
          <w:sz w:val="28"/>
          <w:szCs w:val="28"/>
        </w:rPr>
        <w:t>rocess innovativeness</w:t>
      </w:r>
      <w:r w:rsidRPr="00FD03E8">
        <w:rPr>
          <w:color w:val="000000" w:themeColor="text1"/>
          <w:sz w:val="28"/>
          <w:szCs w:val="28"/>
        </w:rPr>
        <w:t>.</w:t>
      </w:r>
    </w:p>
    <w:p w14:paraId="0C74FB43" w14:textId="6656E0E9" w:rsidR="00333DE7" w:rsidRDefault="002B6F79" w:rsidP="008F4526">
      <w:pPr>
        <w:spacing w:before="100" w:beforeAutospacing="1" w:after="100" w:afterAutospacing="1" w:line="320" w:lineRule="atLeast"/>
        <w:ind w:firstLine="567"/>
        <w:jc w:val="both"/>
        <w:rPr>
          <w:color w:val="000000" w:themeColor="text1"/>
          <w:sz w:val="28"/>
          <w:szCs w:val="28"/>
        </w:rPr>
      </w:pPr>
      <w:r w:rsidRPr="002B6F79">
        <w:rPr>
          <w:color w:val="000000" w:themeColor="text1"/>
          <w:sz w:val="28"/>
          <w:szCs w:val="28"/>
        </w:rPr>
        <w:t xml:space="preserve">The results of the study showed that </w:t>
      </w:r>
      <w:r>
        <w:rPr>
          <w:color w:val="000000" w:themeColor="text1"/>
          <w:sz w:val="28"/>
          <w:szCs w:val="28"/>
        </w:rPr>
        <w:t>4/4</w:t>
      </w:r>
      <w:r w:rsidRPr="002B6F79">
        <w:rPr>
          <w:color w:val="000000" w:themeColor="text1"/>
          <w:sz w:val="28"/>
          <w:szCs w:val="28"/>
        </w:rPr>
        <w:t xml:space="preserve"> direct relationships were significant; Meanwhile, only 3/8 of the moderating relationships were significant. This implies that there will need to be further analysis of each factor in organizational innovation, as well as the role of each factor in network strength.</w:t>
      </w:r>
      <w:r>
        <w:rPr>
          <w:color w:val="000000" w:themeColor="text1"/>
          <w:sz w:val="28"/>
          <w:szCs w:val="28"/>
        </w:rPr>
        <w:t xml:space="preserve"> </w:t>
      </w:r>
      <w:r w:rsidR="00A25075" w:rsidRPr="00A25075">
        <w:rPr>
          <w:color w:val="000000" w:themeColor="text1"/>
          <w:sz w:val="28"/>
          <w:szCs w:val="28"/>
        </w:rPr>
        <w:t xml:space="preserve">However, because the magnitude of the </w:t>
      </w:r>
      <w:r w:rsidR="008240AF" w:rsidRPr="008240AF">
        <w:rPr>
          <w:color w:val="000000" w:themeColor="text1"/>
          <w:sz w:val="28"/>
          <w:szCs w:val="28"/>
        </w:rPr>
        <w:t>β</w:t>
      </w:r>
      <w:r w:rsidR="00A25075" w:rsidRPr="00A25075">
        <w:rPr>
          <w:color w:val="000000" w:themeColor="text1"/>
          <w:sz w:val="28"/>
          <w:szCs w:val="28"/>
        </w:rPr>
        <w:t xml:space="preserve"> coefficient indicates the strength of the relationship, and the size of the three </w:t>
      </w:r>
      <w:r w:rsidR="008240AF" w:rsidRPr="008240AF">
        <w:rPr>
          <w:color w:val="000000" w:themeColor="text1"/>
          <w:sz w:val="28"/>
          <w:szCs w:val="28"/>
        </w:rPr>
        <w:t>β</w:t>
      </w:r>
      <w:r w:rsidR="00A25075" w:rsidRPr="00A25075">
        <w:rPr>
          <w:color w:val="000000" w:themeColor="text1"/>
          <w:sz w:val="28"/>
          <w:szCs w:val="28"/>
        </w:rPr>
        <w:t xml:space="preserve"> coefficients mentioned is relatively close to 0.1, it can be seen that the</w:t>
      </w:r>
      <w:r w:rsidR="00A25075">
        <w:rPr>
          <w:color w:val="000000" w:themeColor="text1"/>
          <w:sz w:val="28"/>
          <w:szCs w:val="28"/>
        </w:rPr>
        <w:t xml:space="preserve"> moderation</w:t>
      </w:r>
      <w:r w:rsidR="00A25075" w:rsidRPr="00A25075">
        <w:rPr>
          <w:color w:val="000000" w:themeColor="text1"/>
          <w:sz w:val="28"/>
          <w:szCs w:val="28"/>
        </w:rPr>
        <w:t xml:space="preserve"> effect is quite weak.</w:t>
      </w:r>
      <w:r w:rsidR="00A25075">
        <w:rPr>
          <w:color w:val="000000" w:themeColor="text1"/>
          <w:sz w:val="28"/>
          <w:szCs w:val="28"/>
        </w:rPr>
        <w:t xml:space="preserve"> </w:t>
      </w:r>
      <w:r w:rsidRPr="002B6F79">
        <w:rPr>
          <w:color w:val="000000" w:themeColor="text1"/>
          <w:sz w:val="28"/>
          <w:szCs w:val="28"/>
        </w:rPr>
        <w:t>Chapter 5 will discuss and provide additional arguments about these research results.</w:t>
      </w:r>
    </w:p>
    <w:p w14:paraId="291DC8D6" w14:textId="77777777" w:rsidR="00397499" w:rsidRDefault="00397499">
      <w:pPr>
        <w:rPr>
          <w:color w:val="000000" w:themeColor="text1"/>
          <w:sz w:val="28"/>
          <w:szCs w:val="28"/>
        </w:rPr>
      </w:pPr>
      <w:r>
        <w:rPr>
          <w:color w:val="000000" w:themeColor="text1"/>
          <w:sz w:val="28"/>
          <w:szCs w:val="28"/>
        </w:rPr>
        <w:br w:type="page"/>
      </w:r>
    </w:p>
    <w:p w14:paraId="1D70971B" w14:textId="78BEAF43" w:rsidR="00AC7945" w:rsidRDefault="00AC7945" w:rsidP="00AC7945">
      <w:pPr>
        <w:pStyle w:val="Nadpis1"/>
        <w:spacing w:before="120" w:after="120" w:line="276" w:lineRule="auto"/>
        <w:rPr>
          <w:rFonts w:ascii="Times New Roman" w:hAnsi="Times New Roman" w:cs="Times New Roman"/>
          <w:b/>
          <w:bCs/>
          <w:color w:val="000000" w:themeColor="text1"/>
          <w:sz w:val="36"/>
          <w:szCs w:val="36"/>
          <w:lang w:val="en-US"/>
        </w:rPr>
      </w:pPr>
      <w:bookmarkStart w:id="44" w:name="_Toc172495048"/>
      <w:r w:rsidRPr="00AC7945">
        <w:rPr>
          <w:rFonts w:ascii="Times New Roman" w:hAnsi="Times New Roman" w:cs="Times New Roman"/>
          <w:b/>
          <w:bCs/>
          <w:color w:val="000000" w:themeColor="text1"/>
          <w:sz w:val="36"/>
          <w:szCs w:val="36"/>
          <w:lang w:val="en-US"/>
        </w:rPr>
        <w:lastRenderedPageBreak/>
        <w:t xml:space="preserve">5. </w:t>
      </w:r>
      <w:r>
        <w:rPr>
          <w:rFonts w:ascii="Times New Roman" w:hAnsi="Times New Roman" w:cs="Times New Roman"/>
          <w:b/>
          <w:bCs/>
          <w:color w:val="000000" w:themeColor="text1"/>
          <w:sz w:val="36"/>
          <w:szCs w:val="36"/>
          <w:lang w:val="en-US"/>
        </w:rPr>
        <w:t>DISCUSSIONS</w:t>
      </w:r>
      <w:bookmarkEnd w:id="44"/>
    </w:p>
    <w:p w14:paraId="6F408511" w14:textId="7D5B523C" w:rsidR="00AC7945" w:rsidRPr="00241606" w:rsidRDefault="00883695" w:rsidP="00241606">
      <w:pPr>
        <w:pStyle w:val="Nadpis2"/>
        <w:spacing w:before="120" w:after="120" w:line="276" w:lineRule="auto"/>
        <w:jc w:val="both"/>
        <w:rPr>
          <w:rFonts w:ascii="Times New Roman" w:hAnsi="Times New Roman" w:cs="Times New Roman"/>
          <w:b/>
          <w:bCs/>
          <w:color w:val="000000" w:themeColor="text1"/>
          <w:sz w:val="32"/>
          <w:szCs w:val="32"/>
        </w:rPr>
      </w:pPr>
      <w:bookmarkStart w:id="45" w:name="_Toc172495049"/>
      <w:r>
        <w:rPr>
          <w:rFonts w:ascii="Times New Roman" w:hAnsi="Times New Roman" w:cs="Times New Roman"/>
          <w:b/>
          <w:bCs/>
          <w:color w:val="000000" w:themeColor="text1"/>
          <w:sz w:val="32"/>
          <w:szCs w:val="32"/>
        </w:rPr>
        <w:t>5.1</w:t>
      </w:r>
      <w:r w:rsidR="00AC7945" w:rsidRPr="00241606">
        <w:rPr>
          <w:rFonts w:ascii="Times New Roman" w:hAnsi="Times New Roman" w:cs="Times New Roman"/>
          <w:b/>
          <w:bCs/>
          <w:color w:val="000000" w:themeColor="text1"/>
          <w:sz w:val="32"/>
          <w:szCs w:val="32"/>
        </w:rPr>
        <w:t xml:space="preserve"> The impact of affect-based trust on organizational innovativeness</w:t>
      </w:r>
      <w:bookmarkEnd w:id="45"/>
    </w:p>
    <w:p w14:paraId="46FA17A7" w14:textId="05659A53" w:rsidR="00D166E2" w:rsidRDefault="00CE748F" w:rsidP="008F4526">
      <w:pPr>
        <w:spacing w:before="100" w:beforeAutospacing="1" w:after="100" w:afterAutospacing="1" w:line="320" w:lineRule="atLeast"/>
        <w:ind w:firstLine="567"/>
        <w:jc w:val="both"/>
        <w:rPr>
          <w:color w:val="000000" w:themeColor="text1"/>
          <w:sz w:val="28"/>
          <w:szCs w:val="28"/>
        </w:rPr>
      </w:pPr>
      <w:r>
        <w:rPr>
          <w:color w:val="000000" w:themeColor="text1"/>
          <w:sz w:val="28"/>
          <w:szCs w:val="28"/>
        </w:rPr>
        <w:t>This thesis</w:t>
      </w:r>
      <w:r w:rsidRPr="00CE748F">
        <w:rPr>
          <w:color w:val="000000" w:themeColor="text1"/>
          <w:sz w:val="28"/>
          <w:szCs w:val="28"/>
        </w:rPr>
        <w:t xml:space="preserve"> results show that the affect-based trust influence significantly and positively organizational innovativeness, in both 4 aspects (product, behavioural, strategic, process) at average and high levels</w:t>
      </w:r>
      <w:r>
        <w:rPr>
          <w:color w:val="000000" w:themeColor="text1"/>
          <w:sz w:val="28"/>
          <w:szCs w:val="28"/>
        </w:rPr>
        <w:t xml:space="preserve">. </w:t>
      </w:r>
      <w:r w:rsidR="00BE7FC8">
        <w:rPr>
          <w:color w:val="000000" w:themeColor="text1"/>
          <w:sz w:val="28"/>
          <w:szCs w:val="28"/>
        </w:rPr>
        <w:t>Affect-based t</w:t>
      </w:r>
      <w:r w:rsidR="00DC21D0" w:rsidRPr="00DC21D0">
        <w:rPr>
          <w:color w:val="000000" w:themeColor="text1"/>
          <w:sz w:val="28"/>
          <w:szCs w:val="28"/>
        </w:rPr>
        <w:t>rust is a key factor in innovation, and organization with employees with high levels of trust are more likely to become more connected in innovation activities. However, while previous studies focused on institutional trust (Semerciöz et al., 2011; Ellonen et al., 2008) or impersonal trust (Vanhala and Ritala, 2016), this study focuses on one aspect closely related to human emotions, which is affect-based trust. The confirmation of the comprehensive impact on all four aspects of organizational innovation is also something that the results of this study bring, however each aspect has different interesting things when compared with previous studies.</w:t>
      </w:r>
    </w:p>
    <w:p w14:paraId="22C2B7B8" w14:textId="56494154" w:rsidR="00DC21D0" w:rsidRDefault="00DC21D0" w:rsidP="008F4526">
      <w:pPr>
        <w:spacing w:before="100" w:beforeAutospacing="1" w:after="100" w:afterAutospacing="1" w:line="320" w:lineRule="atLeast"/>
        <w:ind w:firstLine="567"/>
        <w:jc w:val="both"/>
        <w:rPr>
          <w:color w:val="000000" w:themeColor="text1"/>
          <w:sz w:val="28"/>
          <w:szCs w:val="28"/>
        </w:rPr>
      </w:pPr>
      <w:r w:rsidRPr="00DC21D0">
        <w:rPr>
          <w:color w:val="000000" w:themeColor="text1"/>
          <w:sz w:val="28"/>
          <w:szCs w:val="28"/>
        </w:rPr>
        <w:t>For product innovativeness, affect-based trust is shown to have a significant influence on product innovation (Hypothesis 1a). It is one of the sources of motivation and excitement in the creative process (Islam et al., 2022; Allison, 2021). Previous studies have shown that, when individuals and teams believe in their ability to create innovation, they demonstrate higher levels of commitment and effort in developing and implementing new ideas (Bharadwaj and Menon, 2000; Amabile et al., 1996). This is because trust creates a positive mentality, motivating creatives to overcome challenges and continue their efforts, even in the face of difficulties (Zak, 2017). In addition, good trust minimizes the fear of failure, it creates a work environment where trust and risk-taking are nurtured, and a culture that encourages experimentation and innovation is formed, thus reducing fear of failure (Ujoatuonu et al., 2018; Edmondson, 1999). This is necessary for discovering creative solutions, as each unsuccessful attempt is seen as a learning opportunity. As argu</w:t>
      </w:r>
      <w:r w:rsidR="0052677B">
        <w:rPr>
          <w:color w:val="000000" w:themeColor="text1"/>
          <w:sz w:val="28"/>
          <w:szCs w:val="28"/>
        </w:rPr>
        <w:t>ed in Chapter 2, it can be state</w:t>
      </w:r>
      <w:r w:rsidRPr="00DC21D0">
        <w:rPr>
          <w:color w:val="000000" w:themeColor="text1"/>
          <w:sz w:val="28"/>
          <w:szCs w:val="28"/>
        </w:rPr>
        <w:t>d that affect-based trust also promotes cooperation and knowledge sharing between individuals and groups. In a trusting environment, people feel comfortable sharing their knowledge and ideas, thereby facilitating collaboration and knowledge accumulation (Kmieciak, 2021; Holste and Fields, 2010; Tsai and Ghoshal, 1998). This cooperation and sharing is the basis for integrating knowledge and developing innovative solutions and products. As a real-life example, innovations like Gmail and Google's AdSense stem from the "20% time" policy, a policy that allows employees to form collaborative teams and spend time together. part of their work time to explore personal projects that they are passionate about (Bock, L., 2015).</w:t>
      </w:r>
    </w:p>
    <w:p w14:paraId="6C39356F" w14:textId="5760769D" w:rsidR="00DC21D0" w:rsidRDefault="00DC21D0" w:rsidP="008F4526">
      <w:pPr>
        <w:spacing w:before="100" w:beforeAutospacing="1" w:after="100" w:afterAutospacing="1" w:line="320" w:lineRule="atLeast"/>
        <w:ind w:firstLine="567"/>
        <w:jc w:val="both"/>
        <w:rPr>
          <w:color w:val="000000" w:themeColor="text1"/>
          <w:sz w:val="28"/>
          <w:szCs w:val="28"/>
        </w:rPr>
      </w:pPr>
      <w:r w:rsidRPr="00DC21D0">
        <w:rPr>
          <w:color w:val="000000" w:themeColor="text1"/>
          <w:sz w:val="28"/>
          <w:szCs w:val="28"/>
        </w:rPr>
        <w:t xml:space="preserve">Regarding behavioral innovativeness, research results show that trust affect-based is also one of the factors influencing behavioral innovation in organizations (Hypothesis 1b). This parallels some previous studies on innovation behavior, for </w:t>
      </w:r>
      <w:r w:rsidRPr="00DC21D0">
        <w:rPr>
          <w:color w:val="000000" w:themeColor="text1"/>
          <w:sz w:val="28"/>
          <w:szCs w:val="28"/>
        </w:rPr>
        <w:lastRenderedPageBreak/>
        <w:t>example Amabile et al. (1996) suggested that the creative process is underpinned by intrinsic motivation, which is enhanced in environments where individuals believe that their contributions will be valued and not subjected to unnecessary criticism. Therefore, high-trust environments are thought to enhance individuals' ability and will to engage in innovation activities by reducing fear of failure and creating a supportive atmosphere for innovation experiment (Ujoatuonu et al., 2018; Zhou and George, 2001). At the organizational level, trust facilitates the exchange of information, resources, and knowledge necessary for innovation (Kmieciak, 2021; Tsai and Ghoshal, 1998). Other empirical studies also support the positive relationship between trust and innovation behavior. For example, Paul and McDaniel (2004) found that trust in team members and leadership was positively related to the rate of innovation in the team. Similarly, the study by Abu El‐Ella et al. (2016) suggest that trust in suppliers and customers matters for open innovation practices, facilitating the flow of external knowledge into the organization. Affect-based trust, as mentioned in this study, can be a factor that leaders and team members should pay attention to in managing their teams.</w:t>
      </w:r>
    </w:p>
    <w:p w14:paraId="7E9CBC84" w14:textId="27E1F119" w:rsidR="00B23C84" w:rsidRDefault="00B23C84" w:rsidP="008F4526">
      <w:pPr>
        <w:spacing w:before="100" w:beforeAutospacing="1" w:after="100" w:afterAutospacing="1" w:line="320" w:lineRule="atLeast"/>
        <w:ind w:firstLine="567"/>
        <w:jc w:val="both"/>
        <w:rPr>
          <w:color w:val="000000" w:themeColor="text1"/>
          <w:sz w:val="28"/>
          <w:szCs w:val="28"/>
        </w:rPr>
      </w:pPr>
      <w:r>
        <w:rPr>
          <w:color w:val="000000" w:themeColor="text1"/>
          <w:sz w:val="28"/>
          <w:szCs w:val="28"/>
        </w:rPr>
        <w:t>For</w:t>
      </w:r>
      <w:r w:rsidRPr="00B23C84">
        <w:rPr>
          <w:color w:val="000000" w:themeColor="text1"/>
          <w:sz w:val="28"/>
          <w:szCs w:val="28"/>
        </w:rPr>
        <w:t xml:space="preserve"> strategic innovativeness, research results indicate that strategic innovation is influenced by affect-based trust (Hypothesis 1c). This is in addition to team members feeling safe when sharing ideas (Amabile et al., 1996), which can be explained by the fact that affect-based trust promotes employees' active participation in strategic innovation process, where every member feels that they are trusted and valued, they feel more responsible for contributing to the overall success of the organization (Kmieciak, 2021; Kim, Wang and Chen, 2018; Dirks &amp; Ferrin, 2001). This commitment not only strengthens the organization's innovation capacity by making the most of employee knowledge and skills, but also promotes information sharing and collaboration, thereby improving processes innovation (Kim, Wang and Chen, 2018). Additionally, strategic innovation often comes with risk and uncertainty. Affect-based trust alleviates these concerns by providing a solid basis for coping with uncertainty through mutual support and trust (Zhou et al., 2005), which creates conditions for implementing stronger innovation initiatives, even though they may encounter initial difficulties.</w:t>
      </w:r>
    </w:p>
    <w:p w14:paraId="38374AF7" w14:textId="7A8222B3" w:rsidR="00B23C84" w:rsidRPr="00B23C84" w:rsidRDefault="00B23C84" w:rsidP="008F4526">
      <w:pPr>
        <w:spacing w:before="100" w:beforeAutospacing="1" w:after="100" w:afterAutospacing="1" w:line="320" w:lineRule="atLeast"/>
        <w:ind w:firstLine="567"/>
        <w:jc w:val="both"/>
        <w:rPr>
          <w:color w:val="000000" w:themeColor="text1"/>
          <w:sz w:val="28"/>
          <w:szCs w:val="28"/>
        </w:rPr>
      </w:pPr>
      <w:r w:rsidRPr="00B23C84">
        <w:rPr>
          <w:color w:val="000000" w:themeColor="text1"/>
          <w:sz w:val="28"/>
          <w:szCs w:val="28"/>
        </w:rPr>
        <w:t xml:space="preserve">The results of the study also indicate that affect-based trust influences process innovativeness (Hypothesis 1d). Similar to strategic innovation, changes in direction or ways of working require an environment that encourages experimentation with new approaches and reduces fear of failure, which is consistent with the concept of “psychological security”. (Ujoatuonu et al., 2018; Edmondson, 1999), a concept closely related to trust, indicates that when employees feel psychologically safe, they are more </w:t>
      </w:r>
      <w:r w:rsidR="0052677B">
        <w:rPr>
          <w:color w:val="000000" w:themeColor="text1"/>
          <w:sz w:val="28"/>
          <w:szCs w:val="28"/>
        </w:rPr>
        <w:t>likely to come up with new ideas</w:t>
      </w:r>
      <w:r w:rsidRPr="00B23C84">
        <w:rPr>
          <w:color w:val="000000" w:themeColor="text1"/>
          <w:sz w:val="28"/>
          <w:szCs w:val="28"/>
        </w:rPr>
        <w:t xml:space="preserve"> and participate in innovation processes.</w:t>
      </w:r>
    </w:p>
    <w:p w14:paraId="0495489F" w14:textId="3DBBE593" w:rsidR="00AC7945" w:rsidRPr="00241606" w:rsidRDefault="00883695" w:rsidP="00241606">
      <w:pPr>
        <w:pStyle w:val="Nadpis2"/>
        <w:spacing w:before="120" w:after="120" w:line="276" w:lineRule="auto"/>
        <w:jc w:val="both"/>
        <w:rPr>
          <w:rFonts w:ascii="Times New Roman" w:hAnsi="Times New Roman" w:cs="Times New Roman"/>
          <w:b/>
          <w:bCs/>
          <w:color w:val="000000" w:themeColor="text1"/>
          <w:sz w:val="32"/>
          <w:szCs w:val="32"/>
        </w:rPr>
      </w:pPr>
      <w:bookmarkStart w:id="46" w:name="_Toc172495050"/>
      <w:r>
        <w:rPr>
          <w:rFonts w:ascii="Times New Roman" w:hAnsi="Times New Roman" w:cs="Times New Roman"/>
          <w:b/>
          <w:bCs/>
          <w:color w:val="000000" w:themeColor="text1"/>
          <w:sz w:val="32"/>
          <w:szCs w:val="32"/>
        </w:rPr>
        <w:lastRenderedPageBreak/>
        <w:t>5.2</w:t>
      </w:r>
      <w:r w:rsidR="00AC7945" w:rsidRPr="00241606">
        <w:rPr>
          <w:rFonts w:ascii="Times New Roman" w:hAnsi="Times New Roman" w:cs="Times New Roman"/>
          <w:b/>
          <w:bCs/>
          <w:color w:val="000000" w:themeColor="text1"/>
          <w:sz w:val="32"/>
          <w:szCs w:val="32"/>
        </w:rPr>
        <w:t xml:space="preserve"> The moderating role of network strength in regional clusters</w:t>
      </w:r>
      <w:bookmarkEnd w:id="46"/>
    </w:p>
    <w:p w14:paraId="20643BC9" w14:textId="78127C6A" w:rsidR="00276F04" w:rsidRDefault="00570472" w:rsidP="008F4526">
      <w:pPr>
        <w:spacing w:before="100" w:beforeAutospacing="1" w:after="100" w:afterAutospacing="1" w:line="320" w:lineRule="atLeast"/>
        <w:ind w:firstLine="567"/>
        <w:jc w:val="both"/>
        <w:rPr>
          <w:color w:val="000000" w:themeColor="text1"/>
          <w:sz w:val="28"/>
          <w:szCs w:val="28"/>
        </w:rPr>
      </w:pPr>
      <w:r>
        <w:rPr>
          <w:color w:val="000000" w:themeColor="text1"/>
          <w:sz w:val="28"/>
          <w:szCs w:val="28"/>
        </w:rPr>
        <w:t>The findings presented in C</w:t>
      </w:r>
      <w:r w:rsidRPr="00570472">
        <w:rPr>
          <w:color w:val="000000" w:themeColor="text1"/>
          <w:sz w:val="28"/>
          <w:szCs w:val="28"/>
        </w:rPr>
        <w:t>hapter 4 demonstrate that augmenting the frequency of interactions leads to a heightened influence of affect-based trust on behavioral innovation. The findings of this study are novel in comparison to prior research, which solely indicated that heightened frequency of interaction contributes to enhanced comprehension (Parker, 2023), communication (Yoerger, Crowe &amp; Allen, 2015), or social support (Collins, Hislop &amp; Cartwright, 2016). The observed disparity can be attributed to the distinctive attributes of regional clusters, wherein cluster members exhibit heightened levels of trust owing to their geographical and cultural affiliations. Consequently, individuals within these clusters are more inclined to engage in information sharing (Abdullah et al., 2014). According to a study conducted by Nilsson &amp; Mattes (2015), face-to-face communication has been found to improve comprehension and empathy among individuals, thereby reinforcing trust. Regular and straightforward communication fosters an environment conducive to the exchange of ideas and emotions, hence reducing the occurrence of misinterpretations and fostering the development of reciprocal confidence (Nilsson &amp; Mattes, 2015). Furthermore, it is worth considering an alternative explanation that arises from the regional cluster context and the interconnectedness of individuals, which fosters the exchange of information (Porter, 2000). This information can take the form of informal knowledge (Kamath, 2020; Kamath, 2014) or tacit knowledge (Vestal &amp; Danneels, 2018; Lawson &amp; Lorenz, 1999), both of which are valuable assets for promoting behavioral innovation.</w:t>
      </w:r>
    </w:p>
    <w:p w14:paraId="30292A6F" w14:textId="0AEEBCA3" w:rsidR="003B5F2E" w:rsidRDefault="003B5F2E" w:rsidP="008F4526">
      <w:pPr>
        <w:spacing w:before="100" w:beforeAutospacing="1" w:after="100" w:afterAutospacing="1" w:line="320" w:lineRule="atLeast"/>
        <w:ind w:firstLine="567"/>
        <w:jc w:val="both"/>
        <w:rPr>
          <w:color w:val="000000" w:themeColor="text1"/>
          <w:sz w:val="28"/>
          <w:szCs w:val="28"/>
        </w:rPr>
      </w:pPr>
      <w:r w:rsidRPr="003B5F2E">
        <w:rPr>
          <w:color w:val="000000" w:themeColor="text1"/>
          <w:sz w:val="28"/>
          <w:szCs w:val="28"/>
        </w:rPr>
        <w:t>The results of this study also show that the relationship between affect-based trust and behavioral innovativeness is also moderated by period (time) in regional cluster. In addition to the fact that closeness and frequent meetings help strengthen mutual understanding and build trust (Holdt Christensen &amp; Pedersen, 2018), time also helps strengthen trust through repetition and confirmation of relatedness tradition of trustworthy behavior (Vanneste, Puranam &amp; Kretschmer, 2014), thereby making it easier to share ideas, as well as influence the way people in the organization think, make decisions, cooperate, and promote behavioral innovation (von Hippel &amp; Cann, 2021). This result can be considered an extension of Pecze's (2020) study, where Pecze states that when a firm first enters a cluster, it may be considered an outsider and may face challenges in gaining the trust and respect of other members. However, if the company can demonstrate its value and establish itself as a trustworthy partner, trust can gradually increase and enhance its innovation potential (Pecze, 2020). Thus, period in the cluster is a catalyst for demonstrating value, enhancing affect-based trust and innovation potential mentioned above.</w:t>
      </w:r>
    </w:p>
    <w:p w14:paraId="06940B40" w14:textId="4F0461C2" w:rsidR="00164D35" w:rsidRDefault="003501E2" w:rsidP="008F4526">
      <w:pPr>
        <w:spacing w:before="100" w:beforeAutospacing="1" w:after="100" w:afterAutospacing="1" w:line="320" w:lineRule="atLeast"/>
        <w:ind w:firstLine="567"/>
        <w:jc w:val="both"/>
        <w:rPr>
          <w:color w:val="000000" w:themeColor="text1"/>
          <w:sz w:val="28"/>
          <w:szCs w:val="28"/>
        </w:rPr>
      </w:pPr>
      <w:r>
        <w:rPr>
          <w:color w:val="000000" w:themeColor="text1"/>
          <w:sz w:val="28"/>
          <w:szCs w:val="28"/>
        </w:rPr>
        <w:lastRenderedPageBreak/>
        <w:t>The third</w:t>
      </w:r>
      <w:r w:rsidR="00C501F8" w:rsidRPr="00C501F8">
        <w:rPr>
          <w:color w:val="000000" w:themeColor="text1"/>
          <w:sz w:val="28"/>
          <w:szCs w:val="28"/>
        </w:rPr>
        <w:t xml:space="preserve"> result of the study is that the longer period (time) in regional cluster, the stronger the impact of affect-based trust on process innovation. This can be explained by the fact that an individual or organization that has been in the cluster for a long time will often have a deep understanding of the organization's current processes, they will also have a better understanding of the nature of the organization, including organizational structure, organizational culture and relationships between departments (Wiewiora, Chang &amp; Smidt, 2020; Easterby‐Smith, Lyles &amp; Tsang, 2008). The knowledge accumulated over time helps them propose process innovation options suitable for specific conditions, minimize risks and increase acceptance from other depar</w:t>
      </w:r>
      <w:r w:rsidR="00C501F8">
        <w:rPr>
          <w:color w:val="000000" w:themeColor="text1"/>
          <w:sz w:val="28"/>
          <w:szCs w:val="28"/>
        </w:rPr>
        <w:t>tments (Menhas &amp; Siddiqui, 2021</w:t>
      </w:r>
      <w:r w:rsidR="00C501F8" w:rsidRPr="00C501F8">
        <w:rPr>
          <w:color w:val="000000" w:themeColor="text1"/>
          <w:sz w:val="28"/>
          <w:szCs w:val="28"/>
        </w:rPr>
        <w:t>). Additionally, in a closely linked cluster, where firms have a dense history of interaction, there are more opportunities for cluster members to judge whether a person or organizati</w:t>
      </w:r>
      <w:r w:rsidR="00C501F8">
        <w:rPr>
          <w:color w:val="000000" w:themeColor="text1"/>
          <w:sz w:val="28"/>
          <w:szCs w:val="28"/>
        </w:rPr>
        <w:t>on is trustworthy or not (Pecze</w:t>
      </w:r>
      <w:r w:rsidR="00C501F8" w:rsidRPr="00C501F8">
        <w:rPr>
          <w:color w:val="000000" w:themeColor="text1"/>
          <w:sz w:val="28"/>
          <w:szCs w:val="28"/>
        </w:rPr>
        <w:t>, 2020). Thus, in the context of regional clusters, a long enough engagement period will help strengthen the influence of affect-based trust on process innovation.</w:t>
      </w:r>
    </w:p>
    <w:p w14:paraId="4BE2FE2C" w14:textId="3FD7D7F7" w:rsidR="00DA73DE" w:rsidRDefault="003376FC" w:rsidP="008F4526">
      <w:pPr>
        <w:spacing w:before="100" w:beforeAutospacing="1" w:after="100" w:afterAutospacing="1" w:line="320" w:lineRule="atLeast"/>
        <w:ind w:firstLine="567"/>
        <w:jc w:val="both"/>
        <w:rPr>
          <w:color w:val="000000" w:themeColor="text1"/>
          <w:sz w:val="28"/>
          <w:szCs w:val="28"/>
        </w:rPr>
      </w:pPr>
      <w:r w:rsidRPr="003376FC">
        <w:rPr>
          <w:color w:val="000000" w:themeColor="text1"/>
          <w:sz w:val="28"/>
          <w:szCs w:val="28"/>
        </w:rPr>
        <w:t>Finally, contrary to the hypothesis, there are 5 remaining moderation relationships that were not confirmed (H</w:t>
      </w:r>
      <w:r w:rsidRPr="00A52F1A">
        <w:rPr>
          <w:color w:val="000000" w:themeColor="text1"/>
          <w:sz w:val="28"/>
          <w:szCs w:val="28"/>
          <w:vertAlign w:val="subscript"/>
        </w:rPr>
        <w:t>2a</w:t>
      </w:r>
      <w:r w:rsidRPr="003376FC">
        <w:rPr>
          <w:color w:val="000000" w:themeColor="text1"/>
          <w:sz w:val="28"/>
          <w:szCs w:val="28"/>
        </w:rPr>
        <w:t>, H</w:t>
      </w:r>
      <w:r w:rsidRPr="00A52F1A">
        <w:rPr>
          <w:color w:val="000000" w:themeColor="text1"/>
          <w:sz w:val="28"/>
          <w:szCs w:val="28"/>
          <w:vertAlign w:val="subscript"/>
        </w:rPr>
        <w:t>2c</w:t>
      </w:r>
      <w:r w:rsidRPr="003376FC">
        <w:rPr>
          <w:color w:val="000000" w:themeColor="text1"/>
          <w:sz w:val="28"/>
          <w:szCs w:val="28"/>
        </w:rPr>
        <w:t>, H</w:t>
      </w:r>
      <w:r w:rsidRPr="00A52F1A">
        <w:rPr>
          <w:color w:val="000000" w:themeColor="text1"/>
          <w:sz w:val="28"/>
          <w:szCs w:val="28"/>
          <w:vertAlign w:val="subscript"/>
        </w:rPr>
        <w:t>2d</w:t>
      </w:r>
      <w:r w:rsidRPr="003376FC">
        <w:rPr>
          <w:color w:val="000000" w:themeColor="text1"/>
          <w:sz w:val="28"/>
          <w:szCs w:val="28"/>
        </w:rPr>
        <w:t>, H</w:t>
      </w:r>
      <w:r w:rsidRPr="00A52F1A">
        <w:rPr>
          <w:color w:val="000000" w:themeColor="text1"/>
          <w:sz w:val="28"/>
          <w:szCs w:val="28"/>
          <w:vertAlign w:val="subscript"/>
        </w:rPr>
        <w:t>3a</w:t>
      </w:r>
      <w:r w:rsidRPr="003376FC">
        <w:rPr>
          <w:color w:val="000000" w:themeColor="text1"/>
          <w:sz w:val="28"/>
          <w:szCs w:val="28"/>
        </w:rPr>
        <w:t>, H</w:t>
      </w:r>
      <w:r w:rsidRPr="00A52F1A">
        <w:rPr>
          <w:color w:val="000000" w:themeColor="text1"/>
          <w:sz w:val="28"/>
          <w:szCs w:val="28"/>
          <w:vertAlign w:val="subscript"/>
        </w:rPr>
        <w:t>3c</w:t>
      </w:r>
      <w:r w:rsidRPr="003376FC">
        <w:rPr>
          <w:color w:val="000000" w:themeColor="text1"/>
          <w:sz w:val="28"/>
          <w:szCs w:val="28"/>
        </w:rPr>
        <w:t>), of which 2 relationships are related to product innovativeness (H</w:t>
      </w:r>
      <w:r w:rsidRPr="00A52F1A">
        <w:rPr>
          <w:color w:val="000000" w:themeColor="text1"/>
          <w:sz w:val="28"/>
          <w:szCs w:val="28"/>
          <w:vertAlign w:val="subscript"/>
        </w:rPr>
        <w:t>2a</w:t>
      </w:r>
      <w:r w:rsidRPr="003376FC">
        <w:rPr>
          <w:color w:val="000000" w:themeColor="text1"/>
          <w:sz w:val="28"/>
          <w:szCs w:val="28"/>
        </w:rPr>
        <w:t>, H</w:t>
      </w:r>
      <w:r w:rsidRPr="00A52F1A">
        <w:rPr>
          <w:color w:val="000000" w:themeColor="text1"/>
          <w:sz w:val="28"/>
          <w:szCs w:val="28"/>
          <w:vertAlign w:val="subscript"/>
        </w:rPr>
        <w:t>3a</w:t>
      </w:r>
      <w:r w:rsidRPr="003376FC">
        <w:rPr>
          <w:color w:val="000000" w:themeColor="text1"/>
          <w:sz w:val="28"/>
          <w:szCs w:val="28"/>
        </w:rPr>
        <w:t>) and strategic innovativeness (H</w:t>
      </w:r>
      <w:r w:rsidRPr="00A52F1A">
        <w:rPr>
          <w:color w:val="000000" w:themeColor="text1"/>
          <w:sz w:val="28"/>
          <w:szCs w:val="28"/>
          <w:vertAlign w:val="subscript"/>
        </w:rPr>
        <w:t>2c</w:t>
      </w:r>
      <w:r w:rsidRPr="003376FC">
        <w:rPr>
          <w:color w:val="000000" w:themeColor="text1"/>
          <w:sz w:val="28"/>
          <w:szCs w:val="28"/>
        </w:rPr>
        <w:t>, H</w:t>
      </w:r>
      <w:r w:rsidRPr="00A52F1A">
        <w:rPr>
          <w:color w:val="000000" w:themeColor="text1"/>
          <w:sz w:val="28"/>
          <w:szCs w:val="28"/>
          <w:vertAlign w:val="subscript"/>
        </w:rPr>
        <w:t>3c</w:t>
      </w:r>
      <w:r w:rsidRPr="003376FC">
        <w:rPr>
          <w:color w:val="000000" w:themeColor="text1"/>
          <w:sz w:val="28"/>
          <w:szCs w:val="28"/>
        </w:rPr>
        <w:t>). Thus, the research results indicate that network strength does not have a moderating role in the relationship between affect-based trust and product innovativeness. However, based on a previous study by Najafi-Tavani et al. (2018) on Iran's high and medium-tech manufacturing industries, networks are a factor that directly impacts product innovation when it has “absorptive capacity”. The above research suggests that collaboration with research organizations and competitors can only enhance an organization's innovation capabilities, if the managers of the focal firm intentionally develop their seek and absorb external knowledge capabilities, thereby influencing product innovation (Najafi-Tavani et al., 2018). On the other hand, although affect-based trust has been shown to have a positive impact on strategic innovativeness, no research in history has confirmed or denied the moderating role of network strength</w:t>
      </w:r>
      <w:r w:rsidR="000930E4">
        <w:rPr>
          <w:color w:val="000000" w:themeColor="text1"/>
          <w:sz w:val="28"/>
          <w:szCs w:val="28"/>
        </w:rPr>
        <w:t xml:space="preserve"> on this above relationship</w:t>
      </w:r>
      <w:r w:rsidRPr="003376FC">
        <w:rPr>
          <w:color w:val="000000" w:themeColor="text1"/>
          <w:sz w:val="28"/>
          <w:szCs w:val="28"/>
        </w:rPr>
        <w:t>. Hypothesis H</w:t>
      </w:r>
      <w:r w:rsidRPr="000930E4">
        <w:rPr>
          <w:color w:val="000000" w:themeColor="text1"/>
          <w:sz w:val="28"/>
          <w:szCs w:val="28"/>
          <w:vertAlign w:val="subscript"/>
        </w:rPr>
        <w:t>2d</w:t>
      </w:r>
      <w:r w:rsidRPr="003376FC">
        <w:rPr>
          <w:color w:val="000000" w:themeColor="text1"/>
          <w:sz w:val="28"/>
          <w:szCs w:val="28"/>
        </w:rPr>
        <w:t xml:space="preserve"> was also not confirmed, thus the research results indicate that the frequency of interaction in the cluster does not have a moderating role in the relationship between affect-based trust and process innovation. Another survey with a larger sample size, or in a different research context, could be considered to retest the above hypotheses.</w:t>
      </w:r>
      <w:r w:rsidR="00DA73DE">
        <w:rPr>
          <w:color w:val="000000" w:themeColor="text1"/>
          <w:sz w:val="28"/>
          <w:szCs w:val="28"/>
        </w:rPr>
        <w:t xml:space="preserve"> </w:t>
      </w:r>
      <w:r w:rsidR="00DA73DE" w:rsidRPr="00DA73DE">
        <w:rPr>
          <w:color w:val="000000" w:themeColor="text1"/>
          <w:sz w:val="28"/>
          <w:szCs w:val="28"/>
        </w:rPr>
        <w:t>Thus, it can be concluded that network strength does not have a full moderating role in th</w:t>
      </w:r>
      <w:r w:rsidR="00DA73DE">
        <w:rPr>
          <w:color w:val="000000" w:themeColor="text1"/>
          <w:sz w:val="28"/>
          <w:szCs w:val="28"/>
        </w:rPr>
        <w:t>e relationship between affect-based</w:t>
      </w:r>
      <w:r w:rsidR="00DA73DE" w:rsidRPr="00DA73DE">
        <w:rPr>
          <w:color w:val="000000" w:themeColor="text1"/>
          <w:sz w:val="28"/>
          <w:szCs w:val="28"/>
        </w:rPr>
        <w:t xml:space="preserve"> tru</w:t>
      </w:r>
      <w:r w:rsidR="00DA73DE">
        <w:rPr>
          <w:color w:val="000000" w:themeColor="text1"/>
          <w:sz w:val="28"/>
          <w:szCs w:val="28"/>
        </w:rPr>
        <w:t>st and organizational innovativeness</w:t>
      </w:r>
      <w:r w:rsidR="00DA73DE" w:rsidRPr="00DA73DE">
        <w:rPr>
          <w:color w:val="000000" w:themeColor="text1"/>
          <w:sz w:val="28"/>
          <w:szCs w:val="28"/>
        </w:rPr>
        <w:t>, but this moderation only appears in individual re</w:t>
      </w:r>
      <w:r w:rsidR="00DA73DE">
        <w:rPr>
          <w:color w:val="000000" w:themeColor="text1"/>
          <w:sz w:val="28"/>
          <w:szCs w:val="28"/>
        </w:rPr>
        <w:t>lationships of</w:t>
      </w:r>
      <w:r w:rsidR="00DA73DE" w:rsidRPr="00DA73DE">
        <w:rPr>
          <w:color w:val="000000" w:themeColor="text1"/>
          <w:sz w:val="28"/>
          <w:szCs w:val="28"/>
        </w:rPr>
        <w:t xml:space="preserve"> "timing" or "frequency" to each sub-factor</w:t>
      </w:r>
      <w:r w:rsidR="00DA73DE">
        <w:rPr>
          <w:color w:val="000000" w:themeColor="text1"/>
          <w:sz w:val="28"/>
          <w:szCs w:val="28"/>
        </w:rPr>
        <w:t xml:space="preserve"> (</w:t>
      </w:r>
      <w:r w:rsidR="00DA73DE" w:rsidRPr="003B5F2E">
        <w:rPr>
          <w:color w:val="000000" w:themeColor="text1"/>
          <w:sz w:val="28"/>
          <w:szCs w:val="28"/>
        </w:rPr>
        <w:t>behavioral</w:t>
      </w:r>
      <w:r w:rsidR="00DA73DE">
        <w:rPr>
          <w:color w:val="000000" w:themeColor="text1"/>
          <w:sz w:val="28"/>
          <w:szCs w:val="28"/>
        </w:rPr>
        <w:t>, process)</w:t>
      </w:r>
      <w:r w:rsidR="00DA73DE" w:rsidRPr="00DA73DE">
        <w:rPr>
          <w:color w:val="000000" w:themeColor="text1"/>
          <w:sz w:val="28"/>
          <w:szCs w:val="28"/>
        </w:rPr>
        <w:t xml:space="preserve"> in organizational innovation.</w:t>
      </w:r>
    </w:p>
    <w:p w14:paraId="5684E784" w14:textId="77777777" w:rsidR="00DA73DE" w:rsidRDefault="00DA73DE">
      <w:pPr>
        <w:rPr>
          <w:color w:val="000000" w:themeColor="text1"/>
          <w:sz w:val="28"/>
          <w:szCs w:val="28"/>
        </w:rPr>
      </w:pPr>
      <w:r>
        <w:rPr>
          <w:color w:val="000000" w:themeColor="text1"/>
          <w:sz w:val="28"/>
          <w:szCs w:val="28"/>
        </w:rPr>
        <w:br w:type="page"/>
      </w:r>
    </w:p>
    <w:p w14:paraId="6D6CC9BF" w14:textId="76D8790D" w:rsidR="00740C9F" w:rsidRPr="00A1324C" w:rsidRDefault="00A14662" w:rsidP="00DC4ACB">
      <w:pPr>
        <w:pStyle w:val="Nadpis1"/>
        <w:spacing w:before="120" w:after="120" w:line="276" w:lineRule="auto"/>
        <w:jc w:val="both"/>
        <w:rPr>
          <w:rFonts w:ascii="Times New Roman" w:hAnsi="Times New Roman" w:cs="Times New Roman"/>
          <w:b/>
          <w:bCs/>
          <w:color w:val="000000" w:themeColor="text1"/>
          <w:sz w:val="36"/>
          <w:szCs w:val="36"/>
          <w:lang w:val="en-US"/>
        </w:rPr>
      </w:pPr>
      <w:bookmarkStart w:id="47" w:name="_Toc172495051"/>
      <w:r>
        <w:rPr>
          <w:rFonts w:ascii="Times New Roman" w:hAnsi="Times New Roman" w:cs="Times New Roman"/>
          <w:b/>
          <w:bCs/>
          <w:color w:val="000000" w:themeColor="text1"/>
          <w:sz w:val="36"/>
          <w:szCs w:val="36"/>
          <w:lang w:val="en-US"/>
        </w:rPr>
        <w:lastRenderedPageBreak/>
        <w:t>6</w:t>
      </w:r>
      <w:r w:rsidR="006D017A" w:rsidRPr="00A1324C">
        <w:rPr>
          <w:rFonts w:ascii="Times New Roman" w:hAnsi="Times New Roman" w:cs="Times New Roman"/>
          <w:b/>
          <w:bCs/>
          <w:color w:val="000000" w:themeColor="text1"/>
          <w:sz w:val="36"/>
          <w:szCs w:val="36"/>
          <w:lang w:val="en-US"/>
        </w:rPr>
        <w:t>. CON</w:t>
      </w:r>
      <w:r w:rsidR="00213251">
        <w:rPr>
          <w:rFonts w:ascii="Times New Roman" w:hAnsi="Times New Roman" w:cs="Times New Roman"/>
          <w:b/>
          <w:bCs/>
          <w:color w:val="000000" w:themeColor="text1"/>
          <w:sz w:val="36"/>
          <w:szCs w:val="36"/>
          <w:lang w:val="en-US"/>
        </w:rPr>
        <w:t>TRIBUTIONS</w:t>
      </w:r>
      <w:r w:rsidR="00DC4ACB">
        <w:rPr>
          <w:rFonts w:ascii="Times New Roman" w:hAnsi="Times New Roman" w:cs="Times New Roman"/>
          <w:b/>
          <w:bCs/>
          <w:color w:val="000000" w:themeColor="text1"/>
          <w:sz w:val="36"/>
          <w:szCs w:val="36"/>
          <w:lang w:val="en-US"/>
        </w:rPr>
        <w:t xml:space="preserve">, </w:t>
      </w:r>
      <w:r w:rsidR="00DC4ACB" w:rsidRPr="00DC4ACB">
        <w:rPr>
          <w:rFonts w:ascii="Times New Roman" w:hAnsi="Times New Roman" w:cs="Times New Roman"/>
          <w:b/>
          <w:bCs/>
          <w:color w:val="000000" w:themeColor="text1"/>
          <w:sz w:val="36"/>
          <w:szCs w:val="36"/>
          <w:lang w:val="en-US"/>
        </w:rPr>
        <w:t>LIMIT</w:t>
      </w:r>
      <w:r w:rsidR="00DC4ACB">
        <w:rPr>
          <w:rFonts w:ascii="Times New Roman" w:hAnsi="Times New Roman" w:cs="Times New Roman"/>
          <w:b/>
          <w:bCs/>
          <w:color w:val="000000" w:themeColor="text1"/>
          <w:sz w:val="36"/>
          <w:szCs w:val="36"/>
          <w:lang w:val="en-US"/>
        </w:rPr>
        <w:t xml:space="preserve">S AND FUTURE </w:t>
      </w:r>
      <w:r w:rsidR="00DC4ACB" w:rsidRPr="00DC4ACB">
        <w:rPr>
          <w:rFonts w:ascii="Times New Roman" w:hAnsi="Times New Roman" w:cs="Times New Roman"/>
          <w:b/>
          <w:bCs/>
          <w:color w:val="000000" w:themeColor="text1"/>
          <w:sz w:val="36"/>
          <w:szCs w:val="36"/>
          <w:lang w:val="en-US"/>
        </w:rPr>
        <w:t>RESEARCH</w:t>
      </w:r>
      <w:bookmarkEnd w:id="47"/>
    </w:p>
    <w:p w14:paraId="2CE62B48" w14:textId="2C5E6D20" w:rsidR="00854DC0" w:rsidRPr="00854DC0" w:rsidRDefault="00CA1D58" w:rsidP="00854DC0">
      <w:pPr>
        <w:pStyle w:val="Nadpis2"/>
        <w:spacing w:before="120" w:after="120" w:line="276" w:lineRule="auto"/>
        <w:jc w:val="both"/>
        <w:rPr>
          <w:rFonts w:ascii="Times New Roman" w:hAnsi="Times New Roman" w:cs="Times New Roman"/>
          <w:b/>
          <w:bCs/>
          <w:color w:val="000000" w:themeColor="text1"/>
          <w:sz w:val="32"/>
          <w:szCs w:val="32"/>
        </w:rPr>
      </w:pPr>
      <w:bookmarkStart w:id="48" w:name="_Toc172495052"/>
      <w:r>
        <w:rPr>
          <w:rFonts w:ascii="Times New Roman" w:hAnsi="Times New Roman" w:cs="Times New Roman"/>
          <w:b/>
          <w:bCs/>
          <w:color w:val="000000" w:themeColor="text1"/>
          <w:sz w:val="32"/>
          <w:szCs w:val="32"/>
        </w:rPr>
        <w:t>6</w:t>
      </w:r>
      <w:r w:rsidR="00883695">
        <w:rPr>
          <w:rFonts w:ascii="Times New Roman" w:hAnsi="Times New Roman" w:cs="Times New Roman"/>
          <w:b/>
          <w:bCs/>
          <w:color w:val="000000" w:themeColor="text1"/>
          <w:sz w:val="32"/>
          <w:szCs w:val="32"/>
        </w:rPr>
        <w:t>.1</w:t>
      </w:r>
      <w:r w:rsidR="00213251" w:rsidRPr="00A1324C">
        <w:rPr>
          <w:rFonts w:ascii="Times New Roman" w:hAnsi="Times New Roman" w:cs="Times New Roman"/>
          <w:b/>
          <w:bCs/>
          <w:color w:val="000000" w:themeColor="text1"/>
          <w:sz w:val="32"/>
          <w:szCs w:val="32"/>
        </w:rPr>
        <w:t xml:space="preserve"> </w:t>
      </w:r>
      <w:r w:rsidR="00AC7945">
        <w:rPr>
          <w:rFonts w:ascii="Times New Roman" w:hAnsi="Times New Roman" w:cs="Times New Roman"/>
          <w:b/>
          <w:bCs/>
          <w:color w:val="000000" w:themeColor="text1"/>
          <w:sz w:val="32"/>
          <w:szCs w:val="32"/>
        </w:rPr>
        <w:t>Theoretical c</w:t>
      </w:r>
      <w:r w:rsidR="00213251">
        <w:rPr>
          <w:rFonts w:ascii="Times New Roman" w:hAnsi="Times New Roman" w:cs="Times New Roman"/>
          <w:b/>
          <w:bCs/>
          <w:color w:val="000000" w:themeColor="text1"/>
          <w:sz w:val="32"/>
          <w:szCs w:val="32"/>
        </w:rPr>
        <w:t>ontribution</w:t>
      </w:r>
      <w:r w:rsidR="00AC7945">
        <w:rPr>
          <w:rFonts w:ascii="Times New Roman" w:hAnsi="Times New Roman" w:cs="Times New Roman"/>
          <w:b/>
          <w:bCs/>
          <w:color w:val="000000" w:themeColor="text1"/>
          <w:sz w:val="32"/>
          <w:szCs w:val="32"/>
        </w:rPr>
        <w:t>s</w:t>
      </w:r>
      <w:bookmarkEnd w:id="48"/>
    </w:p>
    <w:p w14:paraId="04113B43" w14:textId="77777777" w:rsidR="00612736" w:rsidRPr="00612736" w:rsidRDefault="00612736" w:rsidP="00612736">
      <w:pPr>
        <w:spacing w:before="100" w:beforeAutospacing="1" w:after="100" w:afterAutospacing="1" w:line="320" w:lineRule="atLeast"/>
        <w:ind w:firstLine="567"/>
        <w:jc w:val="both"/>
        <w:rPr>
          <w:color w:val="000000" w:themeColor="text1"/>
          <w:sz w:val="28"/>
          <w:szCs w:val="28"/>
        </w:rPr>
      </w:pPr>
      <w:r w:rsidRPr="00612736">
        <w:rPr>
          <w:color w:val="000000" w:themeColor="text1"/>
          <w:sz w:val="28"/>
          <w:szCs w:val="28"/>
        </w:rPr>
        <w:t>This thesis, based on fundamental theories of social capital, social exchange theory and cluster theory, investigates the impact between affect-based trust and organizational innovation, as well as the moderating effect of network strength in regional cluster.</w:t>
      </w:r>
    </w:p>
    <w:p w14:paraId="41DB07DD" w14:textId="127D564A" w:rsidR="00612736" w:rsidRPr="00612736" w:rsidRDefault="00612736" w:rsidP="00612736">
      <w:pPr>
        <w:spacing w:before="100" w:beforeAutospacing="1" w:after="100" w:afterAutospacing="1" w:line="320" w:lineRule="atLeast"/>
        <w:ind w:firstLine="567"/>
        <w:jc w:val="both"/>
        <w:rPr>
          <w:color w:val="000000" w:themeColor="text1"/>
          <w:sz w:val="28"/>
          <w:szCs w:val="28"/>
        </w:rPr>
      </w:pPr>
      <w:r w:rsidRPr="00612736">
        <w:rPr>
          <w:color w:val="000000" w:themeColor="text1"/>
          <w:sz w:val="28"/>
          <w:szCs w:val="28"/>
        </w:rPr>
        <w:t>First, in light of the social exchange theory, this thesis clarifies that affect-based trust indeed have an impact on organizational innovativeness, in all four aspects: product innovativeness, behavioral innovativeness, strategic innovativeness, and produ</w:t>
      </w:r>
      <w:r>
        <w:rPr>
          <w:color w:val="000000" w:themeColor="text1"/>
          <w:sz w:val="28"/>
          <w:szCs w:val="28"/>
        </w:rPr>
        <w:t xml:space="preserve">ct innovativeness. </w:t>
      </w:r>
      <w:r w:rsidRPr="00612736">
        <w:rPr>
          <w:color w:val="000000" w:themeColor="text1"/>
          <w:sz w:val="28"/>
          <w:szCs w:val="28"/>
        </w:rPr>
        <w:t>This conclusion strengthens the credibility of previous research by Krot and Lewicka (2011), Golipour et al. (2011) when the above two authors me</w:t>
      </w:r>
      <w:r w:rsidR="007E0BF9">
        <w:rPr>
          <w:color w:val="000000" w:themeColor="text1"/>
          <w:sz w:val="28"/>
          <w:szCs w:val="28"/>
        </w:rPr>
        <w:t xml:space="preserve">ntioned other aspects of trust. </w:t>
      </w:r>
      <w:r w:rsidRPr="00612736">
        <w:rPr>
          <w:color w:val="000000" w:themeColor="text1"/>
          <w:sz w:val="28"/>
          <w:szCs w:val="28"/>
        </w:rPr>
        <w:t>The natural development of affect-based trust within the regional cluster is actually the connecting factor between the advantages outside the organization and the efforts within the organization to increase innovation.</w:t>
      </w:r>
    </w:p>
    <w:p w14:paraId="6CC2C656" w14:textId="2B3A7496" w:rsidR="00612736" w:rsidRPr="00612736" w:rsidRDefault="00612736" w:rsidP="00612736">
      <w:pPr>
        <w:spacing w:before="100" w:beforeAutospacing="1" w:after="100" w:afterAutospacing="1" w:line="320" w:lineRule="atLeast"/>
        <w:ind w:firstLine="567"/>
        <w:jc w:val="both"/>
        <w:rPr>
          <w:color w:val="000000" w:themeColor="text1"/>
          <w:sz w:val="28"/>
          <w:szCs w:val="28"/>
        </w:rPr>
      </w:pPr>
      <w:r w:rsidRPr="00612736">
        <w:rPr>
          <w:color w:val="000000" w:themeColor="text1"/>
          <w:sz w:val="28"/>
          <w:szCs w:val="28"/>
        </w:rPr>
        <w:t xml:space="preserve">Secondly, with the extension of social capital theory and cluster theory, this study explores the moderating effect of network strength (frequency, period) in regional cluster. Previous studies show that central to social capital is the role of trust and the norms of reciprocity within networks (Bhandari and Yasunobu, 2009), and the characteristics of regional clusters create advantages for cluster members in cooperation (Pecze, 2020), knowledge sharing (Chen, Lin and Yen, 2014; Kantor and Whalley, 2014), sharing patents (Liu, 2013), so this thesis is a hyphen to connect the above two theories together. Network strength discovered by this thesis is a new factor in regulating relationships between affect-based trust </w:t>
      </w:r>
      <w:r>
        <w:rPr>
          <w:color w:val="000000" w:themeColor="text1"/>
          <w:sz w:val="28"/>
          <w:szCs w:val="28"/>
        </w:rPr>
        <w:t xml:space="preserve">and organizational innovation. </w:t>
      </w:r>
      <w:r w:rsidRPr="00612736">
        <w:rPr>
          <w:color w:val="000000" w:themeColor="text1"/>
          <w:sz w:val="28"/>
          <w:szCs w:val="28"/>
        </w:rPr>
        <w:t xml:space="preserve">There are three confirmed moderation relationships, increasing the frequency of interactions and increasing the time spent in the regional cluster will lead to an increasing influence of affect-based trust on behavioral innovation. On the other hand, the longer the time in the regional cluster also makes the impact of affect-based trust on process innovation stronger. It should be noted that this moderating effect was not investigated in any other experiment. </w:t>
      </w:r>
    </w:p>
    <w:p w14:paraId="3A8C66BA" w14:textId="5272B6B6" w:rsidR="00612736" w:rsidRPr="00854DC0" w:rsidRDefault="00612736" w:rsidP="00612736">
      <w:pPr>
        <w:spacing w:before="100" w:beforeAutospacing="1" w:after="100" w:afterAutospacing="1" w:line="320" w:lineRule="atLeast"/>
        <w:ind w:firstLine="567"/>
        <w:jc w:val="both"/>
        <w:rPr>
          <w:color w:val="000000" w:themeColor="text1"/>
          <w:sz w:val="28"/>
          <w:szCs w:val="28"/>
        </w:rPr>
      </w:pPr>
      <w:r w:rsidRPr="00612736">
        <w:rPr>
          <w:color w:val="000000" w:themeColor="text1"/>
          <w:sz w:val="28"/>
          <w:szCs w:val="28"/>
        </w:rPr>
        <w:t xml:space="preserve">Finally, by conducting research in a developing country like </w:t>
      </w:r>
      <w:r w:rsidR="00F46195">
        <w:rPr>
          <w:color w:val="000000" w:themeColor="text1"/>
          <w:sz w:val="28"/>
          <w:szCs w:val="28"/>
        </w:rPr>
        <w:t>Vietnam</w:t>
      </w:r>
      <w:r w:rsidRPr="00612736">
        <w:rPr>
          <w:color w:val="000000" w:themeColor="text1"/>
          <w:sz w:val="28"/>
          <w:szCs w:val="28"/>
        </w:rPr>
        <w:t>, this study adds knowledge about social capital, social exchange, cluster theory in a typical dynamic national context: rapid economic growth, a shift from production to innovation, and a focused government policy to encourage innovation.</w:t>
      </w:r>
    </w:p>
    <w:p w14:paraId="407269CD" w14:textId="6ABF99A6" w:rsidR="00854DC0" w:rsidRPr="00854DC0" w:rsidRDefault="00CA1D58" w:rsidP="00854DC0">
      <w:pPr>
        <w:pStyle w:val="Nadpis2"/>
        <w:spacing w:before="120" w:after="120" w:line="276" w:lineRule="auto"/>
        <w:jc w:val="both"/>
        <w:rPr>
          <w:rFonts w:ascii="Times New Roman" w:hAnsi="Times New Roman" w:cs="Times New Roman"/>
          <w:b/>
          <w:bCs/>
          <w:color w:val="000000" w:themeColor="text1"/>
          <w:sz w:val="32"/>
          <w:szCs w:val="32"/>
        </w:rPr>
      </w:pPr>
      <w:bookmarkStart w:id="49" w:name="_Toc172495053"/>
      <w:r>
        <w:rPr>
          <w:rFonts w:ascii="Times New Roman" w:hAnsi="Times New Roman" w:cs="Times New Roman"/>
          <w:b/>
          <w:bCs/>
          <w:color w:val="000000" w:themeColor="text1"/>
          <w:sz w:val="32"/>
          <w:szCs w:val="32"/>
        </w:rPr>
        <w:lastRenderedPageBreak/>
        <w:t>6</w:t>
      </w:r>
      <w:r w:rsidR="00883695">
        <w:rPr>
          <w:rFonts w:ascii="Times New Roman" w:hAnsi="Times New Roman" w:cs="Times New Roman"/>
          <w:b/>
          <w:bCs/>
          <w:color w:val="000000" w:themeColor="text1"/>
          <w:sz w:val="32"/>
          <w:szCs w:val="32"/>
        </w:rPr>
        <w:t>.2</w:t>
      </w:r>
      <w:r w:rsidR="00213251" w:rsidRPr="00A1324C">
        <w:rPr>
          <w:rFonts w:ascii="Times New Roman" w:hAnsi="Times New Roman" w:cs="Times New Roman"/>
          <w:b/>
          <w:bCs/>
          <w:color w:val="000000" w:themeColor="text1"/>
          <w:sz w:val="32"/>
          <w:szCs w:val="32"/>
        </w:rPr>
        <w:t xml:space="preserve"> </w:t>
      </w:r>
      <w:r w:rsidR="00AC7945">
        <w:rPr>
          <w:rFonts w:ascii="Times New Roman" w:hAnsi="Times New Roman" w:cs="Times New Roman"/>
          <w:b/>
          <w:bCs/>
          <w:color w:val="000000" w:themeColor="text1"/>
          <w:sz w:val="32"/>
          <w:szCs w:val="32"/>
        </w:rPr>
        <w:t>Practical c</w:t>
      </w:r>
      <w:r>
        <w:rPr>
          <w:rFonts w:ascii="Times New Roman" w:hAnsi="Times New Roman" w:cs="Times New Roman"/>
          <w:b/>
          <w:bCs/>
          <w:color w:val="000000" w:themeColor="text1"/>
          <w:sz w:val="32"/>
          <w:szCs w:val="32"/>
        </w:rPr>
        <w:t>ontribution</w:t>
      </w:r>
      <w:r w:rsidR="00AC7945">
        <w:rPr>
          <w:rFonts w:ascii="Times New Roman" w:hAnsi="Times New Roman" w:cs="Times New Roman"/>
          <w:b/>
          <w:bCs/>
          <w:color w:val="000000" w:themeColor="text1"/>
          <w:sz w:val="32"/>
          <w:szCs w:val="32"/>
        </w:rPr>
        <w:t>s</w:t>
      </w:r>
      <w:bookmarkEnd w:id="49"/>
    </w:p>
    <w:p w14:paraId="48ECEC48" w14:textId="2685DB26" w:rsidR="00970B87" w:rsidRPr="00970B87" w:rsidRDefault="00970B87" w:rsidP="00970B87">
      <w:pPr>
        <w:spacing w:before="100" w:beforeAutospacing="1" w:after="100" w:afterAutospacing="1" w:line="320" w:lineRule="atLeast"/>
        <w:ind w:firstLine="567"/>
        <w:jc w:val="both"/>
        <w:rPr>
          <w:color w:val="000000" w:themeColor="text1"/>
          <w:sz w:val="28"/>
          <w:szCs w:val="28"/>
        </w:rPr>
      </w:pPr>
      <w:r w:rsidRPr="00970B87">
        <w:rPr>
          <w:color w:val="000000" w:themeColor="text1"/>
          <w:sz w:val="28"/>
          <w:szCs w:val="28"/>
        </w:rPr>
        <w:t>Finding and examining the positive role of affect-based trust in organizational innovativeness is an important finding of this thesis. Besides, the results of testing each sub-hypothesis about the moderation role of network strength also give practicers many suggestions about its application. This thesis has practical value at both 2 levels: organizational level and cluste</w:t>
      </w:r>
      <w:r>
        <w:rPr>
          <w:color w:val="000000" w:themeColor="text1"/>
          <w:sz w:val="28"/>
          <w:szCs w:val="28"/>
        </w:rPr>
        <w:t>r (inter-organizational) level.</w:t>
      </w:r>
    </w:p>
    <w:p w14:paraId="34D50FF7" w14:textId="76E86D17" w:rsidR="00970B87" w:rsidRPr="00970B87" w:rsidRDefault="00970B87" w:rsidP="00970B87">
      <w:pPr>
        <w:spacing w:before="100" w:beforeAutospacing="1" w:after="100" w:afterAutospacing="1" w:line="320" w:lineRule="atLeast"/>
        <w:ind w:firstLine="567"/>
        <w:jc w:val="both"/>
        <w:rPr>
          <w:color w:val="000000" w:themeColor="text1"/>
          <w:sz w:val="28"/>
          <w:szCs w:val="28"/>
        </w:rPr>
      </w:pPr>
      <w:r w:rsidRPr="00970B87">
        <w:rPr>
          <w:color w:val="000000" w:themeColor="text1"/>
          <w:sz w:val="28"/>
          <w:szCs w:val="28"/>
        </w:rPr>
        <w:t xml:space="preserve">At the organizational level, this thesis highlights that affect-based trust is a factor that organizational leaders and members need to pay special attention to if they want to promote innovation in their organizations. Leaders and managers need to understand that when creating a strong affect-based trust in the organization, employees will be more motivated to develop new products, thereby flexible and maintain the company's competitiveness in the market. Building a trusting environment within an organization, where people can feel comfortable sharing knowledge and ideas, while reducing fear of failure, will contribute to process and strategy innovation. This can be done through facilitating trust-building activities, such as training programs (both formal knowledge and tacit knowledge), group activities, and events that engage the community, not just within the organization, but also links between many organizations. Research results also show that network strength has the best moderating role in the relationship between affect-based trust and behavioral innovation. This may suggest to managers that focusing on network strength is a useful idea when looking to foster the above-mentioned relationship, on the other hand, process innovation can only have an impact stronger the longer the time spent in the regional cluster. Thus, understanding the role of time will help managers not to be impatient, but patiently wait for the time to </w:t>
      </w:r>
      <w:r>
        <w:rPr>
          <w:color w:val="000000" w:themeColor="text1"/>
          <w:sz w:val="28"/>
          <w:szCs w:val="28"/>
        </w:rPr>
        <w:t>be ripe for process innovation.</w:t>
      </w:r>
    </w:p>
    <w:p w14:paraId="529A8928" w14:textId="78351313" w:rsidR="00970B87" w:rsidRPr="00854DC0" w:rsidRDefault="00970B87" w:rsidP="00970B87">
      <w:pPr>
        <w:spacing w:before="100" w:beforeAutospacing="1" w:after="100" w:afterAutospacing="1" w:line="320" w:lineRule="atLeast"/>
        <w:ind w:firstLine="567"/>
        <w:jc w:val="both"/>
        <w:rPr>
          <w:color w:val="000000" w:themeColor="text1"/>
          <w:sz w:val="28"/>
          <w:szCs w:val="28"/>
        </w:rPr>
      </w:pPr>
      <w:r w:rsidRPr="00970B87">
        <w:rPr>
          <w:color w:val="000000" w:themeColor="text1"/>
          <w:sz w:val="28"/>
          <w:szCs w:val="28"/>
        </w:rPr>
        <w:t>At the cluster (inter-organizational) level, understanding the role of network strength in supporting affect-based trust can help managers recognize the importance of investing in relationships and networks. Organizations can evaluate and develop their existing network of relationships, focusing on strengthening the linkages that positively influence innovation, especially process and behavior innovation. For policymakers, this thesis also provides a suggestion for policymakers to pay more attention to network building. For example, policies may include facilitating network building through increased contact and collaboration between organizations, or training and developing network development capacity for organizations, or organizational leaders, thereby gaining more confidence and innovation capabilities for the organizations and regional clusters themselves.</w:t>
      </w:r>
    </w:p>
    <w:p w14:paraId="10FDB7B3" w14:textId="53765523" w:rsidR="0056107B" w:rsidRPr="0056107B" w:rsidRDefault="00DD7AD0" w:rsidP="0056107B">
      <w:pPr>
        <w:pStyle w:val="Nadpis2"/>
        <w:spacing w:before="120" w:after="120" w:line="276" w:lineRule="auto"/>
        <w:jc w:val="both"/>
        <w:rPr>
          <w:rFonts w:ascii="Times New Roman" w:hAnsi="Times New Roman" w:cs="Times New Roman"/>
          <w:b/>
          <w:bCs/>
          <w:color w:val="000000" w:themeColor="text1"/>
          <w:sz w:val="32"/>
          <w:szCs w:val="32"/>
        </w:rPr>
      </w:pPr>
      <w:bookmarkStart w:id="50" w:name="_Toc172495054"/>
      <w:r>
        <w:rPr>
          <w:rFonts w:ascii="Times New Roman" w:hAnsi="Times New Roman" w:cs="Times New Roman"/>
          <w:b/>
          <w:bCs/>
          <w:color w:val="000000" w:themeColor="text1"/>
          <w:sz w:val="32"/>
          <w:szCs w:val="32"/>
        </w:rPr>
        <w:lastRenderedPageBreak/>
        <w:t>6.3</w:t>
      </w:r>
      <w:r w:rsidRPr="00241606">
        <w:rPr>
          <w:rFonts w:ascii="Times New Roman" w:hAnsi="Times New Roman" w:cs="Times New Roman"/>
          <w:b/>
          <w:bCs/>
          <w:color w:val="000000" w:themeColor="text1"/>
          <w:sz w:val="32"/>
          <w:szCs w:val="32"/>
        </w:rPr>
        <w:t xml:space="preserve"> Limitation of research</w:t>
      </w:r>
      <w:r>
        <w:rPr>
          <w:rFonts w:ascii="Times New Roman" w:hAnsi="Times New Roman" w:cs="Times New Roman"/>
          <w:b/>
          <w:bCs/>
          <w:color w:val="000000" w:themeColor="text1"/>
          <w:sz w:val="32"/>
          <w:szCs w:val="32"/>
        </w:rPr>
        <w:t xml:space="preserve"> and future research</w:t>
      </w:r>
      <w:bookmarkEnd w:id="50"/>
    </w:p>
    <w:p w14:paraId="735D9D1D" w14:textId="1D5D02C2" w:rsidR="00182274" w:rsidRDefault="00182274" w:rsidP="00182274">
      <w:pPr>
        <w:spacing w:before="100" w:beforeAutospacing="1" w:after="100" w:afterAutospacing="1" w:line="320" w:lineRule="atLeast"/>
        <w:ind w:firstLine="567"/>
        <w:jc w:val="both"/>
        <w:rPr>
          <w:color w:val="000000" w:themeColor="text1"/>
          <w:sz w:val="28"/>
          <w:szCs w:val="28"/>
        </w:rPr>
      </w:pPr>
      <w:r>
        <w:rPr>
          <w:color w:val="000000" w:themeColor="text1"/>
          <w:sz w:val="28"/>
          <w:szCs w:val="28"/>
        </w:rPr>
        <w:t>This thesis</w:t>
      </w:r>
      <w:r w:rsidRPr="00182274">
        <w:rPr>
          <w:color w:val="000000" w:themeColor="text1"/>
          <w:sz w:val="28"/>
          <w:szCs w:val="28"/>
        </w:rPr>
        <w:t xml:space="preserve"> al</w:t>
      </w:r>
      <w:r>
        <w:rPr>
          <w:color w:val="000000" w:themeColor="text1"/>
          <w:sz w:val="28"/>
          <w:szCs w:val="28"/>
        </w:rPr>
        <w:t>so has limitations stated below</w:t>
      </w:r>
      <w:r w:rsidRPr="00182274">
        <w:rPr>
          <w:color w:val="000000" w:themeColor="text1"/>
          <w:sz w:val="28"/>
          <w:szCs w:val="28"/>
        </w:rPr>
        <w:t>,</w:t>
      </w:r>
      <w:r>
        <w:rPr>
          <w:color w:val="000000" w:themeColor="text1"/>
          <w:sz w:val="28"/>
          <w:szCs w:val="28"/>
        </w:rPr>
        <w:t xml:space="preserve"> and</w:t>
      </w:r>
      <w:r w:rsidRPr="00182274">
        <w:rPr>
          <w:color w:val="000000" w:themeColor="text1"/>
          <w:sz w:val="28"/>
          <w:szCs w:val="28"/>
        </w:rPr>
        <w:t xml:space="preserve"> future studies can build upon the foundation laid by this thesis to enhance our understanding of trust and innovation in organizational settings</w:t>
      </w:r>
      <w:r>
        <w:rPr>
          <w:color w:val="000000" w:themeColor="text1"/>
          <w:sz w:val="28"/>
          <w:szCs w:val="28"/>
        </w:rPr>
        <w:t>:</w:t>
      </w:r>
    </w:p>
    <w:p w14:paraId="49665019" w14:textId="265194B5" w:rsidR="00387A95" w:rsidRPr="00387A95" w:rsidRDefault="00387A95" w:rsidP="008F4526">
      <w:pPr>
        <w:spacing w:before="100" w:beforeAutospacing="1" w:after="100" w:afterAutospacing="1" w:line="320" w:lineRule="atLeast"/>
        <w:ind w:firstLine="567"/>
        <w:jc w:val="both"/>
        <w:rPr>
          <w:color w:val="000000" w:themeColor="text1"/>
          <w:sz w:val="28"/>
          <w:szCs w:val="28"/>
        </w:rPr>
      </w:pPr>
      <w:r w:rsidRPr="00387A95">
        <w:rPr>
          <w:color w:val="000000" w:themeColor="text1"/>
          <w:sz w:val="28"/>
          <w:szCs w:val="28"/>
        </w:rPr>
        <w:t>First, this thesis has the typical limitations of "cross-sectional research", which is that it only collects data at one point in time (2023) and only focuses on organizations working in regional clusters in one country (</w:t>
      </w:r>
      <w:r w:rsidR="00F46195">
        <w:rPr>
          <w:color w:val="000000" w:themeColor="text1"/>
          <w:sz w:val="28"/>
          <w:szCs w:val="28"/>
        </w:rPr>
        <w:t>Vietnam</w:t>
      </w:r>
      <w:r w:rsidRPr="00387A95">
        <w:rPr>
          <w:color w:val="000000" w:themeColor="text1"/>
          <w:sz w:val="28"/>
          <w:szCs w:val="28"/>
        </w:rPr>
        <w:t>). Therefore, in future studies, it is possible to conduct surveys in two time periods for comparison, or collect more research samples in different cultures, because the building trust between individuals or organizations are greatly influenced by nat</w:t>
      </w:r>
      <w:r>
        <w:rPr>
          <w:color w:val="000000" w:themeColor="text1"/>
          <w:sz w:val="28"/>
          <w:szCs w:val="28"/>
        </w:rPr>
        <w:t>ional perspectives and culture.</w:t>
      </w:r>
    </w:p>
    <w:p w14:paraId="3F82CA8C" w14:textId="30CFFE44" w:rsidR="00387A95" w:rsidRPr="00387A95" w:rsidRDefault="00387A95" w:rsidP="008F4526">
      <w:pPr>
        <w:spacing w:before="100" w:beforeAutospacing="1" w:after="100" w:afterAutospacing="1" w:line="320" w:lineRule="atLeast"/>
        <w:ind w:firstLine="567"/>
        <w:jc w:val="both"/>
        <w:rPr>
          <w:color w:val="000000" w:themeColor="text1"/>
          <w:sz w:val="28"/>
          <w:szCs w:val="28"/>
        </w:rPr>
      </w:pPr>
      <w:r w:rsidRPr="00387A95">
        <w:rPr>
          <w:color w:val="000000" w:themeColor="text1"/>
          <w:sz w:val="28"/>
          <w:szCs w:val="28"/>
        </w:rPr>
        <w:t>Second, this thesis has limitations related to the limitations of "survey research". These are survey samples that may have specific characteristics of high-tech industry clusters and are not representative of all other regional clusters. In addition, although the author tried to minimize it as much as possible, the survey still has limitations such as respondents may not completely understand the survey questions (possibly due to the respondents' awareness, or some respondents also required additional explanations from the surveyors, due to some concepts they did not really understand when reading the Vietnamese questions translated fr</w:t>
      </w:r>
      <w:r>
        <w:rPr>
          <w:color w:val="000000" w:themeColor="text1"/>
          <w:sz w:val="28"/>
          <w:szCs w:val="28"/>
        </w:rPr>
        <w:t>om the original English scale).</w:t>
      </w:r>
    </w:p>
    <w:p w14:paraId="46C038C9" w14:textId="256A5AB9" w:rsidR="008B7735" w:rsidRDefault="007E0BF9" w:rsidP="007E0BF9">
      <w:pPr>
        <w:spacing w:before="100" w:beforeAutospacing="1" w:after="100" w:afterAutospacing="1" w:line="320" w:lineRule="atLeast"/>
        <w:ind w:firstLine="567"/>
        <w:jc w:val="both"/>
        <w:rPr>
          <w:color w:val="000000" w:themeColor="text1"/>
          <w:sz w:val="28"/>
          <w:szCs w:val="28"/>
        </w:rPr>
      </w:pPr>
      <w:r>
        <w:rPr>
          <w:color w:val="000000" w:themeColor="text1"/>
          <w:sz w:val="28"/>
          <w:szCs w:val="28"/>
        </w:rPr>
        <w:t>Finally</w:t>
      </w:r>
      <w:r w:rsidR="00387A95" w:rsidRPr="00387A95">
        <w:rPr>
          <w:color w:val="000000" w:themeColor="text1"/>
          <w:sz w:val="28"/>
          <w:szCs w:val="28"/>
        </w:rPr>
        <w:t>, the scale used in this study is derived from something that has been created and used relatively classically. In fact, since COVID-19, many organizations have gradually shifted to combined forms of online-offline interaction, and the development of social networks has also created many forms of connection and knowledge sharing within regional clusters. So, a more detailed and updated scale of network strength could be a new development</w:t>
      </w:r>
      <w:r w:rsidR="00387A95">
        <w:rPr>
          <w:color w:val="000000" w:themeColor="text1"/>
          <w:sz w:val="28"/>
          <w:szCs w:val="28"/>
        </w:rPr>
        <w:t xml:space="preserve"> direction for future research.</w:t>
      </w:r>
      <w:r w:rsidR="008B7735">
        <w:rPr>
          <w:color w:val="000000" w:themeColor="text1"/>
          <w:sz w:val="28"/>
          <w:szCs w:val="28"/>
        </w:rPr>
        <w:br w:type="page"/>
      </w:r>
    </w:p>
    <w:p w14:paraId="1D8BB046" w14:textId="292C029B" w:rsidR="00245169" w:rsidRDefault="00AC7945" w:rsidP="00245169">
      <w:pPr>
        <w:pStyle w:val="Nadpis1"/>
        <w:spacing w:before="120" w:after="120" w:line="276" w:lineRule="auto"/>
        <w:rPr>
          <w:rFonts w:ascii="Times New Roman" w:hAnsi="Times New Roman" w:cs="Times New Roman"/>
          <w:b/>
          <w:bCs/>
          <w:color w:val="000000" w:themeColor="text1"/>
          <w:sz w:val="36"/>
          <w:szCs w:val="36"/>
          <w:lang w:val="en-US"/>
        </w:rPr>
      </w:pPr>
      <w:bookmarkStart w:id="51" w:name="_Toc172495055"/>
      <w:r>
        <w:rPr>
          <w:rFonts w:ascii="Times New Roman" w:hAnsi="Times New Roman" w:cs="Times New Roman"/>
          <w:b/>
          <w:bCs/>
          <w:color w:val="000000" w:themeColor="text1"/>
          <w:sz w:val="36"/>
          <w:szCs w:val="36"/>
          <w:lang w:val="en-US"/>
        </w:rPr>
        <w:lastRenderedPageBreak/>
        <w:t>7</w:t>
      </w:r>
      <w:r w:rsidR="00245169" w:rsidRPr="00A1324C">
        <w:rPr>
          <w:rFonts w:ascii="Times New Roman" w:hAnsi="Times New Roman" w:cs="Times New Roman"/>
          <w:b/>
          <w:bCs/>
          <w:color w:val="000000" w:themeColor="text1"/>
          <w:sz w:val="36"/>
          <w:szCs w:val="36"/>
          <w:lang w:val="en-US"/>
        </w:rPr>
        <w:t xml:space="preserve">. </w:t>
      </w:r>
      <w:r w:rsidR="00701D06">
        <w:rPr>
          <w:rFonts w:ascii="Times New Roman" w:hAnsi="Times New Roman" w:cs="Times New Roman"/>
          <w:b/>
          <w:bCs/>
          <w:color w:val="000000" w:themeColor="text1"/>
          <w:sz w:val="36"/>
          <w:szCs w:val="36"/>
          <w:lang w:val="en-US"/>
        </w:rPr>
        <w:t>CONCLUSION</w:t>
      </w:r>
      <w:bookmarkEnd w:id="51"/>
    </w:p>
    <w:p w14:paraId="3E132C33" w14:textId="7C7B3590" w:rsidR="00E40F34" w:rsidRDefault="00E40F34" w:rsidP="008F4526">
      <w:pPr>
        <w:spacing w:before="100" w:beforeAutospacing="1" w:after="100" w:afterAutospacing="1" w:line="320" w:lineRule="atLeast"/>
        <w:ind w:firstLine="567"/>
        <w:jc w:val="both"/>
        <w:rPr>
          <w:color w:val="000000" w:themeColor="text1"/>
          <w:sz w:val="28"/>
          <w:szCs w:val="28"/>
        </w:rPr>
      </w:pPr>
      <w:r w:rsidRPr="00E40F34">
        <w:rPr>
          <w:color w:val="000000" w:themeColor="text1"/>
          <w:sz w:val="28"/>
          <w:szCs w:val="28"/>
        </w:rPr>
        <w:t>Regional clustering is a topic of interest to scholars and policymakers because of its many benefits in enhancing competitiveness (Pecze, 2020; Porter, 1998) as well as innovation (Turkina et al., 2019), which enables companies to remain competitive and adapt to market changes (Dereli, 2015). However, studies at the micro perspective in clusters is a research gap that needs more scholars' attention. Accordingly, topics about organizational behavior, such as trust and organizational innovation, are relevant and highly applicable topics from both a theoretical and practical perspective.</w:t>
      </w:r>
    </w:p>
    <w:p w14:paraId="283EFD9E" w14:textId="54D7B821" w:rsidR="00D209AA" w:rsidRPr="00D209AA" w:rsidRDefault="00D209AA" w:rsidP="008F4526">
      <w:pPr>
        <w:spacing w:before="100" w:beforeAutospacing="1" w:after="100" w:afterAutospacing="1" w:line="320" w:lineRule="atLeast"/>
        <w:ind w:firstLine="567"/>
        <w:jc w:val="both"/>
        <w:rPr>
          <w:color w:val="000000" w:themeColor="text1"/>
          <w:sz w:val="28"/>
          <w:szCs w:val="28"/>
        </w:rPr>
      </w:pPr>
      <w:r w:rsidRPr="00D209AA">
        <w:rPr>
          <w:color w:val="000000" w:themeColor="text1"/>
          <w:sz w:val="28"/>
          <w:szCs w:val="28"/>
        </w:rPr>
        <w:t>Through developing the basic concepts of social capital theory, social exchange theory and cluster theory, this study explores and hypothesizes the positive impact relationship between affect-based trust and organizational innovativeness, as well as the moderating role of network strength. The questionnaire was built based on previous scholars' scales, to serve as a resource for a two-step quantitative research. At the first stage, a pilot study was conducted with selected respondents and regional cluster experts; then the second phase was carried out with 408 accepted answers and put into quantitative processing with the PLS-SEM model.</w:t>
      </w:r>
    </w:p>
    <w:p w14:paraId="6350447E" w14:textId="13945890" w:rsidR="00D209AA" w:rsidRDefault="00D209AA" w:rsidP="008F4526">
      <w:pPr>
        <w:spacing w:before="100" w:beforeAutospacing="1" w:after="100" w:afterAutospacing="1" w:line="320" w:lineRule="atLeast"/>
        <w:ind w:firstLine="567"/>
        <w:jc w:val="both"/>
        <w:rPr>
          <w:color w:val="000000" w:themeColor="text1"/>
          <w:sz w:val="28"/>
          <w:szCs w:val="28"/>
        </w:rPr>
      </w:pPr>
      <w:r w:rsidRPr="00D209AA">
        <w:rPr>
          <w:color w:val="000000" w:themeColor="text1"/>
          <w:sz w:val="28"/>
          <w:szCs w:val="28"/>
        </w:rPr>
        <w:t>Research results show that in regional clusters, affect-based trust has positive impact on organizational innovation in all four aspects: product, behavior, strategy and process. Network strength also plays a moderating role in this relationship although the role mentioned above is not too strong. Empirical evidence concludes that increasing the frequency of interactions, increasing the time spent in the regional cluster will lead to an increasing influence of affect-based trust on behavioral innovation; At the same time, the longer the duration of existence in the regional cluster, the stronger the impact of affect-based trust on process innovation.</w:t>
      </w:r>
    </w:p>
    <w:p w14:paraId="65EAFBE8" w14:textId="238306CF" w:rsidR="00E40F34" w:rsidRPr="00E40F34" w:rsidRDefault="00E40F34" w:rsidP="00E40F34">
      <w:pPr>
        <w:spacing w:before="100" w:beforeAutospacing="1" w:after="100" w:afterAutospacing="1" w:line="320" w:lineRule="atLeast"/>
        <w:ind w:firstLine="567"/>
        <w:jc w:val="both"/>
        <w:rPr>
          <w:color w:val="000000" w:themeColor="text1"/>
          <w:sz w:val="28"/>
          <w:szCs w:val="28"/>
        </w:rPr>
      </w:pPr>
      <w:r w:rsidRPr="00E40F34">
        <w:rPr>
          <w:color w:val="000000" w:themeColor="text1"/>
          <w:sz w:val="28"/>
          <w:szCs w:val="28"/>
        </w:rPr>
        <w:t>This study also has limitations such as only collecting data at one time and one region (</w:t>
      </w:r>
      <w:r w:rsidR="00F46195">
        <w:rPr>
          <w:color w:val="000000" w:themeColor="text1"/>
          <w:sz w:val="28"/>
          <w:szCs w:val="28"/>
        </w:rPr>
        <w:t>Vietnam</w:t>
      </w:r>
      <w:r w:rsidRPr="00E40F34">
        <w:rPr>
          <w:color w:val="000000" w:themeColor="text1"/>
          <w:sz w:val="28"/>
          <w:szCs w:val="28"/>
        </w:rPr>
        <w:t>), the research sample has unique characteristics of high-tech clusters, and has not studied changes of work and online connection to the relationships mentioned above. Anyway, it can be concluded that this entire thesis was carried out to fill in the research gap for research on trust and innovation.</w:t>
      </w:r>
    </w:p>
    <w:p w14:paraId="77428043" w14:textId="3B5FB823" w:rsidR="006D7700" w:rsidRDefault="00E40F34" w:rsidP="00E40F34">
      <w:pPr>
        <w:spacing w:before="100" w:beforeAutospacing="1" w:after="100" w:afterAutospacing="1" w:line="320" w:lineRule="atLeast"/>
        <w:ind w:firstLine="567"/>
        <w:jc w:val="both"/>
        <w:rPr>
          <w:color w:val="000000" w:themeColor="text1"/>
          <w:sz w:val="28"/>
          <w:szCs w:val="28"/>
        </w:rPr>
      </w:pPr>
      <w:r w:rsidRPr="00E40F34">
        <w:rPr>
          <w:color w:val="000000" w:themeColor="text1"/>
          <w:sz w:val="28"/>
          <w:szCs w:val="28"/>
        </w:rPr>
        <w:t>Practically, the thesis emphasizes the importance of building affect-based trust within organizations to foster innovation, suggesting that leaders facilitate trust-building activities and create an environment conducive to knowledge sharing and reduced fear of failure. At the cluster level, it underscores the value of investing in relationships and networks to support innovation, recommending that policymakers develop initiatives to enhance inter-organizational collaboration and network development. Overall, the study provides insights for both organizational leaders and policymakers on leveraging trust and netwo</w:t>
      </w:r>
      <w:r>
        <w:rPr>
          <w:color w:val="000000" w:themeColor="text1"/>
          <w:sz w:val="28"/>
          <w:szCs w:val="28"/>
        </w:rPr>
        <w:t>rk strength to drive innovation.</w:t>
      </w:r>
    </w:p>
    <w:p w14:paraId="46AFECD0" w14:textId="60E4516C" w:rsidR="00B714F3" w:rsidRPr="00A1324C" w:rsidRDefault="00241606" w:rsidP="002D0AD2">
      <w:pPr>
        <w:pStyle w:val="Nadpis1"/>
        <w:spacing w:before="120" w:after="120" w:line="276" w:lineRule="auto"/>
        <w:rPr>
          <w:rFonts w:ascii="Times New Roman" w:hAnsi="Times New Roman" w:cs="Times New Roman"/>
          <w:b/>
          <w:bCs/>
          <w:color w:val="000000" w:themeColor="text1"/>
          <w:sz w:val="36"/>
          <w:szCs w:val="36"/>
          <w:lang w:val="en-US"/>
        </w:rPr>
      </w:pPr>
      <w:bookmarkStart w:id="52" w:name="_Toc28853391"/>
      <w:bookmarkStart w:id="53" w:name="_Toc172495056"/>
      <w:r>
        <w:rPr>
          <w:rFonts w:ascii="Times New Roman" w:hAnsi="Times New Roman" w:cs="Times New Roman"/>
          <w:b/>
          <w:bCs/>
          <w:color w:val="000000" w:themeColor="text1"/>
          <w:sz w:val="36"/>
          <w:szCs w:val="36"/>
          <w:lang w:val="en-US"/>
        </w:rPr>
        <w:lastRenderedPageBreak/>
        <w:t>8</w:t>
      </w:r>
      <w:r w:rsidR="002D0AD2" w:rsidRPr="00A1324C">
        <w:rPr>
          <w:rFonts w:ascii="Times New Roman" w:hAnsi="Times New Roman" w:cs="Times New Roman"/>
          <w:b/>
          <w:bCs/>
          <w:color w:val="000000" w:themeColor="text1"/>
          <w:sz w:val="36"/>
          <w:szCs w:val="36"/>
          <w:lang w:val="en-US"/>
        </w:rPr>
        <w:t>. REFERENCES</w:t>
      </w:r>
      <w:bookmarkEnd w:id="52"/>
      <w:bookmarkEnd w:id="53"/>
      <w:r w:rsidR="00B714F3" w:rsidRPr="00A1324C">
        <w:rPr>
          <w:rFonts w:ascii="Times New Roman" w:hAnsi="Times New Roman" w:cs="Times New Roman"/>
          <w:b/>
          <w:bCs/>
          <w:color w:val="000000" w:themeColor="text1"/>
          <w:sz w:val="36"/>
          <w:szCs w:val="36"/>
          <w:lang w:val="en-US"/>
        </w:rPr>
        <w:t xml:space="preserve"> </w:t>
      </w:r>
    </w:p>
    <w:p w14:paraId="6BB22A3E" w14:textId="77777777" w:rsidR="00B93DCA" w:rsidRPr="00B81626" w:rsidRDefault="00B93DCA" w:rsidP="00DC7D98">
      <w:pPr>
        <w:spacing w:after="240" w:line="288" w:lineRule="auto"/>
        <w:ind w:left="567" w:hanging="567"/>
        <w:jc w:val="both"/>
        <w:rPr>
          <w:sz w:val="28"/>
          <w:szCs w:val="28"/>
        </w:rPr>
      </w:pPr>
      <w:r w:rsidRPr="00B81626">
        <w:rPr>
          <w:sz w:val="28"/>
          <w:szCs w:val="28"/>
        </w:rPr>
        <w:t>Abdullah, N. H., Lee Ping, L., Wahab, E., &amp; Shamsuddin, A. (2014). Perception on training and employee innovativeness: An evidence from small firms. Paper presented at the ICMIT 2014 International Conference on Management of Innovation and Technology, Singapore.</w:t>
      </w:r>
    </w:p>
    <w:p w14:paraId="2D0B8D2D"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Abu El‐Ella, N., Bessant, J., &amp; Pinkwart, A. (2016). Revisiting the honorable merchant: The reshaped role of trust in open innovation. </w:t>
      </w:r>
      <w:r w:rsidRPr="00B81626">
        <w:rPr>
          <w:i/>
          <w:iCs/>
          <w:sz w:val="28"/>
          <w:szCs w:val="28"/>
        </w:rPr>
        <w:t>Thunderbird International Business Review</w:t>
      </w:r>
      <w:r w:rsidRPr="00B81626">
        <w:rPr>
          <w:sz w:val="28"/>
          <w:szCs w:val="28"/>
        </w:rPr>
        <w:t xml:space="preserve">, </w:t>
      </w:r>
      <w:r w:rsidRPr="00B81626">
        <w:rPr>
          <w:i/>
          <w:iCs/>
          <w:sz w:val="28"/>
          <w:szCs w:val="28"/>
        </w:rPr>
        <w:t>58</w:t>
      </w:r>
      <w:r w:rsidRPr="00B81626">
        <w:rPr>
          <w:sz w:val="28"/>
          <w:szCs w:val="28"/>
        </w:rPr>
        <w:t>(3), 261-275.</w:t>
      </w:r>
    </w:p>
    <w:p w14:paraId="2F33CC8B" w14:textId="263A1C8E" w:rsidR="00B93DCA" w:rsidRPr="00B81626" w:rsidRDefault="00B93DCA" w:rsidP="00DC7D98">
      <w:pPr>
        <w:spacing w:after="240" w:line="288" w:lineRule="auto"/>
        <w:ind w:left="567" w:hanging="567"/>
        <w:jc w:val="both"/>
        <w:rPr>
          <w:sz w:val="28"/>
          <w:szCs w:val="28"/>
        </w:rPr>
      </w:pPr>
      <w:r w:rsidRPr="00B81626">
        <w:rPr>
          <w:sz w:val="28"/>
          <w:szCs w:val="28"/>
        </w:rPr>
        <w:t xml:space="preserve">Adam, F., Roncevic, B., </w:t>
      </w:r>
      <w:r w:rsidR="00D117AB" w:rsidRPr="00B81626">
        <w:rPr>
          <w:sz w:val="28"/>
          <w:szCs w:val="28"/>
        </w:rPr>
        <w:t>(</w:t>
      </w:r>
      <w:r w:rsidRPr="00B81626">
        <w:rPr>
          <w:sz w:val="28"/>
          <w:szCs w:val="28"/>
        </w:rPr>
        <w:t>2003</w:t>
      </w:r>
      <w:r w:rsidR="00D117AB" w:rsidRPr="00B81626">
        <w:rPr>
          <w:sz w:val="28"/>
          <w:szCs w:val="28"/>
        </w:rPr>
        <w:t>)</w:t>
      </w:r>
      <w:r w:rsidRPr="00B81626">
        <w:rPr>
          <w:sz w:val="28"/>
          <w:szCs w:val="28"/>
        </w:rPr>
        <w:t xml:space="preserve">. </w:t>
      </w:r>
      <w:r w:rsidRPr="00B81626">
        <w:rPr>
          <w:i/>
          <w:iCs/>
          <w:sz w:val="28"/>
          <w:szCs w:val="28"/>
        </w:rPr>
        <w:t>Social capital: recent debates and research trends.</w:t>
      </w:r>
      <w:r w:rsidRPr="00B81626">
        <w:rPr>
          <w:sz w:val="28"/>
          <w:szCs w:val="28"/>
        </w:rPr>
        <w:t xml:space="preserve"> Social Science Information. 42, 155–183. </w:t>
      </w:r>
    </w:p>
    <w:p w14:paraId="713AB820"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Afsar, B., Al-Ghazali, B. M., Cheema, S., &amp; Javed, F. (2020). Cultural intelligence and innovative work behavior: the role of work engagement and interpersonal trust. </w:t>
      </w:r>
      <w:r w:rsidRPr="00B81626">
        <w:rPr>
          <w:i/>
          <w:iCs/>
          <w:sz w:val="28"/>
          <w:szCs w:val="28"/>
        </w:rPr>
        <w:t>European Journal of Innovation Management</w:t>
      </w:r>
      <w:r w:rsidRPr="00B81626">
        <w:rPr>
          <w:sz w:val="28"/>
          <w:szCs w:val="28"/>
        </w:rPr>
        <w:t xml:space="preserve">, </w:t>
      </w:r>
      <w:r w:rsidRPr="00B81626">
        <w:rPr>
          <w:i/>
          <w:iCs/>
          <w:sz w:val="28"/>
          <w:szCs w:val="28"/>
        </w:rPr>
        <w:t>24</w:t>
      </w:r>
      <w:r w:rsidRPr="00B81626">
        <w:rPr>
          <w:sz w:val="28"/>
          <w:szCs w:val="28"/>
        </w:rPr>
        <w:t>(4), 1082-1109.</w:t>
      </w:r>
    </w:p>
    <w:p w14:paraId="74B69656"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Ahmad, R., Nawaz, M. R., Ishaq, M. I., Khan, M. M., &amp; Ashraf, H. A. (2022). </w:t>
      </w:r>
      <w:r w:rsidRPr="00B81626">
        <w:rPr>
          <w:i/>
          <w:sz w:val="28"/>
          <w:szCs w:val="28"/>
        </w:rPr>
        <w:t>Social exchange theory: Systematic review and future directions.</w:t>
      </w:r>
      <w:r w:rsidRPr="00B81626">
        <w:rPr>
          <w:sz w:val="28"/>
          <w:szCs w:val="28"/>
        </w:rPr>
        <w:t xml:space="preserve"> Frontiers in Psychology, 13.</w:t>
      </w:r>
    </w:p>
    <w:p w14:paraId="1BB2650B"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Alharbi, I. B. A., Jamil, R., Mahmood, N. H. N., &amp; Shaharoun, A. M. (2019). Organizational innovation: A review paper. </w:t>
      </w:r>
      <w:r w:rsidRPr="00B81626">
        <w:rPr>
          <w:i/>
          <w:iCs/>
          <w:sz w:val="28"/>
          <w:szCs w:val="28"/>
        </w:rPr>
        <w:t>Open Journal of Business and Management</w:t>
      </w:r>
      <w:r w:rsidRPr="00B81626">
        <w:rPr>
          <w:sz w:val="28"/>
          <w:szCs w:val="28"/>
        </w:rPr>
        <w:t xml:space="preserve">, </w:t>
      </w:r>
      <w:r w:rsidRPr="00B81626">
        <w:rPr>
          <w:i/>
          <w:iCs/>
          <w:sz w:val="28"/>
          <w:szCs w:val="28"/>
        </w:rPr>
        <w:t>7</w:t>
      </w:r>
      <w:r w:rsidRPr="00B81626">
        <w:rPr>
          <w:sz w:val="28"/>
          <w:szCs w:val="28"/>
        </w:rPr>
        <w:t>(3), 1196-1206.</w:t>
      </w:r>
    </w:p>
    <w:p w14:paraId="25DB1DF5"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Allison, C. D. (2021). </w:t>
      </w:r>
      <w:r w:rsidRPr="00B81626">
        <w:rPr>
          <w:i/>
          <w:iCs/>
          <w:sz w:val="28"/>
          <w:szCs w:val="28"/>
        </w:rPr>
        <w:t>Linking Empowering Leadership and Employee Creativity: The Mediating Role of Affective-Based Trust in Leader</w:t>
      </w:r>
      <w:r w:rsidRPr="00B81626">
        <w:rPr>
          <w:sz w:val="28"/>
          <w:szCs w:val="28"/>
        </w:rPr>
        <w:t xml:space="preserve"> (Doctoral dissertation, Eastern University).</w:t>
      </w:r>
    </w:p>
    <w:p w14:paraId="6218F401"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Alshwayat, D., MacVaugh, J. A., &amp; Akbar, H. (2021). A multi-level perspective on trust, collaboration and knowledge sharing cultures in a highly formalized organization. </w:t>
      </w:r>
      <w:r w:rsidRPr="00B81626">
        <w:rPr>
          <w:i/>
          <w:iCs/>
          <w:sz w:val="28"/>
          <w:szCs w:val="28"/>
        </w:rPr>
        <w:t>Journal of Knowledge Management</w:t>
      </w:r>
      <w:r w:rsidRPr="00B81626">
        <w:rPr>
          <w:sz w:val="28"/>
          <w:szCs w:val="28"/>
        </w:rPr>
        <w:t xml:space="preserve">, </w:t>
      </w:r>
      <w:r w:rsidRPr="00B81626">
        <w:rPr>
          <w:i/>
          <w:iCs/>
          <w:sz w:val="28"/>
          <w:szCs w:val="28"/>
        </w:rPr>
        <w:t>25</w:t>
      </w:r>
      <w:r w:rsidRPr="00B81626">
        <w:rPr>
          <w:sz w:val="28"/>
          <w:szCs w:val="28"/>
        </w:rPr>
        <w:t>(9), 2220-2244.</w:t>
      </w:r>
    </w:p>
    <w:p w14:paraId="7255A673"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Amabile, T. M., Conti, R., Coon, H., Lazenby, J., &amp; Herron, M. (1996). Assessing the work environment for creativity. </w:t>
      </w:r>
      <w:r w:rsidRPr="00B81626">
        <w:rPr>
          <w:i/>
          <w:iCs/>
          <w:sz w:val="28"/>
          <w:szCs w:val="28"/>
        </w:rPr>
        <w:t>Academy of management journal</w:t>
      </w:r>
      <w:r w:rsidRPr="00B81626">
        <w:rPr>
          <w:sz w:val="28"/>
          <w:szCs w:val="28"/>
        </w:rPr>
        <w:t xml:space="preserve">, </w:t>
      </w:r>
      <w:r w:rsidRPr="00B81626">
        <w:rPr>
          <w:i/>
          <w:iCs/>
          <w:sz w:val="28"/>
          <w:szCs w:val="28"/>
        </w:rPr>
        <w:t>39</w:t>
      </w:r>
      <w:r w:rsidRPr="00B81626">
        <w:rPr>
          <w:sz w:val="28"/>
          <w:szCs w:val="28"/>
        </w:rPr>
        <w:t>(5), 1154-1184.</w:t>
      </w:r>
    </w:p>
    <w:p w14:paraId="5ADF6CAE"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Andrei, M. D. (2019). Innovation and competitiveness. </w:t>
      </w:r>
      <w:r w:rsidRPr="00B81626">
        <w:rPr>
          <w:i/>
          <w:iCs/>
          <w:sz w:val="28"/>
          <w:szCs w:val="28"/>
        </w:rPr>
        <w:t>The Annals of the University of Oradea</w:t>
      </w:r>
      <w:r w:rsidRPr="00B81626">
        <w:rPr>
          <w:sz w:val="28"/>
          <w:szCs w:val="28"/>
        </w:rPr>
        <w:t xml:space="preserve">, </w:t>
      </w:r>
      <w:r w:rsidRPr="00B81626">
        <w:rPr>
          <w:i/>
          <w:iCs/>
          <w:sz w:val="28"/>
          <w:szCs w:val="28"/>
        </w:rPr>
        <w:t>28</w:t>
      </w:r>
      <w:r w:rsidRPr="00B81626">
        <w:rPr>
          <w:sz w:val="28"/>
          <w:szCs w:val="28"/>
        </w:rPr>
        <w:t>(7), 385-98.</w:t>
      </w:r>
    </w:p>
    <w:p w14:paraId="4859466C" w14:textId="77777777" w:rsidR="00B93DCA" w:rsidRPr="00B81626" w:rsidRDefault="00B93DCA" w:rsidP="00DC7D98">
      <w:pPr>
        <w:spacing w:after="240" w:line="288" w:lineRule="auto"/>
        <w:ind w:left="567" w:hanging="567"/>
        <w:jc w:val="both"/>
        <w:rPr>
          <w:sz w:val="28"/>
          <w:szCs w:val="28"/>
        </w:rPr>
      </w:pPr>
      <w:r w:rsidRPr="00B81626">
        <w:rPr>
          <w:sz w:val="28"/>
          <w:szCs w:val="28"/>
        </w:rPr>
        <w:lastRenderedPageBreak/>
        <w:t xml:space="preserve">Antonelli, C., Patrucco, P. P., &amp; Quatraro, F. (2011). Productivity growth and pecuniary knowledge externalities: an empirical analysis of agglomeration economies in European regions. </w:t>
      </w:r>
      <w:r w:rsidRPr="00B81626">
        <w:rPr>
          <w:i/>
          <w:iCs/>
          <w:sz w:val="28"/>
          <w:szCs w:val="28"/>
        </w:rPr>
        <w:t>Economic Geography</w:t>
      </w:r>
      <w:r w:rsidRPr="00B81626">
        <w:rPr>
          <w:sz w:val="28"/>
          <w:szCs w:val="28"/>
        </w:rPr>
        <w:t xml:space="preserve">, </w:t>
      </w:r>
      <w:r w:rsidRPr="00B81626">
        <w:rPr>
          <w:i/>
          <w:iCs/>
          <w:sz w:val="28"/>
          <w:szCs w:val="28"/>
        </w:rPr>
        <w:t>87</w:t>
      </w:r>
      <w:r w:rsidRPr="00B81626">
        <w:rPr>
          <w:sz w:val="28"/>
          <w:szCs w:val="28"/>
        </w:rPr>
        <w:t>(1), 23-50.</w:t>
      </w:r>
    </w:p>
    <w:p w14:paraId="23EF76B3" w14:textId="77777777" w:rsidR="00B93DCA" w:rsidRPr="00B81626" w:rsidRDefault="00B93DCA" w:rsidP="00DC7D98">
      <w:pPr>
        <w:spacing w:after="240" w:line="288" w:lineRule="auto"/>
        <w:ind w:left="567" w:hanging="567"/>
        <w:jc w:val="both"/>
        <w:rPr>
          <w:sz w:val="28"/>
          <w:szCs w:val="28"/>
        </w:rPr>
      </w:pPr>
      <w:r w:rsidRPr="00B81626">
        <w:rPr>
          <w:sz w:val="28"/>
          <w:szCs w:val="28"/>
        </w:rPr>
        <w:t>Asheim, B. T., Isaksen, A., &amp; Trippl, M. (2019). Advanced introduction to regional innovation systems.</w:t>
      </w:r>
    </w:p>
    <w:p w14:paraId="34A98639"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Audretsch, D. B., &amp; Keilbach, M. (2008). Resolving the knowledge paradox: knowledge-spillover entrepreneurship and economic growth. </w:t>
      </w:r>
      <w:r w:rsidRPr="00B81626">
        <w:rPr>
          <w:i/>
          <w:iCs/>
          <w:sz w:val="28"/>
          <w:szCs w:val="28"/>
        </w:rPr>
        <w:t>Research Policy</w:t>
      </w:r>
      <w:r w:rsidRPr="00B81626">
        <w:rPr>
          <w:sz w:val="28"/>
          <w:szCs w:val="28"/>
        </w:rPr>
        <w:t xml:space="preserve">, </w:t>
      </w:r>
      <w:r w:rsidRPr="00B81626">
        <w:rPr>
          <w:i/>
          <w:iCs/>
          <w:sz w:val="28"/>
          <w:szCs w:val="28"/>
        </w:rPr>
        <w:t>37</w:t>
      </w:r>
      <w:r w:rsidRPr="00B81626">
        <w:rPr>
          <w:sz w:val="28"/>
          <w:szCs w:val="28"/>
        </w:rPr>
        <w:t>(10), 1697-1705.</w:t>
      </w:r>
    </w:p>
    <w:p w14:paraId="668F0056" w14:textId="77777777" w:rsidR="00B93DCA" w:rsidRPr="00B81626" w:rsidRDefault="00B93DCA" w:rsidP="00DC7D98">
      <w:pPr>
        <w:spacing w:after="240" w:line="288" w:lineRule="auto"/>
        <w:ind w:left="567" w:hanging="567"/>
        <w:jc w:val="both"/>
        <w:rPr>
          <w:sz w:val="28"/>
          <w:szCs w:val="28"/>
        </w:rPr>
      </w:pPr>
      <w:r w:rsidRPr="00B81626">
        <w:rPr>
          <w:sz w:val="28"/>
          <w:szCs w:val="28"/>
        </w:rPr>
        <w:t>Baptista, R., &amp;Swann, P. (1998). Do firms in clusters innovate more? Research Policy, 27(5), 525–540.</w:t>
      </w:r>
    </w:p>
    <w:p w14:paraId="170CD5F6"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Bartlett, D., &amp; Mroczkowski, T. (2019). Emerging market startups engage </w:t>
      </w:r>
      <w:proofErr w:type="gramStart"/>
      <w:r w:rsidRPr="00B81626">
        <w:rPr>
          <w:sz w:val="28"/>
          <w:szCs w:val="28"/>
        </w:rPr>
        <w:t>silicon valley</w:t>
      </w:r>
      <w:proofErr w:type="gramEnd"/>
      <w:r w:rsidRPr="00B81626">
        <w:rPr>
          <w:sz w:val="28"/>
          <w:szCs w:val="28"/>
        </w:rPr>
        <w:t xml:space="preserve">: cases from central and Eastern Europe. </w:t>
      </w:r>
      <w:r w:rsidRPr="00B81626">
        <w:rPr>
          <w:i/>
          <w:iCs/>
          <w:sz w:val="28"/>
          <w:szCs w:val="28"/>
        </w:rPr>
        <w:t>Journal of Small Business Strategy (archive only)</w:t>
      </w:r>
      <w:r w:rsidRPr="00B81626">
        <w:rPr>
          <w:sz w:val="28"/>
          <w:szCs w:val="28"/>
        </w:rPr>
        <w:t xml:space="preserve">, </w:t>
      </w:r>
      <w:r w:rsidRPr="00B81626">
        <w:rPr>
          <w:i/>
          <w:iCs/>
          <w:sz w:val="28"/>
          <w:szCs w:val="28"/>
        </w:rPr>
        <w:t>29</w:t>
      </w:r>
      <w:r w:rsidRPr="00B81626">
        <w:rPr>
          <w:sz w:val="28"/>
          <w:szCs w:val="28"/>
        </w:rPr>
        <w:t>(1), 55-70.</w:t>
      </w:r>
    </w:p>
    <w:p w14:paraId="6278F55D"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Bathelt, H. and Zhao, J. (2016) Conceptualizing multiple clusters in mega-city regions: the case of the biomedical industry in Beijing. </w:t>
      </w:r>
      <w:r w:rsidRPr="00B81626">
        <w:rPr>
          <w:i/>
          <w:sz w:val="28"/>
          <w:szCs w:val="28"/>
        </w:rPr>
        <w:t>Geoforum</w:t>
      </w:r>
      <w:r w:rsidRPr="00B81626">
        <w:rPr>
          <w:sz w:val="28"/>
          <w:szCs w:val="28"/>
        </w:rPr>
        <w:t xml:space="preserve"> 75(5)</w:t>
      </w:r>
    </w:p>
    <w:p w14:paraId="5569D710"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Bathelt, H., Malmberg, A., &amp; Maskell, P. (2004). Clusters and knowledge: Local buzz, global pipelines and the process of knowledge creation. </w:t>
      </w:r>
      <w:r w:rsidRPr="00B81626">
        <w:rPr>
          <w:i/>
          <w:sz w:val="28"/>
          <w:szCs w:val="28"/>
        </w:rPr>
        <w:t>Progress in Human Geography</w:t>
      </w:r>
      <w:r w:rsidRPr="00B81626">
        <w:rPr>
          <w:sz w:val="28"/>
          <w:szCs w:val="28"/>
        </w:rPr>
        <w:t>, 28,31–56</w:t>
      </w:r>
    </w:p>
    <w:p w14:paraId="586C5854"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Berger, A., &amp; Brem, A. (2016). Innovation hub how‐to: Lessons from Silicon Valley. </w:t>
      </w:r>
      <w:r w:rsidRPr="00B81626">
        <w:rPr>
          <w:i/>
          <w:iCs/>
          <w:sz w:val="28"/>
          <w:szCs w:val="28"/>
        </w:rPr>
        <w:t>Global business and organizational excellence</w:t>
      </w:r>
      <w:r w:rsidRPr="00B81626">
        <w:rPr>
          <w:sz w:val="28"/>
          <w:szCs w:val="28"/>
        </w:rPr>
        <w:t xml:space="preserve">, </w:t>
      </w:r>
      <w:r w:rsidRPr="00B81626">
        <w:rPr>
          <w:i/>
          <w:iCs/>
          <w:sz w:val="28"/>
          <w:szCs w:val="28"/>
        </w:rPr>
        <w:t>35</w:t>
      </w:r>
      <w:r w:rsidRPr="00B81626">
        <w:rPr>
          <w:sz w:val="28"/>
          <w:szCs w:val="28"/>
        </w:rPr>
        <w:t>(5), 58-70.</w:t>
      </w:r>
    </w:p>
    <w:p w14:paraId="4F856E59" w14:textId="77777777" w:rsidR="00B93DCA" w:rsidRPr="00B81626" w:rsidRDefault="00B93DCA" w:rsidP="00DC7D98">
      <w:pPr>
        <w:spacing w:after="240" w:line="288" w:lineRule="auto"/>
        <w:ind w:left="567" w:hanging="567"/>
        <w:jc w:val="both"/>
        <w:rPr>
          <w:sz w:val="28"/>
          <w:szCs w:val="28"/>
        </w:rPr>
      </w:pPr>
      <w:r w:rsidRPr="00B81626">
        <w:rPr>
          <w:sz w:val="28"/>
          <w:szCs w:val="28"/>
        </w:rPr>
        <w:t>Bergman, E. M., &amp; Feser, E. J. (2020). Industrial and regional clusters: concepts and comparative applications.</w:t>
      </w:r>
    </w:p>
    <w:p w14:paraId="4CE73262"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Bhandari, H., &amp; Yasunobu, K. (2009). What is social capital? A comprehensive review of the concept. </w:t>
      </w:r>
      <w:r w:rsidRPr="00B81626">
        <w:rPr>
          <w:i/>
          <w:iCs/>
          <w:sz w:val="28"/>
          <w:szCs w:val="28"/>
        </w:rPr>
        <w:t>Asian Journal of Social Science</w:t>
      </w:r>
      <w:r w:rsidRPr="00B81626">
        <w:rPr>
          <w:sz w:val="28"/>
          <w:szCs w:val="28"/>
        </w:rPr>
        <w:t xml:space="preserve">, </w:t>
      </w:r>
      <w:r w:rsidRPr="00B81626">
        <w:rPr>
          <w:i/>
          <w:iCs/>
          <w:sz w:val="28"/>
          <w:szCs w:val="28"/>
        </w:rPr>
        <w:t>37</w:t>
      </w:r>
      <w:r w:rsidRPr="00B81626">
        <w:rPr>
          <w:sz w:val="28"/>
          <w:szCs w:val="28"/>
        </w:rPr>
        <w:t>(3), 480-510.</w:t>
      </w:r>
    </w:p>
    <w:p w14:paraId="5C84C293"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Bharadwaj, S., &amp; Menon, A. (2000). Making innovation happen in organizations: individual creativity mechanisms, organizational creativity mechanisms or </w:t>
      </w:r>
      <w:proofErr w:type="gramStart"/>
      <w:r w:rsidRPr="00B81626">
        <w:rPr>
          <w:sz w:val="28"/>
          <w:szCs w:val="28"/>
        </w:rPr>
        <w:t>both?.</w:t>
      </w:r>
      <w:proofErr w:type="gramEnd"/>
      <w:r w:rsidRPr="00B81626">
        <w:rPr>
          <w:sz w:val="28"/>
          <w:szCs w:val="28"/>
        </w:rPr>
        <w:t xml:space="preserve"> </w:t>
      </w:r>
      <w:r w:rsidRPr="00B81626">
        <w:rPr>
          <w:i/>
          <w:iCs/>
          <w:sz w:val="28"/>
          <w:szCs w:val="28"/>
        </w:rPr>
        <w:t>Journal of Product Innovation Management: An International Publication of the Product Development &amp; Management Association</w:t>
      </w:r>
      <w:r w:rsidRPr="00B81626">
        <w:rPr>
          <w:sz w:val="28"/>
          <w:szCs w:val="28"/>
        </w:rPr>
        <w:t xml:space="preserve">, </w:t>
      </w:r>
      <w:r w:rsidRPr="00B81626">
        <w:rPr>
          <w:i/>
          <w:iCs/>
          <w:sz w:val="28"/>
          <w:szCs w:val="28"/>
        </w:rPr>
        <w:t>17</w:t>
      </w:r>
      <w:r w:rsidRPr="00B81626">
        <w:rPr>
          <w:sz w:val="28"/>
          <w:szCs w:val="28"/>
        </w:rPr>
        <w:t>(6), 424-434.</w:t>
      </w:r>
    </w:p>
    <w:p w14:paraId="6C296D99" w14:textId="77777777" w:rsidR="00B93DCA" w:rsidRPr="00B81626" w:rsidRDefault="00B93DCA" w:rsidP="00DC7D98">
      <w:pPr>
        <w:spacing w:after="240" w:line="288" w:lineRule="auto"/>
        <w:ind w:left="567" w:hanging="567"/>
        <w:jc w:val="both"/>
        <w:rPr>
          <w:sz w:val="28"/>
          <w:szCs w:val="28"/>
        </w:rPr>
      </w:pPr>
      <w:r w:rsidRPr="00B81626">
        <w:rPr>
          <w:sz w:val="28"/>
          <w:szCs w:val="28"/>
        </w:rPr>
        <w:lastRenderedPageBreak/>
        <w:t xml:space="preserve">Blau, P.M. (1964) </w:t>
      </w:r>
      <w:r w:rsidRPr="00B81626">
        <w:rPr>
          <w:i/>
          <w:sz w:val="28"/>
          <w:szCs w:val="28"/>
        </w:rPr>
        <w:t>Justice in Social Exchange.</w:t>
      </w:r>
      <w:r w:rsidRPr="00B81626">
        <w:rPr>
          <w:sz w:val="28"/>
          <w:szCs w:val="28"/>
        </w:rPr>
        <w:t xml:space="preserve"> Sociological Inquiry, 34, 193-206. </w:t>
      </w:r>
    </w:p>
    <w:p w14:paraId="0C5E6B84"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Bock, L. (2015). </w:t>
      </w:r>
      <w:r w:rsidRPr="00B81626">
        <w:rPr>
          <w:i/>
          <w:sz w:val="28"/>
          <w:szCs w:val="28"/>
        </w:rPr>
        <w:t xml:space="preserve">Work </w:t>
      </w:r>
      <w:proofErr w:type="gramStart"/>
      <w:r w:rsidRPr="00B81626">
        <w:rPr>
          <w:i/>
          <w:sz w:val="28"/>
          <w:szCs w:val="28"/>
        </w:rPr>
        <w:t>Rules!:</w:t>
      </w:r>
      <w:proofErr w:type="gramEnd"/>
      <w:r w:rsidRPr="00B81626">
        <w:rPr>
          <w:i/>
          <w:sz w:val="28"/>
          <w:szCs w:val="28"/>
        </w:rPr>
        <w:t xml:space="preserve"> Insights from Inside Google That Will Transform How You Live and Lead</w:t>
      </w:r>
      <w:r w:rsidRPr="00B81626">
        <w:rPr>
          <w:sz w:val="28"/>
          <w:szCs w:val="28"/>
        </w:rPr>
        <w:t>. Hachette UK.</w:t>
      </w:r>
    </w:p>
    <w:p w14:paraId="1D4F4DD8"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Boix, R., &amp; Galletto, V. (2009). Innovation and industrial districts: A first approach to the measurement and determinants of the I-district effect. </w:t>
      </w:r>
      <w:r w:rsidRPr="00B81626">
        <w:rPr>
          <w:i/>
          <w:iCs/>
          <w:sz w:val="28"/>
          <w:szCs w:val="28"/>
        </w:rPr>
        <w:t>Regional Studies</w:t>
      </w:r>
      <w:r w:rsidRPr="00B81626">
        <w:rPr>
          <w:sz w:val="28"/>
          <w:szCs w:val="28"/>
        </w:rPr>
        <w:t>, 43(9), 1117–1133.</w:t>
      </w:r>
    </w:p>
    <w:p w14:paraId="066A155D"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Borrás, S., &amp; Tsagdis, D. (2008). </w:t>
      </w:r>
      <w:r w:rsidRPr="00B81626">
        <w:rPr>
          <w:i/>
          <w:iCs/>
          <w:sz w:val="28"/>
          <w:szCs w:val="28"/>
        </w:rPr>
        <w:t>Cluster policies in Europe</w:t>
      </w:r>
      <w:r w:rsidRPr="00B81626">
        <w:rPr>
          <w:sz w:val="28"/>
          <w:szCs w:val="28"/>
        </w:rPr>
        <w:t>. Edward Elgar Publishing.</w:t>
      </w:r>
    </w:p>
    <w:p w14:paraId="2EC2459C"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Bourdieu, P. (1987). </w:t>
      </w:r>
      <w:r w:rsidRPr="00B81626">
        <w:rPr>
          <w:i/>
          <w:iCs/>
          <w:sz w:val="28"/>
          <w:szCs w:val="28"/>
        </w:rPr>
        <w:t>Distinction: A social critique of the judgement of taste</w:t>
      </w:r>
      <w:r w:rsidRPr="00B81626">
        <w:rPr>
          <w:sz w:val="28"/>
          <w:szCs w:val="28"/>
        </w:rPr>
        <w:t>. Harvard University Press.</w:t>
      </w:r>
    </w:p>
    <w:p w14:paraId="6DF54DAE"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Bresnahan, T., &amp; Gambardella, A. (Eds.). (2004). </w:t>
      </w:r>
      <w:r w:rsidRPr="00B81626">
        <w:rPr>
          <w:i/>
          <w:iCs/>
          <w:sz w:val="28"/>
          <w:szCs w:val="28"/>
        </w:rPr>
        <w:t>Building high-tech clusters: Silicon Valley and beyond</w:t>
      </w:r>
      <w:r w:rsidRPr="00B81626">
        <w:rPr>
          <w:sz w:val="28"/>
          <w:szCs w:val="28"/>
        </w:rPr>
        <w:t>. Cambridge University Press.</w:t>
      </w:r>
    </w:p>
    <w:p w14:paraId="76B20E82"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Bstieler, L., Hemmert, M., &amp; Barczak, G. (2015). Trust formation in university–industry collaborations in the US biotechnology industry: IP policies, shared governance, and champions. </w:t>
      </w:r>
      <w:r w:rsidRPr="00B81626">
        <w:rPr>
          <w:i/>
          <w:iCs/>
          <w:sz w:val="28"/>
          <w:szCs w:val="28"/>
        </w:rPr>
        <w:t>Journal of Product Innovation Management</w:t>
      </w:r>
      <w:r w:rsidRPr="00B81626">
        <w:rPr>
          <w:sz w:val="28"/>
          <w:szCs w:val="28"/>
        </w:rPr>
        <w:t xml:space="preserve">, </w:t>
      </w:r>
      <w:r w:rsidRPr="00B81626">
        <w:rPr>
          <w:i/>
          <w:iCs/>
          <w:sz w:val="28"/>
          <w:szCs w:val="28"/>
        </w:rPr>
        <w:t>32</w:t>
      </w:r>
      <w:r w:rsidRPr="00B81626">
        <w:rPr>
          <w:sz w:val="28"/>
          <w:szCs w:val="28"/>
        </w:rPr>
        <w:t>(1), 111-121.</w:t>
      </w:r>
    </w:p>
    <w:p w14:paraId="27E38CA3"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Cai, Y. (2015). What contextual factors shape ‘innovation in innovation’? Integration of insights from the Triple Helix and the institutional logics perspective. </w:t>
      </w:r>
      <w:r w:rsidRPr="00B81626">
        <w:rPr>
          <w:i/>
          <w:iCs/>
          <w:sz w:val="28"/>
          <w:szCs w:val="28"/>
        </w:rPr>
        <w:t>Social Science Information</w:t>
      </w:r>
      <w:r w:rsidRPr="00B81626">
        <w:rPr>
          <w:sz w:val="28"/>
          <w:szCs w:val="28"/>
        </w:rPr>
        <w:t xml:space="preserve">, </w:t>
      </w:r>
      <w:r w:rsidRPr="00B81626">
        <w:rPr>
          <w:i/>
          <w:iCs/>
          <w:sz w:val="28"/>
          <w:szCs w:val="28"/>
        </w:rPr>
        <w:t>54</w:t>
      </w:r>
      <w:r w:rsidRPr="00B81626">
        <w:rPr>
          <w:sz w:val="28"/>
          <w:szCs w:val="28"/>
        </w:rPr>
        <w:t>(3), 299-326.</w:t>
      </w:r>
    </w:p>
    <w:p w14:paraId="5F9702FC"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Cai, Y., &amp; Etzkowitz, H. (2020). Theorizing the Triple Helix model: Past, present, and future. </w:t>
      </w:r>
      <w:r w:rsidRPr="00B81626">
        <w:rPr>
          <w:i/>
          <w:iCs/>
          <w:sz w:val="28"/>
          <w:szCs w:val="28"/>
        </w:rPr>
        <w:t>Triple Helix</w:t>
      </w:r>
      <w:r w:rsidRPr="00B81626">
        <w:rPr>
          <w:sz w:val="28"/>
          <w:szCs w:val="28"/>
        </w:rPr>
        <w:t xml:space="preserve">, </w:t>
      </w:r>
      <w:r w:rsidRPr="00B81626">
        <w:rPr>
          <w:i/>
          <w:iCs/>
          <w:sz w:val="28"/>
          <w:szCs w:val="28"/>
        </w:rPr>
        <w:t>7</w:t>
      </w:r>
      <w:r w:rsidRPr="00B81626">
        <w:rPr>
          <w:sz w:val="28"/>
          <w:szCs w:val="28"/>
        </w:rPr>
        <w:t>(2-3), 189-226.</w:t>
      </w:r>
    </w:p>
    <w:p w14:paraId="3F5A591C"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Camarinha-Matos, L. M., Afsarmanesh, H., Galeano, N., &amp; Molina, A. (2009). Collaborative networked organizations–Concepts and practice in manufacturing enterprises. </w:t>
      </w:r>
      <w:r w:rsidRPr="00B81626">
        <w:rPr>
          <w:i/>
          <w:iCs/>
          <w:sz w:val="28"/>
          <w:szCs w:val="28"/>
        </w:rPr>
        <w:t>Computers &amp; industrial engineering</w:t>
      </w:r>
      <w:r w:rsidRPr="00B81626">
        <w:rPr>
          <w:sz w:val="28"/>
          <w:szCs w:val="28"/>
        </w:rPr>
        <w:t xml:space="preserve">, </w:t>
      </w:r>
      <w:r w:rsidRPr="00B81626">
        <w:rPr>
          <w:i/>
          <w:iCs/>
          <w:sz w:val="28"/>
          <w:szCs w:val="28"/>
        </w:rPr>
        <w:t>57</w:t>
      </w:r>
      <w:r w:rsidRPr="00B81626">
        <w:rPr>
          <w:sz w:val="28"/>
          <w:szCs w:val="28"/>
        </w:rPr>
        <w:t>(1), 46-60.</w:t>
      </w:r>
    </w:p>
    <w:p w14:paraId="08195FAA"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Carlson, C. R., &amp; Wilmot, W. W. (2006). </w:t>
      </w:r>
      <w:r w:rsidRPr="00B81626">
        <w:rPr>
          <w:i/>
          <w:iCs/>
          <w:sz w:val="28"/>
          <w:szCs w:val="28"/>
        </w:rPr>
        <w:t>Innovation: The five disciplines for creating what customers want</w:t>
      </w:r>
      <w:r w:rsidRPr="00B81626">
        <w:rPr>
          <w:sz w:val="28"/>
          <w:szCs w:val="28"/>
        </w:rPr>
        <w:t>. Currency.</w:t>
      </w:r>
    </w:p>
    <w:p w14:paraId="5077C417"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Carmeli, A., McKay, A. S., &amp; Kaufman, J. C. (2014). Emotional intelligence and creativity: The mediating role of generosity and vigor. </w:t>
      </w:r>
      <w:r w:rsidRPr="00B81626">
        <w:rPr>
          <w:i/>
          <w:iCs/>
          <w:sz w:val="28"/>
          <w:szCs w:val="28"/>
        </w:rPr>
        <w:t>The Journal of Creative Behavior</w:t>
      </w:r>
      <w:r w:rsidRPr="00B81626">
        <w:rPr>
          <w:sz w:val="28"/>
          <w:szCs w:val="28"/>
        </w:rPr>
        <w:t xml:space="preserve">, </w:t>
      </w:r>
      <w:r w:rsidRPr="00B81626">
        <w:rPr>
          <w:i/>
          <w:iCs/>
          <w:sz w:val="28"/>
          <w:szCs w:val="28"/>
        </w:rPr>
        <w:t>48</w:t>
      </w:r>
      <w:r w:rsidRPr="00B81626">
        <w:rPr>
          <w:sz w:val="28"/>
          <w:szCs w:val="28"/>
        </w:rPr>
        <w:t>(4), 290-309.</w:t>
      </w:r>
    </w:p>
    <w:p w14:paraId="1DAA7D33" w14:textId="77777777" w:rsidR="00B93DCA" w:rsidRPr="00B81626" w:rsidRDefault="00B93DCA" w:rsidP="00DC7D98">
      <w:pPr>
        <w:spacing w:after="240" w:line="288" w:lineRule="auto"/>
        <w:ind w:left="567" w:hanging="567"/>
        <w:jc w:val="both"/>
        <w:rPr>
          <w:sz w:val="28"/>
          <w:szCs w:val="28"/>
        </w:rPr>
      </w:pPr>
      <w:r w:rsidRPr="00B81626">
        <w:rPr>
          <w:sz w:val="28"/>
          <w:szCs w:val="28"/>
        </w:rPr>
        <w:lastRenderedPageBreak/>
        <w:t xml:space="preserve">Chen, X., &amp; Ogan, T. L. (2017). China’s emerging Silicon Valley: How and why has Shenzhen become a global innovation centre. </w:t>
      </w:r>
      <w:r w:rsidRPr="00B81626">
        <w:rPr>
          <w:i/>
          <w:iCs/>
          <w:sz w:val="28"/>
          <w:szCs w:val="28"/>
        </w:rPr>
        <w:t>European Financial Review</w:t>
      </w:r>
      <w:r w:rsidRPr="00B81626">
        <w:rPr>
          <w:sz w:val="28"/>
          <w:szCs w:val="28"/>
        </w:rPr>
        <w:t>, 55.</w:t>
      </w:r>
    </w:p>
    <w:p w14:paraId="3091D503"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Chen, Y. H., Lin, T. P., &amp; Yen, D. C. (2014). How to facilitate inter-organizational knowledge sharing: The impact of trust. </w:t>
      </w:r>
      <w:r w:rsidRPr="00B81626">
        <w:rPr>
          <w:i/>
          <w:iCs/>
          <w:sz w:val="28"/>
          <w:szCs w:val="28"/>
        </w:rPr>
        <w:t>Information &amp; management</w:t>
      </w:r>
      <w:r w:rsidRPr="00B81626">
        <w:rPr>
          <w:sz w:val="28"/>
          <w:szCs w:val="28"/>
        </w:rPr>
        <w:t xml:space="preserve">, </w:t>
      </w:r>
      <w:r w:rsidRPr="00B81626">
        <w:rPr>
          <w:i/>
          <w:iCs/>
          <w:sz w:val="28"/>
          <w:szCs w:val="28"/>
        </w:rPr>
        <w:t>51</w:t>
      </w:r>
      <w:r w:rsidRPr="00B81626">
        <w:rPr>
          <w:sz w:val="28"/>
          <w:szCs w:val="28"/>
        </w:rPr>
        <w:t>(5), 568-578.</w:t>
      </w:r>
    </w:p>
    <w:p w14:paraId="65A59281"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Chen, Y., Yu, C., Yuan, Y., Lu, F., &amp; Shen, W. (2021). The influence of trust on creativity: A review. </w:t>
      </w:r>
      <w:r w:rsidRPr="00B81626">
        <w:rPr>
          <w:i/>
          <w:iCs/>
          <w:sz w:val="28"/>
          <w:szCs w:val="28"/>
        </w:rPr>
        <w:t>Frontiers in Psychology</w:t>
      </w:r>
      <w:r w:rsidRPr="00B81626">
        <w:rPr>
          <w:sz w:val="28"/>
          <w:szCs w:val="28"/>
        </w:rPr>
        <w:t xml:space="preserve">, </w:t>
      </w:r>
      <w:r w:rsidRPr="00B81626">
        <w:rPr>
          <w:i/>
          <w:iCs/>
          <w:sz w:val="28"/>
          <w:szCs w:val="28"/>
        </w:rPr>
        <w:t>12</w:t>
      </w:r>
      <w:r w:rsidRPr="00B81626">
        <w:rPr>
          <w:sz w:val="28"/>
          <w:szCs w:val="28"/>
        </w:rPr>
        <w:t>, 706234.</w:t>
      </w:r>
    </w:p>
    <w:p w14:paraId="1BF24478" w14:textId="77777777" w:rsidR="00B93DCA" w:rsidRPr="00B81626" w:rsidRDefault="00B93DCA" w:rsidP="00DC7D98">
      <w:pPr>
        <w:spacing w:after="240" w:line="288" w:lineRule="auto"/>
        <w:ind w:left="567" w:hanging="567"/>
        <w:jc w:val="both"/>
        <w:rPr>
          <w:rStyle w:val="Hypertextovodkaz"/>
          <w:rFonts w:eastAsia="Arial"/>
          <w:sz w:val="28"/>
          <w:szCs w:val="28"/>
        </w:rPr>
      </w:pPr>
      <w:r w:rsidRPr="00B81626">
        <w:rPr>
          <w:sz w:val="28"/>
          <w:szCs w:val="28"/>
        </w:rPr>
        <w:t>Cheung, S. Y., Gong, Y., Wang, M., Zhou, L., &amp; Shi, J. (2016). When and how does functional diversity influence team innovation? The mediating role of knowledge sharing and the moderation role of affect-based trust in a team. </w:t>
      </w:r>
      <w:r w:rsidRPr="00B81626">
        <w:rPr>
          <w:i/>
          <w:iCs/>
          <w:sz w:val="28"/>
          <w:szCs w:val="28"/>
        </w:rPr>
        <w:t>Human relations</w:t>
      </w:r>
      <w:r w:rsidRPr="00B81626">
        <w:rPr>
          <w:sz w:val="28"/>
          <w:szCs w:val="28"/>
        </w:rPr>
        <w:t>, </w:t>
      </w:r>
      <w:r w:rsidRPr="00B81626">
        <w:rPr>
          <w:i/>
          <w:iCs/>
          <w:sz w:val="28"/>
          <w:szCs w:val="28"/>
        </w:rPr>
        <w:t>69</w:t>
      </w:r>
      <w:r w:rsidRPr="00B81626">
        <w:rPr>
          <w:sz w:val="28"/>
          <w:szCs w:val="28"/>
        </w:rPr>
        <w:t xml:space="preserve">(7), 1507-1531. </w:t>
      </w:r>
    </w:p>
    <w:p w14:paraId="38396EC2"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Chin, K. S., Chan, B. L., &amp; Lam, P. K. (2008). Identifying and prioritizing critical success factors for coopetition strategy. </w:t>
      </w:r>
      <w:r w:rsidRPr="00B81626">
        <w:rPr>
          <w:i/>
          <w:iCs/>
          <w:sz w:val="28"/>
          <w:szCs w:val="28"/>
        </w:rPr>
        <w:t>Industrial Management &amp; Data Systems</w:t>
      </w:r>
      <w:r w:rsidRPr="00B81626">
        <w:rPr>
          <w:sz w:val="28"/>
          <w:szCs w:val="28"/>
        </w:rPr>
        <w:t xml:space="preserve">, </w:t>
      </w:r>
      <w:r w:rsidRPr="00B81626">
        <w:rPr>
          <w:i/>
          <w:iCs/>
          <w:sz w:val="28"/>
          <w:szCs w:val="28"/>
        </w:rPr>
        <w:t>108</w:t>
      </w:r>
      <w:r w:rsidRPr="00B81626">
        <w:rPr>
          <w:sz w:val="28"/>
          <w:szCs w:val="28"/>
        </w:rPr>
        <w:t>(4), 437-454.</w:t>
      </w:r>
    </w:p>
    <w:p w14:paraId="0E5AE70A" w14:textId="77777777" w:rsidR="00B93DCA" w:rsidRPr="00B81626" w:rsidRDefault="00B93DCA" w:rsidP="00DC7D98">
      <w:pPr>
        <w:spacing w:after="240" w:line="288" w:lineRule="auto"/>
        <w:ind w:left="567" w:hanging="567"/>
        <w:jc w:val="both"/>
        <w:rPr>
          <w:sz w:val="28"/>
          <w:szCs w:val="28"/>
        </w:rPr>
      </w:pPr>
      <w:r w:rsidRPr="00B81626">
        <w:rPr>
          <w:sz w:val="28"/>
          <w:szCs w:val="28"/>
        </w:rPr>
        <w:t>Chua, R. Y. J., Ingram, P., &amp; Morris, M. W. (2008). From the head and the heart: Locating cognition-and affect-based trust in managers’ professional networks. </w:t>
      </w:r>
      <w:r w:rsidRPr="00B81626">
        <w:rPr>
          <w:i/>
          <w:iCs/>
          <w:sz w:val="28"/>
          <w:szCs w:val="28"/>
        </w:rPr>
        <w:t>Academy of Management journal</w:t>
      </w:r>
      <w:r w:rsidRPr="00B81626">
        <w:rPr>
          <w:sz w:val="28"/>
          <w:szCs w:val="28"/>
        </w:rPr>
        <w:t>, </w:t>
      </w:r>
      <w:r w:rsidRPr="00B81626">
        <w:rPr>
          <w:i/>
          <w:iCs/>
          <w:sz w:val="28"/>
          <w:szCs w:val="28"/>
        </w:rPr>
        <w:t>51</w:t>
      </w:r>
      <w:r w:rsidRPr="00B81626">
        <w:rPr>
          <w:sz w:val="28"/>
          <w:szCs w:val="28"/>
        </w:rPr>
        <w:t xml:space="preserve">(3), 436-452. </w:t>
      </w:r>
    </w:p>
    <w:p w14:paraId="505E26F3"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Clark, J., &amp; Guy, K. (1998). Innovation and competitiveness: a review: Practitioners' forum. </w:t>
      </w:r>
      <w:r w:rsidRPr="00B81626">
        <w:rPr>
          <w:i/>
          <w:iCs/>
          <w:sz w:val="28"/>
          <w:szCs w:val="28"/>
        </w:rPr>
        <w:t>Technology Analysis &amp; Strategic Management</w:t>
      </w:r>
      <w:r w:rsidRPr="00B81626">
        <w:rPr>
          <w:sz w:val="28"/>
          <w:szCs w:val="28"/>
        </w:rPr>
        <w:t xml:space="preserve">, </w:t>
      </w:r>
      <w:r w:rsidRPr="00B81626">
        <w:rPr>
          <w:i/>
          <w:iCs/>
          <w:sz w:val="28"/>
          <w:szCs w:val="28"/>
        </w:rPr>
        <w:t>10</w:t>
      </w:r>
      <w:r w:rsidRPr="00B81626">
        <w:rPr>
          <w:sz w:val="28"/>
          <w:szCs w:val="28"/>
        </w:rPr>
        <w:t>(3), 363-395.</w:t>
      </w:r>
    </w:p>
    <w:p w14:paraId="47091A95"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Clarke, T., &amp; Gholamshahi, S. (2018). Developing human capital for knowledge based economies. </w:t>
      </w:r>
      <w:r w:rsidRPr="00B81626">
        <w:rPr>
          <w:i/>
          <w:iCs/>
          <w:sz w:val="28"/>
          <w:szCs w:val="28"/>
        </w:rPr>
        <w:t>Innovation in the Asia Pacific: From manufacturing to the knowledge economy</w:t>
      </w:r>
      <w:r w:rsidRPr="00B81626">
        <w:rPr>
          <w:sz w:val="28"/>
          <w:szCs w:val="28"/>
        </w:rPr>
        <w:t>, 247-270.</w:t>
      </w:r>
    </w:p>
    <w:p w14:paraId="434DABF5"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Coleman, J. S. (1988). Social capital in the creation of human capital. </w:t>
      </w:r>
      <w:r w:rsidRPr="00B81626">
        <w:rPr>
          <w:i/>
          <w:iCs/>
          <w:sz w:val="28"/>
          <w:szCs w:val="28"/>
        </w:rPr>
        <w:t>American Journal of sociology</w:t>
      </w:r>
      <w:r w:rsidRPr="00B81626">
        <w:rPr>
          <w:sz w:val="28"/>
          <w:szCs w:val="28"/>
        </w:rPr>
        <w:t xml:space="preserve">, </w:t>
      </w:r>
      <w:r w:rsidRPr="00B81626">
        <w:rPr>
          <w:i/>
          <w:iCs/>
          <w:sz w:val="28"/>
          <w:szCs w:val="28"/>
        </w:rPr>
        <w:t>94</w:t>
      </w:r>
      <w:r w:rsidRPr="00B81626">
        <w:rPr>
          <w:sz w:val="28"/>
          <w:szCs w:val="28"/>
        </w:rPr>
        <w:t>, S95-S120.</w:t>
      </w:r>
    </w:p>
    <w:p w14:paraId="15CAAA14"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Collins, A. M., Hislop, D., &amp; Cartwright, S. (2016). Social support in the workplace between teleworkers, office‐based colleagues and supervisors. </w:t>
      </w:r>
      <w:r w:rsidRPr="00B81626">
        <w:rPr>
          <w:i/>
          <w:iCs/>
          <w:sz w:val="28"/>
          <w:szCs w:val="28"/>
        </w:rPr>
        <w:t>New Technology, Work and Employment</w:t>
      </w:r>
      <w:r w:rsidRPr="00B81626">
        <w:rPr>
          <w:sz w:val="28"/>
          <w:szCs w:val="28"/>
        </w:rPr>
        <w:t xml:space="preserve">, </w:t>
      </w:r>
      <w:r w:rsidRPr="00B81626">
        <w:rPr>
          <w:i/>
          <w:iCs/>
          <w:sz w:val="28"/>
          <w:szCs w:val="28"/>
        </w:rPr>
        <w:t>31</w:t>
      </w:r>
      <w:r w:rsidRPr="00B81626">
        <w:rPr>
          <w:sz w:val="28"/>
          <w:szCs w:val="28"/>
        </w:rPr>
        <w:t>(2), 161-175.</w:t>
      </w:r>
    </w:p>
    <w:p w14:paraId="1AEB6D1A"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Cooke, P. (1992) Regional innovation systems: competitive regulation in the new Europe. </w:t>
      </w:r>
      <w:r w:rsidRPr="00B81626">
        <w:rPr>
          <w:i/>
          <w:sz w:val="28"/>
          <w:szCs w:val="28"/>
        </w:rPr>
        <w:t>Geoforum</w:t>
      </w:r>
      <w:r w:rsidRPr="00B81626">
        <w:rPr>
          <w:sz w:val="28"/>
          <w:szCs w:val="28"/>
        </w:rPr>
        <w:t xml:space="preserve"> 23(3)</w:t>
      </w:r>
    </w:p>
    <w:p w14:paraId="54C53BE3" w14:textId="77777777" w:rsidR="00B93DCA" w:rsidRPr="00B81626" w:rsidRDefault="00B93DCA" w:rsidP="00DC7D98">
      <w:pPr>
        <w:spacing w:after="240" w:line="288" w:lineRule="auto"/>
        <w:ind w:left="567" w:hanging="567"/>
        <w:jc w:val="both"/>
        <w:rPr>
          <w:sz w:val="28"/>
          <w:szCs w:val="28"/>
        </w:rPr>
      </w:pPr>
      <w:r w:rsidRPr="00B81626">
        <w:rPr>
          <w:sz w:val="28"/>
          <w:szCs w:val="28"/>
        </w:rPr>
        <w:lastRenderedPageBreak/>
        <w:t xml:space="preserve">Cooke, P., &amp; Piccaluga, A. (2006). </w:t>
      </w:r>
      <w:r w:rsidRPr="00B81626">
        <w:rPr>
          <w:i/>
          <w:iCs/>
          <w:sz w:val="28"/>
          <w:szCs w:val="28"/>
        </w:rPr>
        <w:t>Regional development in the knowledge economy</w:t>
      </w:r>
      <w:r w:rsidRPr="00B81626">
        <w:rPr>
          <w:sz w:val="28"/>
          <w:szCs w:val="28"/>
        </w:rPr>
        <w:t>. Routledge.</w:t>
      </w:r>
    </w:p>
    <w:p w14:paraId="2D974B35"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Cropanzano, R., Anthony, E. L., Daniels, S. R., &amp; Hall, A. V. (2017). Social exchange theory: A critical review with theoretical remedies. </w:t>
      </w:r>
      <w:r w:rsidRPr="00B81626">
        <w:rPr>
          <w:i/>
          <w:iCs/>
          <w:sz w:val="28"/>
          <w:szCs w:val="28"/>
        </w:rPr>
        <w:t>Academy of management annals</w:t>
      </w:r>
      <w:r w:rsidRPr="00B81626">
        <w:rPr>
          <w:sz w:val="28"/>
          <w:szCs w:val="28"/>
        </w:rPr>
        <w:t xml:space="preserve">, </w:t>
      </w:r>
      <w:r w:rsidRPr="00B81626">
        <w:rPr>
          <w:i/>
          <w:iCs/>
          <w:sz w:val="28"/>
          <w:szCs w:val="28"/>
        </w:rPr>
        <w:t>11</w:t>
      </w:r>
      <w:r w:rsidRPr="00B81626">
        <w:rPr>
          <w:sz w:val="28"/>
          <w:szCs w:val="28"/>
        </w:rPr>
        <w:t>(1), 479-516.</w:t>
      </w:r>
    </w:p>
    <w:p w14:paraId="202CFEA2"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Crossan, M. M., &amp; Apaydin, M. (2010). A multi‐dimensional framework of organizational innovation: A systematic review of the literature. </w:t>
      </w:r>
      <w:r w:rsidRPr="00B81626">
        <w:rPr>
          <w:i/>
          <w:iCs/>
          <w:sz w:val="28"/>
          <w:szCs w:val="28"/>
        </w:rPr>
        <w:t>Journal of management studies</w:t>
      </w:r>
      <w:r w:rsidRPr="00B81626">
        <w:rPr>
          <w:sz w:val="28"/>
          <w:szCs w:val="28"/>
        </w:rPr>
        <w:t xml:space="preserve">, </w:t>
      </w:r>
      <w:r w:rsidRPr="00B81626">
        <w:rPr>
          <w:i/>
          <w:iCs/>
          <w:sz w:val="28"/>
          <w:szCs w:val="28"/>
        </w:rPr>
        <w:t>47</w:t>
      </w:r>
      <w:r w:rsidRPr="00B81626">
        <w:rPr>
          <w:sz w:val="28"/>
          <w:szCs w:val="28"/>
        </w:rPr>
        <w:t>(6), 1154-1191.</w:t>
      </w:r>
    </w:p>
    <w:p w14:paraId="7931402D"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Damanpour, F. (2020). </w:t>
      </w:r>
      <w:r w:rsidRPr="00B81626">
        <w:rPr>
          <w:i/>
          <w:iCs/>
          <w:sz w:val="28"/>
          <w:szCs w:val="28"/>
        </w:rPr>
        <w:t>Organizational innovation: Theory, research, and direction</w:t>
      </w:r>
      <w:r w:rsidRPr="00B81626">
        <w:rPr>
          <w:sz w:val="28"/>
          <w:szCs w:val="28"/>
        </w:rPr>
        <w:t>. Edward Elgar Publishing.</w:t>
      </w:r>
    </w:p>
    <w:p w14:paraId="30B9423B" w14:textId="3E4D928D" w:rsidR="001960B3" w:rsidRPr="00B81626" w:rsidRDefault="001960B3" w:rsidP="00DC7D98">
      <w:pPr>
        <w:spacing w:after="240" w:line="288" w:lineRule="auto"/>
        <w:ind w:left="567" w:hanging="567"/>
        <w:jc w:val="both"/>
        <w:rPr>
          <w:sz w:val="28"/>
          <w:szCs w:val="28"/>
        </w:rPr>
      </w:pPr>
      <w:r w:rsidRPr="00B81626">
        <w:rPr>
          <w:sz w:val="28"/>
          <w:szCs w:val="28"/>
        </w:rPr>
        <w:t xml:space="preserve">Day, G. S., &amp; Schoemaker, P. J. (2016). Adapting to fast-changing markets and technologies. </w:t>
      </w:r>
      <w:r w:rsidRPr="00B81626">
        <w:rPr>
          <w:i/>
          <w:sz w:val="28"/>
          <w:szCs w:val="28"/>
        </w:rPr>
        <w:t>California Management Review, 58</w:t>
      </w:r>
      <w:r w:rsidRPr="00B81626">
        <w:rPr>
          <w:sz w:val="28"/>
          <w:szCs w:val="28"/>
        </w:rPr>
        <w:t>(4), 59-77.</w:t>
      </w:r>
    </w:p>
    <w:p w14:paraId="7177E872"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Deakin, M. (2014). Smart cities: the state-of-the-art and governance challenge. </w:t>
      </w:r>
      <w:r w:rsidRPr="00B81626">
        <w:rPr>
          <w:i/>
          <w:iCs/>
          <w:sz w:val="28"/>
          <w:szCs w:val="28"/>
        </w:rPr>
        <w:t>Triple Helix</w:t>
      </w:r>
      <w:r w:rsidRPr="00B81626">
        <w:rPr>
          <w:sz w:val="28"/>
          <w:szCs w:val="28"/>
        </w:rPr>
        <w:t xml:space="preserve">, </w:t>
      </w:r>
      <w:r w:rsidRPr="00B81626">
        <w:rPr>
          <w:i/>
          <w:iCs/>
          <w:sz w:val="28"/>
          <w:szCs w:val="28"/>
        </w:rPr>
        <w:t>1</w:t>
      </w:r>
      <w:r w:rsidRPr="00B81626">
        <w:rPr>
          <w:sz w:val="28"/>
          <w:szCs w:val="28"/>
        </w:rPr>
        <w:t>(1), 1-16.</w:t>
      </w:r>
    </w:p>
    <w:p w14:paraId="201D3F0C" w14:textId="77777777" w:rsidR="00B93DCA" w:rsidRPr="00B81626" w:rsidRDefault="00B93DCA" w:rsidP="00DC7D98">
      <w:pPr>
        <w:spacing w:after="240" w:line="288" w:lineRule="auto"/>
        <w:ind w:left="567" w:hanging="567"/>
        <w:jc w:val="both"/>
        <w:rPr>
          <w:sz w:val="28"/>
          <w:szCs w:val="28"/>
        </w:rPr>
      </w:pPr>
      <w:r w:rsidRPr="00B81626">
        <w:rPr>
          <w:sz w:val="28"/>
          <w:szCs w:val="28"/>
        </w:rPr>
        <w:t>Delgado, M., Porter, M. E., &amp; Stern, S. (2010). Clusters and entrepreneurship. </w:t>
      </w:r>
      <w:r w:rsidRPr="00B81626">
        <w:rPr>
          <w:i/>
          <w:iCs/>
          <w:sz w:val="28"/>
          <w:szCs w:val="28"/>
        </w:rPr>
        <w:t>Journal of economic geography</w:t>
      </w:r>
      <w:r w:rsidRPr="00B81626">
        <w:rPr>
          <w:sz w:val="28"/>
          <w:szCs w:val="28"/>
        </w:rPr>
        <w:t>, </w:t>
      </w:r>
      <w:r w:rsidRPr="00B81626">
        <w:rPr>
          <w:i/>
          <w:iCs/>
          <w:sz w:val="28"/>
          <w:szCs w:val="28"/>
        </w:rPr>
        <w:t>10</w:t>
      </w:r>
      <w:r w:rsidRPr="00B81626">
        <w:rPr>
          <w:sz w:val="28"/>
          <w:szCs w:val="28"/>
        </w:rPr>
        <w:t>(4), 495-518.</w:t>
      </w:r>
    </w:p>
    <w:p w14:paraId="1D087CEA" w14:textId="77777777" w:rsidR="00B93DCA" w:rsidRPr="00B81626" w:rsidRDefault="00B93DCA" w:rsidP="00DC7D98">
      <w:pPr>
        <w:spacing w:after="240" w:line="288" w:lineRule="auto"/>
        <w:ind w:left="567" w:hanging="567"/>
        <w:jc w:val="both"/>
        <w:rPr>
          <w:sz w:val="28"/>
          <w:szCs w:val="28"/>
        </w:rPr>
      </w:pPr>
      <w:r w:rsidRPr="00B81626">
        <w:rPr>
          <w:sz w:val="28"/>
          <w:szCs w:val="28"/>
        </w:rPr>
        <w:t>Delgado, M., Porter, M. E., &amp; Stern, S. (2014). Clusters, convergence, and economic performance. </w:t>
      </w:r>
      <w:r w:rsidRPr="00B81626">
        <w:rPr>
          <w:i/>
          <w:iCs/>
          <w:sz w:val="28"/>
          <w:szCs w:val="28"/>
        </w:rPr>
        <w:t>Research policy</w:t>
      </w:r>
      <w:r w:rsidRPr="00B81626">
        <w:rPr>
          <w:sz w:val="28"/>
          <w:szCs w:val="28"/>
        </w:rPr>
        <w:t>, </w:t>
      </w:r>
      <w:r w:rsidRPr="00B81626">
        <w:rPr>
          <w:i/>
          <w:iCs/>
          <w:sz w:val="28"/>
          <w:szCs w:val="28"/>
        </w:rPr>
        <w:t>43</w:t>
      </w:r>
      <w:r w:rsidRPr="00B81626">
        <w:rPr>
          <w:sz w:val="28"/>
          <w:szCs w:val="28"/>
        </w:rPr>
        <w:t>(10), 1785-1799.</w:t>
      </w:r>
    </w:p>
    <w:p w14:paraId="69ACD068"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Dirks, K. T., &amp; Ferrin, D. L. (2001). The role of trust in organizational settings. </w:t>
      </w:r>
      <w:r w:rsidRPr="00B81626">
        <w:rPr>
          <w:i/>
          <w:iCs/>
          <w:sz w:val="28"/>
          <w:szCs w:val="28"/>
        </w:rPr>
        <w:t>Organization science</w:t>
      </w:r>
      <w:r w:rsidRPr="00B81626">
        <w:rPr>
          <w:sz w:val="28"/>
          <w:szCs w:val="28"/>
        </w:rPr>
        <w:t xml:space="preserve">, </w:t>
      </w:r>
      <w:r w:rsidRPr="00B81626">
        <w:rPr>
          <w:i/>
          <w:iCs/>
          <w:sz w:val="28"/>
          <w:szCs w:val="28"/>
        </w:rPr>
        <w:t>12</w:t>
      </w:r>
      <w:r w:rsidRPr="00B81626">
        <w:rPr>
          <w:sz w:val="28"/>
          <w:szCs w:val="28"/>
        </w:rPr>
        <w:t>(4), 450-467.</w:t>
      </w:r>
    </w:p>
    <w:p w14:paraId="07AC2422" w14:textId="652F891A" w:rsidR="001960B3" w:rsidRPr="00B81626" w:rsidRDefault="001960B3" w:rsidP="00DC7D98">
      <w:pPr>
        <w:spacing w:after="240" w:line="288" w:lineRule="auto"/>
        <w:ind w:left="567" w:hanging="567"/>
        <w:jc w:val="both"/>
        <w:rPr>
          <w:sz w:val="28"/>
          <w:szCs w:val="28"/>
        </w:rPr>
      </w:pPr>
      <w:r w:rsidRPr="00B81626">
        <w:rPr>
          <w:sz w:val="28"/>
          <w:szCs w:val="28"/>
        </w:rPr>
        <w:t xml:space="preserve">Dereli, D. D. (2015). Innovation management in global competition and competitive advantage. </w:t>
      </w:r>
      <w:r w:rsidRPr="00B81626">
        <w:rPr>
          <w:i/>
          <w:sz w:val="28"/>
          <w:szCs w:val="28"/>
        </w:rPr>
        <w:t>Procedia-Social and behavioral sciences</w:t>
      </w:r>
      <w:r w:rsidRPr="00B81626">
        <w:rPr>
          <w:sz w:val="28"/>
          <w:szCs w:val="28"/>
        </w:rPr>
        <w:t>, 195, 1365-1370.</w:t>
      </w:r>
    </w:p>
    <w:p w14:paraId="25C416DA" w14:textId="77777777" w:rsidR="00B93DCA" w:rsidRPr="00B81626" w:rsidRDefault="00B93DCA" w:rsidP="00DC7D98">
      <w:pPr>
        <w:spacing w:after="240" w:line="288" w:lineRule="auto"/>
        <w:ind w:left="567" w:hanging="567"/>
        <w:jc w:val="both"/>
        <w:rPr>
          <w:sz w:val="28"/>
          <w:szCs w:val="28"/>
        </w:rPr>
      </w:pPr>
      <w:r w:rsidRPr="00B81626">
        <w:rPr>
          <w:sz w:val="28"/>
          <w:szCs w:val="28"/>
        </w:rPr>
        <w:t>Drucker, P. (2012) The practice of management. Routledge</w:t>
      </w:r>
    </w:p>
    <w:p w14:paraId="6EAD6057"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Dubos, R. (2017). </w:t>
      </w:r>
      <w:r w:rsidRPr="00B81626">
        <w:rPr>
          <w:i/>
          <w:iCs/>
          <w:sz w:val="28"/>
          <w:szCs w:val="28"/>
        </w:rPr>
        <w:t>Social capital: Theory and research</w:t>
      </w:r>
      <w:r w:rsidRPr="00B81626">
        <w:rPr>
          <w:sz w:val="28"/>
          <w:szCs w:val="28"/>
        </w:rPr>
        <w:t>. Routledge.</w:t>
      </w:r>
    </w:p>
    <w:p w14:paraId="0C55DDD3"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Easterby‐Smith, M., Lyles, M. A., &amp; Tsang, E. W. (2008). Inter‐organizational knowledge transfer: Current themes and future prospects. </w:t>
      </w:r>
      <w:r w:rsidRPr="00B81626">
        <w:rPr>
          <w:i/>
          <w:iCs/>
          <w:sz w:val="28"/>
          <w:szCs w:val="28"/>
        </w:rPr>
        <w:t>Journal of management studies</w:t>
      </w:r>
      <w:r w:rsidRPr="00B81626">
        <w:rPr>
          <w:sz w:val="28"/>
          <w:szCs w:val="28"/>
        </w:rPr>
        <w:t xml:space="preserve">, </w:t>
      </w:r>
      <w:r w:rsidRPr="00B81626">
        <w:rPr>
          <w:i/>
          <w:iCs/>
          <w:sz w:val="28"/>
          <w:szCs w:val="28"/>
        </w:rPr>
        <w:t>45</w:t>
      </w:r>
      <w:r w:rsidRPr="00B81626">
        <w:rPr>
          <w:sz w:val="28"/>
          <w:szCs w:val="28"/>
        </w:rPr>
        <w:t>(4), 677-690.</w:t>
      </w:r>
    </w:p>
    <w:p w14:paraId="552B90A3" w14:textId="77777777" w:rsidR="00B93DCA" w:rsidRPr="00B81626" w:rsidRDefault="00B93DCA" w:rsidP="00DC7D98">
      <w:pPr>
        <w:spacing w:after="240" w:line="288" w:lineRule="auto"/>
        <w:ind w:left="567" w:hanging="567"/>
        <w:jc w:val="both"/>
        <w:rPr>
          <w:sz w:val="28"/>
          <w:szCs w:val="28"/>
        </w:rPr>
      </w:pPr>
      <w:r w:rsidRPr="00B81626">
        <w:rPr>
          <w:sz w:val="28"/>
          <w:szCs w:val="28"/>
        </w:rPr>
        <w:lastRenderedPageBreak/>
        <w:t xml:space="preserve">Edmondson, A. (1999). Psychological safety and learning behavior in work teams. </w:t>
      </w:r>
      <w:r w:rsidRPr="00B81626">
        <w:rPr>
          <w:i/>
          <w:sz w:val="28"/>
          <w:szCs w:val="28"/>
        </w:rPr>
        <w:t>Administrative Science Quarterly</w:t>
      </w:r>
      <w:r w:rsidRPr="00B81626">
        <w:rPr>
          <w:sz w:val="28"/>
          <w:szCs w:val="28"/>
        </w:rPr>
        <w:t>, 44(2), 350-383.</w:t>
      </w:r>
    </w:p>
    <w:p w14:paraId="0358A4C5"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Edmondson, A. C. (2018). </w:t>
      </w:r>
      <w:r w:rsidRPr="00B81626">
        <w:rPr>
          <w:i/>
          <w:iCs/>
          <w:sz w:val="28"/>
          <w:szCs w:val="28"/>
        </w:rPr>
        <w:t>The fearless organization: Creating psychological safety in the workplace for learning, innovation, and growth</w:t>
      </w:r>
      <w:r w:rsidRPr="00B81626">
        <w:rPr>
          <w:sz w:val="28"/>
          <w:szCs w:val="28"/>
        </w:rPr>
        <w:t>. John Wiley &amp; Sons.</w:t>
      </w:r>
    </w:p>
    <w:p w14:paraId="7AB5CE16" w14:textId="77777777" w:rsidR="00B93DCA" w:rsidRPr="00B81626" w:rsidRDefault="00B93DCA" w:rsidP="00DC7D98">
      <w:pPr>
        <w:spacing w:after="240" w:line="288" w:lineRule="auto"/>
        <w:ind w:left="567" w:hanging="567"/>
        <w:jc w:val="both"/>
        <w:rPr>
          <w:sz w:val="28"/>
          <w:szCs w:val="28"/>
        </w:rPr>
      </w:pPr>
      <w:r w:rsidRPr="00B81626">
        <w:rPr>
          <w:sz w:val="28"/>
          <w:szCs w:val="28"/>
        </w:rPr>
        <w:t>Eisingerich, A. B., Bell, S. J., &amp; Tracey, P. (2010). How can clusters sustain performance? The role of network strength, network openness, and environmental uncertainty. </w:t>
      </w:r>
      <w:r w:rsidRPr="00B81626">
        <w:rPr>
          <w:i/>
          <w:iCs/>
          <w:sz w:val="28"/>
          <w:szCs w:val="28"/>
        </w:rPr>
        <w:t>Research policy</w:t>
      </w:r>
      <w:r w:rsidRPr="00B81626">
        <w:rPr>
          <w:sz w:val="28"/>
          <w:szCs w:val="28"/>
        </w:rPr>
        <w:t>, </w:t>
      </w:r>
      <w:r w:rsidRPr="00B81626">
        <w:rPr>
          <w:i/>
          <w:iCs/>
          <w:sz w:val="28"/>
          <w:szCs w:val="28"/>
        </w:rPr>
        <w:t>39</w:t>
      </w:r>
      <w:r w:rsidRPr="00B81626">
        <w:rPr>
          <w:sz w:val="28"/>
          <w:szCs w:val="28"/>
        </w:rPr>
        <w:t>(2), 239-253.</w:t>
      </w:r>
    </w:p>
    <w:p w14:paraId="2BB02EDC" w14:textId="77777777" w:rsidR="00B93DCA" w:rsidRPr="00B81626" w:rsidRDefault="00B93DCA" w:rsidP="00DC7D98">
      <w:pPr>
        <w:spacing w:after="240" w:line="288" w:lineRule="auto"/>
        <w:ind w:left="567" w:hanging="567"/>
        <w:jc w:val="both"/>
        <w:rPr>
          <w:rStyle w:val="Hypertextovodkaz"/>
          <w:sz w:val="28"/>
          <w:szCs w:val="28"/>
        </w:rPr>
      </w:pPr>
      <w:r w:rsidRPr="00B81626">
        <w:rPr>
          <w:sz w:val="28"/>
          <w:szCs w:val="28"/>
        </w:rPr>
        <w:t>Ellonen, R., Blomqvist, K., &amp; Puumalainen, K. (2008). The role of trust in organisational innovativeness. </w:t>
      </w:r>
      <w:r w:rsidRPr="00B81626">
        <w:rPr>
          <w:i/>
          <w:iCs/>
          <w:sz w:val="28"/>
          <w:szCs w:val="28"/>
        </w:rPr>
        <w:t>European Journal of Innovation Management</w:t>
      </w:r>
      <w:r w:rsidRPr="00B81626">
        <w:rPr>
          <w:sz w:val="28"/>
          <w:szCs w:val="28"/>
        </w:rPr>
        <w:t>, </w:t>
      </w:r>
      <w:r w:rsidRPr="00B81626">
        <w:rPr>
          <w:i/>
          <w:iCs/>
          <w:sz w:val="28"/>
          <w:szCs w:val="28"/>
        </w:rPr>
        <w:t>11</w:t>
      </w:r>
      <w:r w:rsidRPr="00B81626">
        <w:rPr>
          <w:sz w:val="28"/>
          <w:szCs w:val="28"/>
        </w:rPr>
        <w:t xml:space="preserve">(2), 160-181. </w:t>
      </w:r>
    </w:p>
    <w:p w14:paraId="210273FB"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Esterhuizen, D., Schutte, C. S., &amp; Du Toit, A. S. (2012). Knowledge creation processes as critical enablers for innovation. </w:t>
      </w:r>
      <w:r w:rsidRPr="00B81626">
        <w:rPr>
          <w:i/>
          <w:iCs/>
          <w:sz w:val="28"/>
          <w:szCs w:val="28"/>
        </w:rPr>
        <w:t>International Journal of Information Management</w:t>
      </w:r>
      <w:r w:rsidRPr="00B81626">
        <w:rPr>
          <w:sz w:val="28"/>
          <w:szCs w:val="28"/>
        </w:rPr>
        <w:t xml:space="preserve">, </w:t>
      </w:r>
      <w:r w:rsidRPr="00B81626">
        <w:rPr>
          <w:i/>
          <w:iCs/>
          <w:sz w:val="28"/>
          <w:szCs w:val="28"/>
        </w:rPr>
        <w:t>32</w:t>
      </w:r>
      <w:r w:rsidRPr="00B81626">
        <w:rPr>
          <w:sz w:val="28"/>
          <w:szCs w:val="28"/>
        </w:rPr>
        <w:t>(4), 354-364.</w:t>
      </w:r>
    </w:p>
    <w:p w14:paraId="762837A7"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Etzkowitz, H. (2003). Innovation in innovation: The triple helix of university-industry-government relations. </w:t>
      </w:r>
      <w:r w:rsidRPr="00B81626">
        <w:rPr>
          <w:i/>
          <w:sz w:val="28"/>
          <w:szCs w:val="28"/>
        </w:rPr>
        <w:t xml:space="preserve">Social science information, </w:t>
      </w:r>
      <w:r w:rsidRPr="00B81626">
        <w:rPr>
          <w:sz w:val="28"/>
          <w:szCs w:val="28"/>
        </w:rPr>
        <w:t>42(3), 293-337.</w:t>
      </w:r>
    </w:p>
    <w:p w14:paraId="7FEBE8D7"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Etzkowitz, H., &amp; Zhou, C. (2017). </w:t>
      </w:r>
      <w:r w:rsidRPr="00B81626">
        <w:rPr>
          <w:i/>
          <w:sz w:val="28"/>
          <w:szCs w:val="28"/>
        </w:rPr>
        <w:t xml:space="preserve">The triple helix: University–industry–government innovation and entrepreneurship. </w:t>
      </w:r>
      <w:r w:rsidRPr="00B81626">
        <w:rPr>
          <w:sz w:val="28"/>
          <w:szCs w:val="28"/>
        </w:rPr>
        <w:t>Routledge.</w:t>
      </w:r>
    </w:p>
    <w:p w14:paraId="185084F5"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Farinha, L., Ferreira, J., &amp; Gouveia, B. (2016). Networks of innovation and competitiveness: a triple helix case study. </w:t>
      </w:r>
      <w:r w:rsidRPr="00B81626">
        <w:rPr>
          <w:i/>
          <w:sz w:val="28"/>
          <w:szCs w:val="28"/>
        </w:rPr>
        <w:t>Journal of the knowledge economy</w:t>
      </w:r>
      <w:r w:rsidRPr="00B81626">
        <w:rPr>
          <w:sz w:val="28"/>
          <w:szCs w:val="28"/>
        </w:rPr>
        <w:t>, 7, 259-275.</w:t>
      </w:r>
    </w:p>
    <w:p w14:paraId="6409606D"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Fernandes Rodrigues Alves, M., Vasconcelos Ribeiro Galina, S., &amp; Dobelin, S. (2018). Literature on organizational innovation: past and future. </w:t>
      </w:r>
      <w:r w:rsidRPr="00B81626">
        <w:rPr>
          <w:i/>
          <w:iCs/>
          <w:sz w:val="28"/>
          <w:szCs w:val="28"/>
        </w:rPr>
        <w:t>Innovation &amp; Management Review</w:t>
      </w:r>
      <w:r w:rsidRPr="00B81626">
        <w:rPr>
          <w:sz w:val="28"/>
          <w:szCs w:val="28"/>
        </w:rPr>
        <w:t xml:space="preserve">, </w:t>
      </w:r>
      <w:r w:rsidRPr="00B81626">
        <w:rPr>
          <w:i/>
          <w:iCs/>
          <w:sz w:val="28"/>
          <w:szCs w:val="28"/>
        </w:rPr>
        <w:t>15</w:t>
      </w:r>
      <w:r w:rsidRPr="00B81626">
        <w:rPr>
          <w:sz w:val="28"/>
          <w:szCs w:val="28"/>
        </w:rPr>
        <w:t>(1), 2-19.</w:t>
      </w:r>
    </w:p>
    <w:p w14:paraId="56C522FE"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Fukuyama, F. (2001). Social capital, civil society and development. </w:t>
      </w:r>
      <w:r w:rsidRPr="00B81626">
        <w:rPr>
          <w:i/>
          <w:iCs/>
          <w:sz w:val="28"/>
          <w:szCs w:val="28"/>
        </w:rPr>
        <w:t>Third world quarterly</w:t>
      </w:r>
      <w:r w:rsidRPr="00B81626">
        <w:rPr>
          <w:sz w:val="28"/>
          <w:szCs w:val="28"/>
        </w:rPr>
        <w:t xml:space="preserve">, </w:t>
      </w:r>
      <w:r w:rsidRPr="00B81626">
        <w:rPr>
          <w:i/>
          <w:iCs/>
          <w:sz w:val="28"/>
          <w:szCs w:val="28"/>
        </w:rPr>
        <w:t>22</w:t>
      </w:r>
      <w:r w:rsidRPr="00B81626">
        <w:rPr>
          <w:sz w:val="28"/>
          <w:szCs w:val="28"/>
        </w:rPr>
        <w:t>(1), 7-20.</w:t>
      </w:r>
    </w:p>
    <w:p w14:paraId="63DC4B9A"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Garson, G.D. (2016) Partial Least Squares: Regression and Structural Equation Models. Statistical Associates Publishers, Asheboro. </w:t>
      </w:r>
    </w:p>
    <w:p w14:paraId="154D5147"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Ghosh, S., &amp; Srivastava, B. K. (2014). Construction of a reliable and valid scale for measuring organizational culture. </w:t>
      </w:r>
      <w:r w:rsidRPr="00B81626">
        <w:rPr>
          <w:i/>
          <w:iCs/>
          <w:sz w:val="28"/>
          <w:szCs w:val="28"/>
        </w:rPr>
        <w:t>Global Business Review</w:t>
      </w:r>
      <w:r w:rsidRPr="00B81626">
        <w:rPr>
          <w:sz w:val="28"/>
          <w:szCs w:val="28"/>
        </w:rPr>
        <w:t xml:space="preserve">, </w:t>
      </w:r>
      <w:r w:rsidRPr="00B81626">
        <w:rPr>
          <w:i/>
          <w:iCs/>
          <w:sz w:val="28"/>
          <w:szCs w:val="28"/>
        </w:rPr>
        <w:t>15</w:t>
      </w:r>
      <w:r w:rsidRPr="00B81626">
        <w:rPr>
          <w:sz w:val="28"/>
          <w:szCs w:val="28"/>
        </w:rPr>
        <w:t>(3), 583-596.</w:t>
      </w:r>
    </w:p>
    <w:p w14:paraId="5233CDB5" w14:textId="77777777" w:rsidR="00B93DCA" w:rsidRPr="00B81626" w:rsidRDefault="00B93DCA" w:rsidP="00DC7D98">
      <w:pPr>
        <w:spacing w:after="240" w:line="288" w:lineRule="auto"/>
        <w:ind w:left="567" w:hanging="567"/>
        <w:jc w:val="both"/>
        <w:rPr>
          <w:sz w:val="28"/>
          <w:szCs w:val="28"/>
        </w:rPr>
      </w:pPr>
      <w:r w:rsidRPr="00B81626">
        <w:rPr>
          <w:sz w:val="28"/>
          <w:szCs w:val="28"/>
        </w:rPr>
        <w:lastRenderedPageBreak/>
        <w:t>Ghosh, S., &amp; Srivastava, B. K. (2021). The functioning of dynamic capabilities: explaining the role of organizational innovativeness and culture. </w:t>
      </w:r>
      <w:r w:rsidRPr="00B81626">
        <w:rPr>
          <w:i/>
          <w:iCs/>
          <w:sz w:val="28"/>
          <w:szCs w:val="28"/>
        </w:rPr>
        <w:t>European Journal of Innovation Management</w:t>
      </w:r>
      <w:r w:rsidRPr="00B81626">
        <w:rPr>
          <w:sz w:val="28"/>
          <w:szCs w:val="28"/>
        </w:rPr>
        <w:t>, </w:t>
      </w:r>
      <w:r w:rsidRPr="00B81626">
        <w:rPr>
          <w:i/>
          <w:iCs/>
          <w:sz w:val="28"/>
          <w:szCs w:val="28"/>
        </w:rPr>
        <w:t>25</w:t>
      </w:r>
      <w:r w:rsidRPr="00B81626">
        <w:rPr>
          <w:sz w:val="28"/>
          <w:szCs w:val="28"/>
        </w:rPr>
        <w:t>(4), 948-974.</w:t>
      </w:r>
    </w:p>
    <w:p w14:paraId="28678C72"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Giuliani, E. (2007) The selective nature of knowledge networks in clusters: evidence from the wine industry. </w:t>
      </w:r>
      <w:r w:rsidRPr="00B81626">
        <w:rPr>
          <w:i/>
          <w:sz w:val="28"/>
          <w:szCs w:val="28"/>
        </w:rPr>
        <w:t xml:space="preserve">Journal of Economic Geography </w:t>
      </w:r>
      <w:r w:rsidRPr="00B81626">
        <w:rPr>
          <w:sz w:val="28"/>
          <w:szCs w:val="28"/>
        </w:rPr>
        <w:t>7(2): 139–168.</w:t>
      </w:r>
    </w:p>
    <w:p w14:paraId="2783B646" w14:textId="77777777" w:rsidR="00B93DCA" w:rsidRPr="00B81626" w:rsidRDefault="00B93DCA" w:rsidP="00DC7D98">
      <w:pPr>
        <w:spacing w:after="240" w:line="288" w:lineRule="auto"/>
        <w:ind w:left="567" w:hanging="567"/>
        <w:jc w:val="both"/>
        <w:rPr>
          <w:rStyle w:val="Hypertextovodkaz"/>
          <w:rFonts w:eastAsia="Arial"/>
          <w:sz w:val="28"/>
          <w:szCs w:val="28"/>
        </w:rPr>
      </w:pPr>
      <w:r w:rsidRPr="00B81626">
        <w:rPr>
          <w:sz w:val="28"/>
          <w:szCs w:val="28"/>
        </w:rPr>
        <w:t>Golipour, R., Jandaghi, G., Mirzaei, M. A., &amp; Arbatan, T. R. (2011). The impact of organizational trust on innovativeness at the Tehran oil refinery company. </w:t>
      </w:r>
      <w:r w:rsidRPr="00B81626">
        <w:rPr>
          <w:i/>
          <w:iCs/>
          <w:sz w:val="28"/>
          <w:szCs w:val="28"/>
        </w:rPr>
        <w:t>African Journal of Business Management</w:t>
      </w:r>
      <w:r w:rsidRPr="00B81626">
        <w:rPr>
          <w:sz w:val="28"/>
          <w:szCs w:val="28"/>
        </w:rPr>
        <w:t>, </w:t>
      </w:r>
      <w:r w:rsidRPr="00B81626">
        <w:rPr>
          <w:i/>
          <w:iCs/>
          <w:sz w:val="28"/>
          <w:szCs w:val="28"/>
        </w:rPr>
        <w:t>5</w:t>
      </w:r>
      <w:r w:rsidRPr="00B81626">
        <w:rPr>
          <w:sz w:val="28"/>
          <w:szCs w:val="28"/>
        </w:rPr>
        <w:t xml:space="preserve">(7), 2660-2667. </w:t>
      </w:r>
    </w:p>
    <w:p w14:paraId="02F47280"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Gould-Williams, J. (2003). The importance of HR practices and workplace trust in achieving superior performance: a study of public-sector organizations. </w:t>
      </w:r>
      <w:r w:rsidRPr="00B81626">
        <w:rPr>
          <w:i/>
          <w:iCs/>
          <w:sz w:val="28"/>
          <w:szCs w:val="28"/>
        </w:rPr>
        <w:t>International journal of human resource management</w:t>
      </w:r>
      <w:r w:rsidRPr="00B81626">
        <w:rPr>
          <w:sz w:val="28"/>
          <w:szCs w:val="28"/>
        </w:rPr>
        <w:t xml:space="preserve">, </w:t>
      </w:r>
      <w:r w:rsidRPr="00B81626">
        <w:rPr>
          <w:i/>
          <w:iCs/>
          <w:sz w:val="28"/>
          <w:szCs w:val="28"/>
        </w:rPr>
        <w:t>14</w:t>
      </w:r>
      <w:r w:rsidRPr="00B81626">
        <w:rPr>
          <w:sz w:val="28"/>
          <w:szCs w:val="28"/>
        </w:rPr>
        <w:t>(1), 28-54.</w:t>
      </w:r>
    </w:p>
    <w:p w14:paraId="76D94E85"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Grenfell, M., &amp; James, D. (2003). </w:t>
      </w:r>
      <w:r w:rsidRPr="00B81626">
        <w:rPr>
          <w:i/>
          <w:iCs/>
          <w:sz w:val="28"/>
          <w:szCs w:val="28"/>
        </w:rPr>
        <w:t>Bourdieu and education: Acts of practical theory</w:t>
      </w:r>
      <w:r w:rsidRPr="00B81626">
        <w:rPr>
          <w:sz w:val="28"/>
          <w:szCs w:val="28"/>
        </w:rPr>
        <w:t>. Routledge.</w:t>
      </w:r>
    </w:p>
    <w:p w14:paraId="09A6431A"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Groza, M. D., Zmich, L. J., &amp; Rajabi, R. (2021). Organizational innovativeness and firm performance: Does sales management </w:t>
      </w:r>
      <w:proofErr w:type="gramStart"/>
      <w:r w:rsidRPr="00B81626">
        <w:rPr>
          <w:sz w:val="28"/>
          <w:szCs w:val="28"/>
        </w:rPr>
        <w:t>matter?.</w:t>
      </w:r>
      <w:proofErr w:type="gramEnd"/>
      <w:r w:rsidRPr="00B81626">
        <w:rPr>
          <w:sz w:val="28"/>
          <w:szCs w:val="28"/>
        </w:rPr>
        <w:t> </w:t>
      </w:r>
      <w:r w:rsidRPr="00B81626">
        <w:rPr>
          <w:i/>
          <w:iCs/>
          <w:sz w:val="28"/>
          <w:szCs w:val="28"/>
        </w:rPr>
        <w:t>Industrial marketing management</w:t>
      </w:r>
      <w:r w:rsidRPr="00B81626">
        <w:rPr>
          <w:sz w:val="28"/>
          <w:szCs w:val="28"/>
        </w:rPr>
        <w:t>, </w:t>
      </w:r>
      <w:r w:rsidRPr="00B81626">
        <w:rPr>
          <w:i/>
          <w:iCs/>
          <w:sz w:val="28"/>
          <w:szCs w:val="28"/>
        </w:rPr>
        <w:t>97</w:t>
      </w:r>
      <w:r w:rsidRPr="00B81626">
        <w:rPr>
          <w:sz w:val="28"/>
          <w:szCs w:val="28"/>
        </w:rPr>
        <w:t>, 10-20.</w:t>
      </w:r>
    </w:p>
    <w:p w14:paraId="4A68ED86"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Gupta, A., Mattarelli, E., Seshasai, S., &amp; Broschak, J. (2009). Use of collaborative technologies and knowledge sharing in co-located and distributed teams: Towards the 24-h knowledge factory. </w:t>
      </w:r>
      <w:r w:rsidRPr="00B81626">
        <w:rPr>
          <w:i/>
          <w:iCs/>
          <w:sz w:val="28"/>
          <w:szCs w:val="28"/>
        </w:rPr>
        <w:t>The Journal of Strategic Information Systems</w:t>
      </w:r>
      <w:r w:rsidRPr="00B81626">
        <w:rPr>
          <w:sz w:val="28"/>
          <w:szCs w:val="28"/>
        </w:rPr>
        <w:t xml:space="preserve">, </w:t>
      </w:r>
      <w:r w:rsidRPr="00B81626">
        <w:rPr>
          <w:i/>
          <w:iCs/>
          <w:sz w:val="28"/>
          <w:szCs w:val="28"/>
        </w:rPr>
        <w:t>18</w:t>
      </w:r>
      <w:r w:rsidRPr="00B81626">
        <w:rPr>
          <w:sz w:val="28"/>
          <w:szCs w:val="28"/>
        </w:rPr>
        <w:t>(3), 147-161.</w:t>
      </w:r>
    </w:p>
    <w:p w14:paraId="366D068C"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Hai, N. C., Chuong, H. N., &amp; Trung, T. (2022). Linkages and development of local industrial space: Research in the key economic region of Southern Vietnam. </w:t>
      </w:r>
      <w:r w:rsidRPr="00B81626">
        <w:rPr>
          <w:i/>
          <w:iCs/>
          <w:sz w:val="28"/>
          <w:szCs w:val="28"/>
        </w:rPr>
        <w:t>Cogent Economics &amp; Finance</w:t>
      </w:r>
      <w:r w:rsidRPr="00B81626">
        <w:rPr>
          <w:sz w:val="28"/>
          <w:szCs w:val="28"/>
        </w:rPr>
        <w:t xml:space="preserve">, </w:t>
      </w:r>
      <w:r w:rsidRPr="00B81626">
        <w:rPr>
          <w:i/>
          <w:iCs/>
          <w:sz w:val="28"/>
          <w:szCs w:val="28"/>
        </w:rPr>
        <w:t>10</w:t>
      </w:r>
      <w:r w:rsidRPr="00B81626">
        <w:rPr>
          <w:sz w:val="28"/>
          <w:szCs w:val="28"/>
        </w:rPr>
        <w:t>(1), 2109273.</w:t>
      </w:r>
    </w:p>
    <w:p w14:paraId="0FA0ECAC"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Hair Jr, J. F., Hult, G. T. M., Ringle, C. M., Sarstedt, M., Danks, N. P., &amp; Ray, S. (2021). </w:t>
      </w:r>
      <w:r w:rsidRPr="00B81626">
        <w:rPr>
          <w:i/>
          <w:iCs/>
          <w:sz w:val="28"/>
          <w:szCs w:val="28"/>
        </w:rPr>
        <w:t>Partial least squares structural equation modeling (PLS-SEM) using R: A workbook</w:t>
      </w:r>
      <w:r w:rsidRPr="00B81626">
        <w:rPr>
          <w:sz w:val="28"/>
          <w:szCs w:val="28"/>
        </w:rPr>
        <w:t xml:space="preserve"> (p. 197). Springer Nature.</w:t>
      </w:r>
    </w:p>
    <w:p w14:paraId="2BA444B9"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Hair Jr, J. F., Matthews, L. M., Matthews, R. L., &amp; Sarstedt, M. (2017). PLS-SEM or CB-SEM: updated guidelines on which method to use. </w:t>
      </w:r>
      <w:r w:rsidRPr="00B81626">
        <w:rPr>
          <w:i/>
          <w:iCs/>
          <w:sz w:val="28"/>
          <w:szCs w:val="28"/>
        </w:rPr>
        <w:t>International Journal of Multivariate Data Analysis</w:t>
      </w:r>
      <w:r w:rsidRPr="00B81626">
        <w:rPr>
          <w:sz w:val="28"/>
          <w:szCs w:val="28"/>
        </w:rPr>
        <w:t xml:space="preserve">, </w:t>
      </w:r>
      <w:r w:rsidRPr="00B81626">
        <w:rPr>
          <w:i/>
          <w:iCs/>
          <w:sz w:val="28"/>
          <w:szCs w:val="28"/>
        </w:rPr>
        <w:t>1</w:t>
      </w:r>
      <w:r w:rsidRPr="00B81626">
        <w:rPr>
          <w:sz w:val="28"/>
          <w:szCs w:val="28"/>
        </w:rPr>
        <w:t>(2), 107-123.</w:t>
      </w:r>
    </w:p>
    <w:p w14:paraId="57ED3690" w14:textId="77777777" w:rsidR="00B93DCA" w:rsidRPr="00B81626" w:rsidRDefault="00B93DCA" w:rsidP="00DC7D98">
      <w:pPr>
        <w:spacing w:after="240" w:line="288" w:lineRule="auto"/>
        <w:ind w:left="567" w:hanging="567"/>
        <w:jc w:val="both"/>
        <w:rPr>
          <w:sz w:val="28"/>
          <w:szCs w:val="28"/>
        </w:rPr>
      </w:pPr>
      <w:r w:rsidRPr="00B81626">
        <w:rPr>
          <w:sz w:val="28"/>
          <w:szCs w:val="28"/>
        </w:rPr>
        <w:lastRenderedPageBreak/>
        <w:t xml:space="preserve">Hair Jr, J., Page, M., &amp; Brunsveld, N. (2019). </w:t>
      </w:r>
      <w:r w:rsidRPr="00B81626">
        <w:rPr>
          <w:i/>
          <w:iCs/>
          <w:sz w:val="28"/>
          <w:szCs w:val="28"/>
        </w:rPr>
        <w:t>Essentials of business research methods</w:t>
      </w:r>
      <w:r w:rsidRPr="00B81626">
        <w:rPr>
          <w:sz w:val="28"/>
          <w:szCs w:val="28"/>
        </w:rPr>
        <w:t>. Routledge.</w:t>
      </w:r>
    </w:p>
    <w:p w14:paraId="4253057C"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Hair, J. F., Sarstedt, M., Ringle, C. M., &amp; Mena, J. A. (2012). An assessment of the use of partial least squares structural equation modeling in marketing research. </w:t>
      </w:r>
      <w:r w:rsidRPr="00B81626">
        <w:rPr>
          <w:i/>
          <w:iCs/>
          <w:sz w:val="28"/>
          <w:szCs w:val="28"/>
        </w:rPr>
        <w:t>Journal of the Academy of Marketing Science</w:t>
      </w:r>
      <w:r w:rsidRPr="00B81626">
        <w:rPr>
          <w:sz w:val="28"/>
          <w:szCs w:val="28"/>
        </w:rPr>
        <w:t>, 40(3), 414-433.</w:t>
      </w:r>
    </w:p>
    <w:p w14:paraId="0606315B"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Halász, G. (2018). Measuring innovation in education: The outcomes of a national education sector innovation survey. </w:t>
      </w:r>
      <w:r w:rsidRPr="00B81626">
        <w:rPr>
          <w:i/>
          <w:iCs/>
          <w:sz w:val="28"/>
          <w:szCs w:val="28"/>
        </w:rPr>
        <w:t>European Journal of Education</w:t>
      </w:r>
      <w:r w:rsidRPr="00B81626">
        <w:rPr>
          <w:sz w:val="28"/>
          <w:szCs w:val="28"/>
        </w:rPr>
        <w:t xml:space="preserve">, </w:t>
      </w:r>
      <w:r w:rsidRPr="00B81626">
        <w:rPr>
          <w:i/>
          <w:iCs/>
          <w:sz w:val="28"/>
          <w:szCs w:val="28"/>
        </w:rPr>
        <w:t>53</w:t>
      </w:r>
      <w:r w:rsidRPr="00B81626">
        <w:rPr>
          <w:sz w:val="28"/>
          <w:szCs w:val="28"/>
        </w:rPr>
        <w:t>(4), 557-573.</w:t>
      </w:r>
    </w:p>
    <w:p w14:paraId="36A0123A" w14:textId="77777777" w:rsidR="00B93DCA" w:rsidRPr="00B81626" w:rsidRDefault="00B93DCA" w:rsidP="00DC7D98">
      <w:pPr>
        <w:spacing w:after="240" w:line="288" w:lineRule="auto"/>
        <w:ind w:left="567" w:hanging="567"/>
        <w:jc w:val="both"/>
        <w:rPr>
          <w:sz w:val="28"/>
          <w:szCs w:val="28"/>
        </w:rPr>
      </w:pPr>
      <w:r w:rsidRPr="00B81626">
        <w:rPr>
          <w:sz w:val="28"/>
          <w:szCs w:val="28"/>
        </w:rPr>
        <w:t>Han, S., Harold, C. M., &amp; Cheong, M. (2019). Examining why employee proactive personality influences empowering leadership: The roles of cognition‐and affect‐based trust. </w:t>
      </w:r>
      <w:r w:rsidRPr="00B81626">
        <w:rPr>
          <w:i/>
          <w:iCs/>
          <w:sz w:val="28"/>
          <w:szCs w:val="28"/>
        </w:rPr>
        <w:t>Journal of occupational and organizational psychology</w:t>
      </w:r>
      <w:r w:rsidRPr="00B81626">
        <w:rPr>
          <w:sz w:val="28"/>
          <w:szCs w:val="28"/>
        </w:rPr>
        <w:t>, </w:t>
      </w:r>
      <w:r w:rsidRPr="00B81626">
        <w:rPr>
          <w:i/>
          <w:iCs/>
          <w:sz w:val="28"/>
          <w:szCs w:val="28"/>
        </w:rPr>
        <w:t>92</w:t>
      </w:r>
      <w:r w:rsidRPr="00B81626">
        <w:rPr>
          <w:sz w:val="28"/>
          <w:szCs w:val="28"/>
        </w:rPr>
        <w:t>(2), 352-383.</w:t>
      </w:r>
    </w:p>
    <w:p w14:paraId="35E80E51"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Harpham, T. (2008). The measurement of community social capital through surveys. </w:t>
      </w:r>
      <w:r w:rsidRPr="00B81626">
        <w:rPr>
          <w:i/>
          <w:iCs/>
          <w:sz w:val="28"/>
          <w:szCs w:val="28"/>
        </w:rPr>
        <w:t>Social capital and health</w:t>
      </w:r>
      <w:r w:rsidRPr="00B81626">
        <w:rPr>
          <w:sz w:val="28"/>
          <w:szCs w:val="28"/>
        </w:rPr>
        <w:t>, 51-62.</w:t>
      </w:r>
    </w:p>
    <w:p w14:paraId="227A0BB3"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Haynie, J.J. (2012) </w:t>
      </w:r>
      <w:r w:rsidRPr="00B81626">
        <w:rPr>
          <w:i/>
          <w:sz w:val="28"/>
          <w:szCs w:val="28"/>
        </w:rPr>
        <w:t xml:space="preserve">Core-Self Evaluations and Team Performance: The Role of Team-Member Exchange. </w:t>
      </w:r>
      <w:r w:rsidRPr="00B81626">
        <w:rPr>
          <w:sz w:val="28"/>
          <w:szCs w:val="28"/>
        </w:rPr>
        <w:t xml:space="preserve">Small Group Research, 43, 315-329. </w:t>
      </w:r>
    </w:p>
    <w:p w14:paraId="3F1F9670"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Henseler, J., Dijkstra, T. K., Sarstedt, M., Ringle, C. M., Diamantopoulos, A., Straub, D. W., ... &amp; Calantone, R. J. (2014). Common beliefs and reality about PLS: Comments on Rönkkö and Evermann (2013). </w:t>
      </w:r>
      <w:r w:rsidRPr="00B81626">
        <w:rPr>
          <w:i/>
          <w:iCs/>
          <w:sz w:val="28"/>
          <w:szCs w:val="28"/>
        </w:rPr>
        <w:t>Organizational research methods</w:t>
      </w:r>
      <w:r w:rsidRPr="00B81626">
        <w:rPr>
          <w:sz w:val="28"/>
          <w:szCs w:val="28"/>
        </w:rPr>
        <w:t xml:space="preserve">, </w:t>
      </w:r>
      <w:r w:rsidRPr="00B81626">
        <w:rPr>
          <w:i/>
          <w:iCs/>
          <w:sz w:val="28"/>
          <w:szCs w:val="28"/>
        </w:rPr>
        <w:t>17</w:t>
      </w:r>
      <w:r w:rsidRPr="00B81626">
        <w:rPr>
          <w:sz w:val="28"/>
          <w:szCs w:val="28"/>
        </w:rPr>
        <w:t>(2), 182-209.</w:t>
      </w:r>
    </w:p>
    <w:p w14:paraId="39DB1A4F"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Holdt Christensen, P., &amp; Pedersen, T. (2018). The dual influences of proximity on knowledge sharing. </w:t>
      </w:r>
      <w:r w:rsidRPr="00B81626">
        <w:rPr>
          <w:i/>
          <w:iCs/>
          <w:sz w:val="28"/>
          <w:szCs w:val="28"/>
        </w:rPr>
        <w:t>Journal of Knowledge Management</w:t>
      </w:r>
      <w:r w:rsidRPr="00B81626">
        <w:rPr>
          <w:sz w:val="28"/>
          <w:szCs w:val="28"/>
        </w:rPr>
        <w:t xml:space="preserve">, </w:t>
      </w:r>
      <w:r w:rsidRPr="00B81626">
        <w:rPr>
          <w:i/>
          <w:iCs/>
          <w:sz w:val="28"/>
          <w:szCs w:val="28"/>
        </w:rPr>
        <w:t>22</w:t>
      </w:r>
      <w:r w:rsidRPr="00B81626">
        <w:rPr>
          <w:sz w:val="28"/>
          <w:szCs w:val="28"/>
        </w:rPr>
        <w:t>(8), 1782-1802.</w:t>
      </w:r>
    </w:p>
    <w:p w14:paraId="258D1773"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Holste, J. S., &amp; Fields, D. (2010). Trust and tacit knowledge sharing and use. </w:t>
      </w:r>
      <w:r w:rsidRPr="00B81626">
        <w:rPr>
          <w:i/>
          <w:iCs/>
          <w:sz w:val="28"/>
          <w:szCs w:val="28"/>
        </w:rPr>
        <w:t>Journal of knowledge management</w:t>
      </w:r>
      <w:r w:rsidRPr="00B81626">
        <w:rPr>
          <w:sz w:val="28"/>
          <w:szCs w:val="28"/>
        </w:rPr>
        <w:t xml:space="preserve">, </w:t>
      </w:r>
      <w:r w:rsidRPr="00B81626">
        <w:rPr>
          <w:i/>
          <w:iCs/>
          <w:sz w:val="28"/>
          <w:szCs w:val="28"/>
        </w:rPr>
        <w:t>14</w:t>
      </w:r>
      <w:r w:rsidRPr="00B81626">
        <w:rPr>
          <w:sz w:val="28"/>
          <w:szCs w:val="28"/>
        </w:rPr>
        <w:t>(1), 128-140.</w:t>
      </w:r>
    </w:p>
    <w:p w14:paraId="30C96CF2"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Huber, F. (2012) Do clusters really matter for innovation practices in information technology? Questioning the signiﬁcance of technological knowledge spillovers. </w:t>
      </w:r>
      <w:r w:rsidRPr="00B81626">
        <w:rPr>
          <w:i/>
          <w:sz w:val="28"/>
          <w:szCs w:val="28"/>
        </w:rPr>
        <w:t xml:space="preserve">Journal of Economic Geography </w:t>
      </w:r>
      <w:r w:rsidRPr="00B81626">
        <w:rPr>
          <w:sz w:val="28"/>
          <w:szCs w:val="28"/>
        </w:rPr>
        <w:t>12(1): 107–126.</w:t>
      </w:r>
    </w:p>
    <w:p w14:paraId="3A655568"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Hult, G. T. M., Hurley, R. F., &amp; Knight, G. A. (2004). Innovativeness: Its antecedents and impact on business performance. </w:t>
      </w:r>
      <w:r w:rsidRPr="00B81626">
        <w:rPr>
          <w:i/>
          <w:iCs/>
          <w:sz w:val="28"/>
          <w:szCs w:val="28"/>
        </w:rPr>
        <w:t>Industrial marketing management</w:t>
      </w:r>
      <w:r w:rsidRPr="00B81626">
        <w:rPr>
          <w:sz w:val="28"/>
          <w:szCs w:val="28"/>
        </w:rPr>
        <w:t xml:space="preserve">, </w:t>
      </w:r>
      <w:r w:rsidRPr="00B81626">
        <w:rPr>
          <w:i/>
          <w:iCs/>
          <w:sz w:val="28"/>
          <w:szCs w:val="28"/>
        </w:rPr>
        <w:t>33</w:t>
      </w:r>
      <w:r w:rsidRPr="00B81626">
        <w:rPr>
          <w:sz w:val="28"/>
          <w:szCs w:val="28"/>
        </w:rPr>
        <w:t>(5), 429-438.</w:t>
      </w:r>
    </w:p>
    <w:p w14:paraId="5C8A5A49" w14:textId="77777777" w:rsidR="00B93DCA" w:rsidRPr="00B81626" w:rsidRDefault="00B93DCA" w:rsidP="00DC7D98">
      <w:pPr>
        <w:spacing w:after="240" w:line="288" w:lineRule="auto"/>
        <w:ind w:left="567" w:hanging="567"/>
        <w:jc w:val="both"/>
        <w:rPr>
          <w:sz w:val="28"/>
          <w:szCs w:val="28"/>
        </w:rPr>
      </w:pPr>
      <w:r w:rsidRPr="00B81626">
        <w:rPr>
          <w:sz w:val="28"/>
          <w:szCs w:val="28"/>
        </w:rPr>
        <w:lastRenderedPageBreak/>
        <w:t xml:space="preserve">Islam, T., Chaudhary, A., Jamil, S., &amp; Ali, H. F. (2022). Unleashing the mechanism between affect-based trust and employee creativity: a knowledge sharing perspective. </w:t>
      </w:r>
      <w:r w:rsidRPr="00B81626">
        <w:rPr>
          <w:i/>
          <w:iCs/>
          <w:sz w:val="28"/>
          <w:szCs w:val="28"/>
        </w:rPr>
        <w:t>Global Knowledge, Memory and Communication</w:t>
      </w:r>
      <w:r w:rsidRPr="00B81626">
        <w:rPr>
          <w:sz w:val="28"/>
          <w:szCs w:val="28"/>
        </w:rPr>
        <w:t xml:space="preserve">, </w:t>
      </w:r>
      <w:r w:rsidRPr="00B81626">
        <w:rPr>
          <w:i/>
          <w:iCs/>
          <w:sz w:val="28"/>
          <w:szCs w:val="28"/>
        </w:rPr>
        <w:t>71</w:t>
      </w:r>
      <w:r w:rsidRPr="00B81626">
        <w:rPr>
          <w:sz w:val="28"/>
          <w:szCs w:val="28"/>
        </w:rPr>
        <w:t>(6/7), 509-528.</w:t>
      </w:r>
    </w:p>
    <w:p w14:paraId="42B684C0"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Jansen, S., Cusumano, M. A., &amp; Brinkkemper, S. (Eds.). (2013). </w:t>
      </w:r>
      <w:r w:rsidRPr="00B81626">
        <w:rPr>
          <w:i/>
          <w:iCs/>
          <w:sz w:val="28"/>
          <w:szCs w:val="28"/>
        </w:rPr>
        <w:t>Software ecosystems: analyzing and managing business networks in the software industry</w:t>
      </w:r>
      <w:r w:rsidRPr="00B81626">
        <w:rPr>
          <w:sz w:val="28"/>
          <w:szCs w:val="28"/>
        </w:rPr>
        <w:t>. Edward Elgar Publishing.</w:t>
      </w:r>
    </w:p>
    <w:p w14:paraId="6F0F989B" w14:textId="77777777" w:rsidR="00B93DCA" w:rsidRPr="00B81626" w:rsidRDefault="00B93DCA" w:rsidP="00DC7D98">
      <w:pPr>
        <w:spacing w:after="240" w:line="288" w:lineRule="auto"/>
        <w:ind w:left="567" w:hanging="567"/>
        <w:jc w:val="both"/>
        <w:rPr>
          <w:sz w:val="28"/>
          <w:szCs w:val="28"/>
        </w:rPr>
      </w:pPr>
      <w:r w:rsidRPr="00B81626">
        <w:rPr>
          <w:sz w:val="28"/>
          <w:szCs w:val="28"/>
        </w:rPr>
        <w:t>Jiang, Y., &amp; Chen, W. K. (2017). Effects of organizational trust on organizational learning and creativity. </w:t>
      </w:r>
      <w:r w:rsidRPr="00B81626">
        <w:rPr>
          <w:i/>
          <w:iCs/>
          <w:sz w:val="28"/>
          <w:szCs w:val="28"/>
        </w:rPr>
        <w:t>Eurasia Journal of Mathematics, Science and Technology Education</w:t>
      </w:r>
      <w:r w:rsidRPr="00B81626">
        <w:rPr>
          <w:sz w:val="28"/>
          <w:szCs w:val="28"/>
        </w:rPr>
        <w:t>, </w:t>
      </w:r>
      <w:r w:rsidRPr="00B81626">
        <w:rPr>
          <w:i/>
          <w:iCs/>
          <w:sz w:val="28"/>
          <w:szCs w:val="28"/>
        </w:rPr>
        <w:t>13</w:t>
      </w:r>
      <w:r w:rsidRPr="00B81626">
        <w:rPr>
          <w:sz w:val="28"/>
          <w:szCs w:val="28"/>
        </w:rPr>
        <w:t xml:space="preserve">(6), 2057-2068. </w:t>
      </w:r>
    </w:p>
    <w:p w14:paraId="445E70DD"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Jiang, Y., Wang, Q., &amp; Weng, Q. (2021). Personality and organizational career growth: The moderating roles of innovation climate and innovation climate strength. </w:t>
      </w:r>
      <w:r w:rsidRPr="00B81626">
        <w:rPr>
          <w:i/>
          <w:iCs/>
          <w:sz w:val="28"/>
          <w:szCs w:val="28"/>
        </w:rPr>
        <w:t>Journal of Career Development</w:t>
      </w:r>
      <w:r w:rsidRPr="00B81626">
        <w:rPr>
          <w:sz w:val="28"/>
          <w:szCs w:val="28"/>
        </w:rPr>
        <w:t xml:space="preserve">, </w:t>
      </w:r>
      <w:r w:rsidRPr="00B81626">
        <w:rPr>
          <w:i/>
          <w:iCs/>
          <w:sz w:val="28"/>
          <w:szCs w:val="28"/>
        </w:rPr>
        <w:t>48</w:t>
      </w:r>
      <w:r w:rsidRPr="00B81626">
        <w:rPr>
          <w:sz w:val="28"/>
          <w:szCs w:val="28"/>
        </w:rPr>
        <w:t>(4), 521-536.</w:t>
      </w:r>
    </w:p>
    <w:p w14:paraId="761CA02E"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Kahn, K. B. (2018). Understanding innovation. </w:t>
      </w:r>
      <w:r w:rsidRPr="00B81626">
        <w:rPr>
          <w:i/>
          <w:iCs/>
          <w:sz w:val="28"/>
          <w:szCs w:val="28"/>
        </w:rPr>
        <w:t>Business Horizons</w:t>
      </w:r>
      <w:r w:rsidRPr="00B81626">
        <w:rPr>
          <w:sz w:val="28"/>
          <w:szCs w:val="28"/>
        </w:rPr>
        <w:t xml:space="preserve">, </w:t>
      </w:r>
      <w:r w:rsidRPr="00B81626">
        <w:rPr>
          <w:i/>
          <w:iCs/>
          <w:sz w:val="28"/>
          <w:szCs w:val="28"/>
        </w:rPr>
        <w:t>61</w:t>
      </w:r>
      <w:r w:rsidRPr="00B81626">
        <w:rPr>
          <w:sz w:val="28"/>
          <w:szCs w:val="28"/>
        </w:rPr>
        <w:t>(3), 453-460.</w:t>
      </w:r>
    </w:p>
    <w:p w14:paraId="4339F301"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Kaličanin, D.; Gavrić, O. (2014). The importance of clusters as drivers of competitive advantage of companies, </w:t>
      </w:r>
      <w:r w:rsidRPr="00B81626">
        <w:rPr>
          <w:i/>
          <w:iCs/>
          <w:sz w:val="28"/>
          <w:szCs w:val="28"/>
        </w:rPr>
        <w:t>Ekonomika preduzeća</w:t>
      </w:r>
      <w:r w:rsidRPr="00B81626">
        <w:rPr>
          <w:sz w:val="28"/>
          <w:szCs w:val="28"/>
        </w:rPr>
        <w:t xml:space="preserve"> 62(3- 4), 164–172.</w:t>
      </w:r>
    </w:p>
    <w:p w14:paraId="212C5597"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Kamath, A. (2014). </w:t>
      </w:r>
      <w:r w:rsidRPr="00B81626">
        <w:rPr>
          <w:i/>
          <w:iCs/>
          <w:sz w:val="28"/>
          <w:szCs w:val="28"/>
        </w:rPr>
        <w:t>Industrial innovation, networks, and economic development: Informal information sharing in low-technology clusters in India</w:t>
      </w:r>
      <w:r w:rsidRPr="00B81626">
        <w:rPr>
          <w:sz w:val="28"/>
          <w:szCs w:val="28"/>
        </w:rPr>
        <w:t>. Routledge.</w:t>
      </w:r>
    </w:p>
    <w:p w14:paraId="3CDC4EBB"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Kamath, A. (2020). Informal Information-Exchange Networks in Rural Low-Tech Clusters. </w:t>
      </w:r>
      <w:r w:rsidRPr="00B81626">
        <w:rPr>
          <w:i/>
          <w:iCs/>
          <w:sz w:val="28"/>
          <w:szCs w:val="28"/>
        </w:rPr>
        <w:t>Inclusive Innovation: Evidence and Options in Rural India</w:t>
      </w:r>
      <w:r w:rsidRPr="00B81626">
        <w:rPr>
          <w:sz w:val="28"/>
          <w:szCs w:val="28"/>
        </w:rPr>
        <w:t>, 101-117.</w:t>
      </w:r>
    </w:p>
    <w:p w14:paraId="6AC543B5"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Kantor, S., &amp; Whalley, A. (2014). Knowledge spillovers from research universities: evidence from endowment value shocks. </w:t>
      </w:r>
      <w:r w:rsidRPr="00B81626">
        <w:rPr>
          <w:i/>
          <w:iCs/>
          <w:sz w:val="28"/>
          <w:szCs w:val="28"/>
        </w:rPr>
        <w:t>Review of Economics and Statistics</w:t>
      </w:r>
      <w:r w:rsidRPr="00B81626">
        <w:rPr>
          <w:sz w:val="28"/>
          <w:szCs w:val="28"/>
        </w:rPr>
        <w:t xml:space="preserve">, </w:t>
      </w:r>
      <w:r w:rsidRPr="00B81626">
        <w:rPr>
          <w:i/>
          <w:iCs/>
          <w:sz w:val="28"/>
          <w:szCs w:val="28"/>
        </w:rPr>
        <w:t>96</w:t>
      </w:r>
      <w:r w:rsidRPr="00B81626">
        <w:rPr>
          <w:sz w:val="28"/>
          <w:szCs w:val="28"/>
        </w:rPr>
        <w:t>(1), 171-188.</w:t>
      </w:r>
    </w:p>
    <w:p w14:paraId="2CC3668C"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Katz, B. M. (2015). </w:t>
      </w:r>
      <w:r w:rsidRPr="00B81626">
        <w:rPr>
          <w:i/>
          <w:iCs/>
          <w:sz w:val="28"/>
          <w:szCs w:val="28"/>
        </w:rPr>
        <w:t>Make it new: a history of Silicon Valley design</w:t>
      </w:r>
      <w:r w:rsidRPr="00B81626">
        <w:rPr>
          <w:sz w:val="28"/>
          <w:szCs w:val="28"/>
        </w:rPr>
        <w:t>. MIT Press.</w:t>
      </w:r>
    </w:p>
    <w:p w14:paraId="5F41E2FF"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Kawachi, I., Subramanian, S. V., &amp; Kim, D. (2008). </w:t>
      </w:r>
      <w:r w:rsidRPr="00B81626">
        <w:rPr>
          <w:i/>
          <w:iCs/>
          <w:sz w:val="28"/>
          <w:szCs w:val="28"/>
        </w:rPr>
        <w:t>Social capital and health: a decade of progress and beyond</w:t>
      </w:r>
      <w:r w:rsidRPr="00B81626">
        <w:rPr>
          <w:sz w:val="28"/>
          <w:szCs w:val="28"/>
        </w:rPr>
        <w:t xml:space="preserve"> (pp. 1-26). Springer New York.</w:t>
      </w:r>
    </w:p>
    <w:p w14:paraId="7DAE3E2E"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Khanagha, S., Volberda, H., Sidhu, J., &amp; Oshri, I. (2013). Management innovation and adoption of emerging technologies: The case of cloud computing. </w:t>
      </w:r>
      <w:r w:rsidRPr="00B81626">
        <w:rPr>
          <w:i/>
          <w:iCs/>
          <w:sz w:val="28"/>
          <w:szCs w:val="28"/>
        </w:rPr>
        <w:t>European Management Review</w:t>
      </w:r>
      <w:r w:rsidRPr="00B81626">
        <w:rPr>
          <w:sz w:val="28"/>
          <w:szCs w:val="28"/>
        </w:rPr>
        <w:t xml:space="preserve">, </w:t>
      </w:r>
      <w:r w:rsidRPr="00B81626">
        <w:rPr>
          <w:i/>
          <w:iCs/>
          <w:sz w:val="28"/>
          <w:szCs w:val="28"/>
        </w:rPr>
        <w:t>10</w:t>
      </w:r>
      <w:r w:rsidRPr="00B81626">
        <w:rPr>
          <w:sz w:val="28"/>
          <w:szCs w:val="28"/>
        </w:rPr>
        <w:t>(1), 51-67.</w:t>
      </w:r>
    </w:p>
    <w:p w14:paraId="209459FB" w14:textId="77777777" w:rsidR="00B93DCA" w:rsidRPr="00B81626" w:rsidRDefault="00B93DCA" w:rsidP="00DC7D98">
      <w:pPr>
        <w:spacing w:after="240" w:line="288" w:lineRule="auto"/>
        <w:ind w:left="567" w:hanging="567"/>
        <w:jc w:val="both"/>
        <w:rPr>
          <w:sz w:val="28"/>
          <w:szCs w:val="28"/>
        </w:rPr>
      </w:pPr>
      <w:r w:rsidRPr="00B81626">
        <w:rPr>
          <w:sz w:val="28"/>
          <w:szCs w:val="28"/>
        </w:rPr>
        <w:lastRenderedPageBreak/>
        <w:t>Kim, J., &amp; Choi, S. O. (2020). The intensity of organizational change and the perception of organizational innovativeness; with discussion on open innovation. </w:t>
      </w:r>
      <w:r w:rsidRPr="00B81626">
        <w:rPr>
          <w:i/>
          <w:iCs/>
          <w:sz w:val="28"/>
          <w:szCs w:val="28"/>
        </w:rPr>
        <w:t>Journal of Open Innovation: Technology, Market, and Complexity</w:t>
      </w:r>
      <w:r w:rsidRPr="00B81626">
        <w:rPr>
          <w:sz w:val="28"/>
          <w:szCs w:val="28"/>
        </w:rPr>
        <w:t>, </w:t>
      </w:r>
      <w:r w:rsidRPr="00B81626">
        <w:rPr>
          <w:i/>
          <w:iCs/>
          <w:sz w:val="28"/>
          <w:szCs w:val="28"/>
        </w:rPr>
        <w:t>6</w:t>
      </w:r>
      <w:r w:rsidRPr="00B81626">
        <w:rPr>
          <w:sz w:val="28"/>
          <w:szCs w:val="28"/>
        </w:rPr>
        <w:t>(3), 66.</w:t>
      </w:r>
    </w:p>
    <w:p w14:paraId="764CC1FB"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Kim, T. Y., Wang, J., &amp; Chen, J. (2018). Mutual trust between leader and subordinate and employee outcomes. </w:t>
      </w:r>
      <w:r w:rsidRPr="00B81626">
        <w:rPr>
          <w:i/>
          <w:iCs/>
          <w:sz w:val="28"/>
          <w:szCs w:val="28"/>
        </w:rPr>
        <w:t>Journal of Business Ethics</w:t>
      </w:r>
      <w:r w:rsidRPr="00B81626">
        <w:rPr>
          <w:sz w:val="28"/>
          <w:szCs w:val="28"/>
        </w:rPr>
        <w:t xml:space="preserve">, </w:t>
      </w:r>
      <w:r w:rsidRPr="00B81626">
        <w:rPr>
          <w:i/>
          <w:iCs/>
          <w:sz w:val="28"/>
          <w:szCs w:val="28"/>
        </w:rPr>
        <w:t>149</w:t>
      </w:r>
      <w:r w:rsidRPr="00B81626">
        <w:rPr>
          <w:sz w:val="28"/>
          <w:szCs w:val="28"/>
        </w:rPr>
        <w:t>, 945-958.</w:t>
      </w:r>
    </w:p>
    <w:p w14:paraId="79BAA52E"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Kim, W. C., &amp; Mauborgne, R. (1999). Strategy, value innovation, and the knowledge economy. </w:t>
      </w:r>
      <w:r w:rsidRPr="00B81626">
        <w:rPr>
          <w:i/>
          <w:iCs/>
          <w:sz w:val="28"/>
          <w:szCs w:val="28"/>
        </w:rPr>
        <w:t>MIT Sloan Management Review</w:t>
      </w:r>
      <w:r w:rsidRPr="00B81626">
        <w:rPr>
          <w:sz w:val="28"/>
          <w:szCs w:val="28"/>
        </w:rPr>
        <w:t>.</w:t>
      </w:r>
    </w:p>
    <w:p w14:paraId="085FBE3D"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Kirkland, K., &amp; Sutch, D. (2009). </w:t>
      </w:r>
      <w:r w:rsidRPr="00B81626">
        <w:rPr>
          <w:i/>
          <w:iCs/>
          <w:sz w:val="28"/>
          <w:szCs w:val="28"/>
        </w:rPr>
        <w:t>Overcoming the barriers to educational innovation: A literature review</w:t>
      </w:r>
      <w:r w:rsidRPr="00B81626">
        <w:rPr>
          <w:sz w:val="28"/>
          <w:szCs w:val="28"/>
        </w:rPr>
        <w:t>. Futurelab.</w:t>
      </w:r>
    </w:p>
    <w:p w14:paraId="5C11EC9F"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Klimas, P., &amp; Czakon, W. (2018). Organizational innovativeness and coopetition: a study of video game developers. </w:t>
      </w:r>
      <w:r w:rsidRPr="00B81626">
        <w:rPr>
          <w:i/>
          <w:iCs/>
          <w:sz w:val="28"/>
          <w:szCs w:val="28"/>
        </w:rPr>
        <w:t>Review of Managerial Science</w:t>
      </w:r>
      <w:r w:rsidRPr="00B81626">
        <w:rPr>
          <w:sz w:val="28"/>
          <w:szCs w:val="28"/>
        </w:rPr>
        <w:t xml:space="preserve">, </w:t>
      </w:r>
      <w:r w:rsidRPr="00B81626">
        <w:rPr>
          <w:i/>
          <w:iCs/>
          <w:sz w:val="28"/>
          <w:szCs w:val="28"/>
        </w:rPr>
        <w:t>12</w:t>
      </w:r>
      <w:r w:rsidRPr="00B81626">
        <w:rPr>
          <w:sz w:val="28"/>
          <w:szCs w:val="28"/>
        </w:rPr>
        <w:t>, 469-497.</w:t>
      </w:r>
    </w:p>
    <w:p w14:paraId="36AF6E06"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Kmieciak, R. (2021). Trust, knowledge sharing, and innovative work behavior: empirical evidence from Poland. </w:t>
      </w:r>
      <w:r w:rsidRPr="00B81626">
        <w:rPr>
          <w:i/>
          <w:iCs/>
          <w:sz w:val="28"/>
          <w:szCs w:val="28"/>
        </w:rPr>
        <w:t>European Journal of Innovation Management</w:t>
      </w:r>
      <w:r w:rsidRPr="00B81626">
        <w:rPr>
          <w:sz w:val="28"/>
          <w:szCs w:val="28"/>
        </w:rPr>
        <w:t xml:space="preserve">, </w:t>
      </w:r>
      <w:r w:rsidRPr="00B81626">
        <w:rPr>
          <w:i/>
          <w:iCs/>
          <w:sz w:val="28"/>
          <w:szCs w:val="28"/>
        </w:rPr>
        <w:t>24</w:t>
      </w:r>
      <w:r w:rsidRPr="00B81626">
        <w:rPr>
          <w:sz w:val="28"/>
          <w:szCs w:val="28"/>
        </w:rPr>
        <w:t>(5), 1832-1859.</w:t>
      </w:r>
    </w:p>
    <w:p w14:paraId="031CA2FE"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Kreusel, N., Roth, N., &amp; Brem, A. (2018). European business venturing in times of digitisation-an analysis of for-profit business incubators in a triple helix context. </w:t>
      </w:r>
      <w:r w:rsidRPr="00B81626">
        <w:rPr>
          <w:i/>
          <w:iCs/>
          <w:sz w:val="28"/>
          <w:szCs w:val="28"/>
        </w:rPr>
        <w:t>International Journal of Technology Management</w:t>
      </w:r>
      <w:r w:rsidRPr="00B81626">
        <w:rPr>
          <w:sz w:val="28"/>
          <w:szCs w:val="28"/>
        </w:rPr>
        <w:t xml:space="preserve">, </w:t>
      </w:r>
      <w:r w:rsidRPr="00B81626">
        <w:rPr>
          <w:i/>
          <w:iCs/>
          <w:sz w:val="28"/>
          <w:szCs w:val="28"/>
        </w:rPr>
        <w:t>76</w:t>
      </w:r>
      <w:r w:rsidRPr="00B81626">
        <w:rPr>
          <w:sz w:val="28"/>
          <w:szCs w:val="28"/>
        </w:rPr>
        <w:t>(1-2), 104-136.</w:t>
      </w:r>
    </w:p>
    <w:p w14:paraId="7CA59055" w14:textId="77777777" w:rsidR="00B93DCA" w:rsidRPr="00B81626" w:rsidRDefault="00B93DCA" w:rsidP="00DC7D98">
      <w:pPr>
        <w:spacing w:after="240" w:line="288" w:lineRule="auto"/>
        <w:ind w:left="567" w:hanging="567"/>
        <w:jc w:val="both"/>
        <w:rPr>
          <w:rStyle w:val="Hypertextovodkaz"/>
          <w:rFonts w:eastAsia="Arial"/>
          <w:sz w:val="28"/>
          <w:szCs w:val="28"/>
        </w:rPr>
      </w:pPr>
      <w:r w:rsidRPr="00B81626">
        <w:rPr>
          <w:sz w:val="28"/>
          <w:szCs w:val="28"/>
        </w:rPr>
        <w:t>Krot, K., &amp; Lewicka, D. (2011). Innovation and organisational trust: study of firms in Poland. </w:t>
      </w:r>
      <w:r w:rsidRPr="00B81626">
        <w:rPr>
          <w:i/>
          <w:iCs/>
          <w:sz w:val="28"/>
          <w:szCs w:val="28"/>
        </w:rPr>
        <w:t>International Journal of Innovation and Learning</w:t>
      </w:r>
      <w:r w:rsidRPr="00B81626">
        <w:rPr>
          <w:sz w:val="28"/>
          <w:szCs w:val="28"/>
        </w:rPr>
        <w:t>, </w:t>
      </w:r>
      <w:r w:rsidRPr="00B81626">
        <w:rPr>
          <w:i/>
          <w:iCs/>
          <w:sz w:val="28"/>
          <w:szCs w:val="28"/>
        </w:rPr>
        <w:t>10</w:t>
      </w:r>
      <w:r w:rsidRPr="00B81626">
        <w:rPr>
          <w:sz w:val="28"/>
          <w:szCs w:val="28"/>
        </w:rPr>
        <w:t xml:space="preserve">(1), 43-59. </w:t>
      </w:r>
    </w:p>
    <w:p w14:paraId="769F1792" w14:textId="77777777" w:rsidR="00B93DCA" w:rsidRPr="00B81626" w:rsidRDefault="00B93DCA" w:rsidP="00DC7D98">
      <w:pPr>
        <w:spacing w:after="240" w:line="288" w:lineRule="auto"/>
        <w:ind w:left="567" w:hanging="567"/>
        <w:jc w:val="both"/>
        <w:rPr>
          <w:rStyle w:val="Hypertextovodkaz"/>
          <w:rFonts w:eastAsia="Arial"/>
          <w:sz w:val="28"/>
          <w:szCs w:val="28"/>
        </w:rPr>
      </w:pPr>
      <w:r w:rsidRPr="00B81626">
        <w:rPr>
          <w:sz w:val="28"/>
          <w:szCs w:val="28"/>
        </w:rPr>
        <w:t>Krugman, P. (1991) Geography and Trade. London: The MIT Press.</w:t>
      </w:r>
    </w:p>
    <w:p w14:paraId="50583533"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Krugman, P. (1991). Increasing returns and economic geography. </w:t>
      </w:r>
      <w:r w:rsidRPr="00B81626">
        <w:rPr>
          <w:i/>
          <w:iCs/>
          <w:sz w:val="28"/>
          <w:szCs w:val="28"/>
        </w:rPr>
        <w:t>Journal of Political Economy</w:t>
      </w:r>
      <w:r w:rsidRPr="00B81626">
        <w:rPr>
          <w:sz w:val="28"/>
          <w:szCs w:val="28"/>
        </w:rPr>
        <w:t>, 99(3), 483-499.</w:t>
      </w:r>
    </w:p>
    <w:p w14:paraId="62FDB46D"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Lam, L., Nguyen, P., Le, N., &amp; Tran, K. (2021). The relation among organizational culture, knowledge management, and innovation capability: Its implication for open innovation. </w:t>
      </w:r>
      <w:r w:rsidRPr="00B81626">
        <w:rPr>
          <w:i/>
          <w:iCs/>
          <w:sz w:val="28"/>
          <w:szCs w:val="28"/>
        </w:rPr>
        <w:t>Journal of Open Innovation: Technology, Market, and Complexity</w:t>
      </w:r>
      <w:r w:rsidRPr="00B81626">
        <w:rPr>
          <w:sz w:val="28"/>
          <w:szCs w:val="28"/>
        </w:rPr>
        <w:t xml:space="preserve">, </w:t>
      </w:r>
      <w:r w:rsidRPr="00B81626">
        <w:rPr>
          <w:i/>
          <w:iCs/>
          <w:sz w:val="28"/>
          <w:szCs w:val="28"/>
        </w:rPr>
        <w:t>7</w:t>
      </w:r>
      <w:r w:rsidRPr="00B81626">
        <w:rPr>
          <w:sz w:val="28"/>
          <w:szCs w:val="28"/>
        </w:rPr>
        <w:t>(1), 66.</w:t>
      </w:r>
    </w:p>
    <w:p w14:paraId="39FF9DB4"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Lawson, C., &amp; Lorenz, E. (1999). Collective learning, tacit knowledge and regional innovative capacity. </w:t>
      </w:r>
      <w:r w:rsidRPr="00B81626">
        <w:rPr>
          <w:i/>
          <w:iCs/>
          <w:sz w:val="28"/>
          <w:szCs w:val="28"/>
        </w:rPr>
        <w:t>Regional studies</w:t>
      </w:r>
      <w:r w:rsidRPr="00B81626">
        <w:rPr>
          <w:sz w:val="28"/>
          <w:szCs w:val="28"/>
        </w:rPr>
        <w:t xml:space="preserve">, </w:t>
      </w:r>
      <w:r w:rsidRPr="00B81626">
        <w:rPr>
          <w:i/>
          <w:iCs/>
          <w:sz w:val="28"/>
          <w:szCs w:val="28"/>
        </w:rPr>
        <w:t>33</w:t>
      </w:r>
      <w:r w:rsidRPr="00B81626">
        <w:rPr>
          <w:sz w:val="28"/>
          <w:szCs w:val="28"/>
        </w:rPr>
        <w:t>(4), 305-317.</w:t>
      </w:r>
    </w:p>
    <w:p w14:paraId="1E51CFA5" w14:textId="77777777" w:rsidR="00B93DCA" w:rsidRPr="00B81626" w:rsidRDefault="00B93DCA" w:rsidP="00DC7D98">
      <w:pPr>
        <w:spacing w:after="240" w:line="288" w:lineRule="auto"/>
        <w:ind w:left="567" w:hanging="567"/>
        <w:jc w:val="both"/>
        <w:rPr>
          <w:sz w:val="28"/>
          <w:szCs w:val="28"/>
        </w:rPr>
      </w:pPr>
      <w:r w:rsidRPr="00B81626">
        <w:rPr>
          <w:sz w:val="28"/>
          <w:szCs w:val="28"/>
        </w:rPr>
        <w:lastRenderedPageBreak/>
        <w:t xml:space="preserve">Le, N. T., Nguyen, P. V., Trieu, H. D., &amp; Hai Lam, L. N. (2023). Talent management at science parks: Firm-university partnerships as a strategic resource for competitive advantage creation in the information technology sector in Vietnam. </w:t>
      </w:r>
      <w:r w:rsidRPr="00B81626">
        <w:rPr>
          <w:i/>
          <w:iCs/>
          <w:sz w:val="28"/>
          <w:szCs w:val="28"/>
        </w:rPr>
        <w:t>Cogent Business &amp; Management</w:t>
      </w:r>
      <w:r w:rsidRPr="00B81626">
        <w:rPr>
          <w:sz w:val="28"/>
          <w:szCs w:val="28"/>
        </w:rPr>
        <w:t xml:space="preserve">, </w:t>
      </w:r>
      <w:r w:rsidRPr="00B81626">
        <w:rPr>
          <w:i/>
          <w:iCs/>
          <w:sz w:val="28"/>
          <w:szCs w:val="28"/>
        </w:rPr>
        <w:t>10</w:t>
      </w:r>
      <w:r w:rsidRPr="00B81626">
        <w:rPr>
          <w:sz w:val="28"/>
          <w:szCs w:val="28"/>
        </w:rPr>
        <w:t>(1), 2210889.</w:t>
      </w:r>
    </w:p>
    <w:p w14:paraId="4397AAD5"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Lecocq, C.; Leten, B.; Kusters, J.; van Looy, B. (2011). Do Firms Benefit from being Present in Multiple Technology Clusters? An Assessment of the Technological Performance of Biopharmaceutical Firms, </w:t>
      </w:r>
      <w:r w:rsidRPr="00B81626">
        <w:rPr>
          <w:i/>
          <w:iCs/>
          <w:sz w:val="28"/>
          <w:szCs w:val="28"/>
        </w:rPr>
        <w:t>Regional Studies</w:t>
      </w:r>
      <w:r w:rsidRPr="00B81626">
        <w:rPr>
          <w:sz w:val="28"/>
          <w:szCs w:val="28"/>
        </w:rPr>
        <w:t xml:space="preserve"> 46(9): 1107–1119.</w:t>
      </w:r>
    </w:p>
    <w:p w14:paraId="2C818891" w14:textId="77777777" w:rsidR="00B93DCA" w:rsidRPr="00B81626" w:rsidRDefault="00B93DCA" w:rsidP="00DC7D98">
      <w:pPr>
        <w:spacing w:after="240" w:line="288" w:lineRule="auto"/>
        <w:ind w:left="567" w:hanging="567"/>
        <w:jc w:val="both"/>
        <w:rPr>
          <w:sz w:val="28"/>
          <w:szCs w:val="28"/>
        </w:rPr>
      </w:pPr>
      <w:r w:rsidRPr="00B81626">
        <w:rPr>
          <w:sz w:val="28"/>
          <w:szCs w:val="28"/>
        </w:rPr>
        <w:t>Lee, J., &amp; Kim, S. (2011). Exploring the role of social networks in affective organizational commitment: Network centrality, strength of ties, and structural holes. </w:t>
      </w:r>
      <w:r w:rsidRPr="00B81626">
        <w:rPr>
          <w:i/>
          <w:iCs/>
          <w:sz w:val="28"/>
          <w:szCs w:val="28"/>
        </w:rPr>
        <w:t>The American Review of Public Administration</w:t>
      </w:r>
      <w:r w:rsidRPr="00B81626">
        <w:rPr>
          <w:sz w:val="28"/>
          <w:szCs w:val="28"/>
        </w:rPr>
        <w:t>, </w:t>
      </w:r>
      <w:r w:rsidRPr="00B81626">
        <w:rPr>
          <w:i/>
          <w:iCs/>
          <w:sz w:val="28"/>
          <w:szCs w:val="28"/>
        </w:rPr>
        <w:t>41</w:t>
      </w:r>
      <w:r w:rsidRPr="00B81626">
        <w:rPr>
          <w:sz w:val="28"/>
          <w:szCs w:val="28"/>
        </w:rPr>
        <w:t>(2), 205-223.</w:t>
      </w:r>
    </w:p>
    <w:p w14:paraId="0060FEB1" w14:textId="77777777" w:rsidR="00B93DCA" w:rsidRPr="00B81626" w:rsidRDefault="00B93DCA" w:rsidP="00DC7D98">
      <w:pPr>
        <w:spacing w:after="240" w:line="288" w:lineRule="auto"/>
        <w:ind w:left="567" w:hanging="567"/>
        <w:jc w:val="both"/>
        <w:rPr>
          <w:sz w:val="28"/>
          <w:szCs w:val="28"/>
        </w:rPr>
      </w:pPr>
      <w:r w:rsidRPr="00B81626">
        <w:rPr>
          <w:sz w:val="28"/>
          <w:szCs w:val="28"/>
        </w:rPr>
        <w:t>Legood, A., van der Werff, L., Lee, A., den Hartog, D., &amp; van Knippenberg, D. (2023). A critical review of the conceptualization, operationalization, and empirical literature on cognition‐based and affect‐based trust. </w:t>
      </w:r>
      <w:r w:rsidRPr="00B81626">
        <w:rPr>
          <w:i/>
          <w:iCs/>
          <w:sz w:val="28"/>
          <w:szCs w:val="28"/>
        </w:rPr>
        <w:t>Journal of Management Studies</w:t>
      </w:r>
      <w:r w:rsidRPr="00B81626">
        <w:rPr>
          <w:sz w:val="28"/>
          <w:szCs w:val="28"/>
        </w:rPr>
        <w:t>, </w:t>
      </w:r>
      <w:r w:rsidRPr="00B81626">
        <w:rPr>
          <w:i/>
          <w:iCs/>
          <w:sz w:val="28"/>
          <w:szCs w:val="28"/>
        </w:rPr>
        <w:t>60</w:t>
      </w:r>
      <w:r w:rsidRPr="00B81626">
        <w:rPr>
          <w:sz w:val="28"/>
          <w:szCs w:val="28"/>
        </w:rPr>
        <w:t>(2), 495-537.</w:t>
      </w:r>
    </w:p>
    <w:p w14:paraId="241781E0" w14:textId="77777777" w:rsidR="00B93DCA" w:rsidRPr="00B81626" w:rsidRDefault="00B93DCA" w:rsidP="00DC7D98">
      <w:pPr>
        <w:spacing w:after="240" w:line="288" w:lineRule="auto"/>
        <w:ind w:left="567" w:hanging="567"/>
        <w:jc w:val="both"/>
        <w:rPr>
          <w:sz w:val="28"/>
          <w:szCs w:val="28"/>
        </w:rPr>
      </w:pPr>
      <w:r w:rsidRPr="00B81626">
        <w:rPr>
          <w:sz w:val="28"/>
          <w:szCs w:val="28"/>
        </w:rPr>
        <w:t>Lestari, S. D., MUHDALIHA, E., &amp; Putra, A. H. P. K. (2020). E-commerce performance based on knowledge management and organizational innovativeness. </w:t>
      </w:r>
      <w:r w:rsidRPr="00B81626">
        <w:rPr>
          <w:i/>
          <w:iCs/>
          <w:sz w:val="28"/>
          <w:szCs w:val="28"/>
        </w:rPr>
        <w:t>Journal of Distribution Science</w:t>
      </w:r>
      <w:r w:rsidRPr="00B81626">
        <w:rPr>
          <w:sz w:val="28"/>
          <w:szCs w:val="28"/>
        </w:rPr>
        <w:t>, </w:t>
      </w:r>
      <w:r w:rsidRPr="00B81626">
        <w:rPr>
          <w:i/>
          <w:iCs/>
          <w:sz w:val="28"/>
          <w:szCs w:val="28"/>
        </w:rPr>
        <w:t>18</w:t>
      </w:r>
      <w:r w:rsidRPr="00B81626">
        <w:rPr>
          <w:sz w:val="28"/>
          <w:szCs w:val="28"/>
        </w:rPr>
        <w:t>(2), 49-58.</w:t>
      </w:r>
    </w:p>
    <w:p w14:paraId="34DE4359"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Lewis, J. D., &amp; Weigert, A. J. (2012). The social dynamics of trust: Theoretical and empirical research, 1985-2012. </w:t>
      </w:r>
      <w:r w:rsidRPr="00B81626">
        <w:rPr>
          <w:i/>
          <w:iCs/>
          <w:sz w:val="28"/>
          <w:szCs w:val="28"/>
        </w:rPr>
        <w:t>Social forces</w:t>
      </w:r>
      <w:r w:rsidRPr="00B81626">
        <w:rPr>
          <w:sz w:val="28"/>
          <w:szCs w:val="28"/>
        </w:rPr>
        <w:t xml:space="preserve">, </w:t>
      </w:r>
      <w:r w:rsidRPr="00B81626">
        <w:rPr>
          <w:i/>
          <w:iCs/>
          <w:sz w:val="28"/>
          <w:szCs w:val="28"/>
        </w:rPr>
        <w:t>91</w:t>
      </w:r>
      <w:r w:rsidRPr="00B81626">
        <w:rPr>
          <w:sz w:val="28"/>
          <w:szCs w:val="28"/>
        </w:rPr>
        <w:t>(1), 25-31.</w:t>
      </w:r>
    </w:p>
    <w:p w14:paraId="4DCA6E72"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Li, D., Lu, Y. and Wu, M. (2012) Industrial agglomeration and ﬁrm size: evidence from China. </w:t>
      </w:r>
      <w:r w:rsidRPr="00B81626">
        <w:rPr>
          <w:i/>
          <w:sz w:val="28"/>
          <w:szCs w:val="28"/>
        </w:rPr>
        <w:t>Regional Science &amp; Urban Economics</w:t>
      </w:r>
      <w:r w:rsidRPr="00B81626">
        <w:rPr>
          <w:sz w:val="28"/>
          <w:szCs w:val="28"/>
        </w:rPr>
        <w:t xml:space="preserve"> 42(1–2): 135–43.</w:t>
      </w:r>
    </w:p>
    <w:p w14:paraId="69FBDF55"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Liu, C., &amp; Cai, Y. (2018). Triple Helix model and institutional logics in Shenzhen special economic zone. </w:t>
      </w:r>
      <w:r w:rsidRPr="00B81626">
        <w:rPr>
          <w:i/>
          <w:iCs/>
          <w:sz w:val="28"/>
          <w:szCs w:val="28"/>
        </w:rPr>
        <w:t>Science and Public Policy</w:t>
      </w:r>
      <w:r w:rsidRPr="00B81626">
        <w:rPr>
          <w:sz w:val="28"/>
          <w:szCs w:val="28"/>
        </w:rPr>
        <w:t xml:space="preserve">, </w:t>
      </w:r>
      <w:r w:rsidRPr="00B81626">
        <w:rPr>
          <w:i/>
          <w:iCs/>
          <w:sz w:val="28"/>
          <w:szCs w:val="28"/>
        </w:rPr>
        <w:t>45</w:t>
      </w:r>
      <w:r w:rsidRPr="00B81626">
        <w:rPr>
          <w:sz w:val="28"/>
          <w:szCs w:val="28"/>
        </w:rPr>
        <w:t>(2), 221-231.</w:t>
      </w:r>
    </w:p>
    <w:p w14:paraId="7EB3AA80"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Liu, W.-H. (2013) The role of proximity to universities for corporate patenting: provincial evidence from China. </w:t>
      </w:r>
      <w:r w:rsidRPr="00B81626">
        <w:rPr>
          <w:i/>
          <w:sz w:val="28"/>
          <w:szCs w:val="28"/>
        </w:rPr>
        <w:t xml:space="preserve">Annals of Regional Science </w:t>
      </w:r>
      <w:r w:rsidRPr="00B81626">
        <w:rPr>
          <w:sz w:val="28"/>
          <w:szCs w:val="28"/>
        </w:rPr>
        <w:t>51: 273–308.</w:t>
      </w:r>
    </w:p>
    <w:p w14:paraId="4DA0DC8C"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Loi, R., Mao, Y. and Ngo, H. (2009) </w:t>
      </w:r>
      <w:r w:rsidRPr="00B81626">
        <w:rPr>
          <w:i/>
          <w:sz w:val="28"/>
          <w:szCs w:val="28"/>
        </w:rPr>
        <w:t>Linking Leader-Member Exchange and Employee Work Outcomes: The Mediating Role of Organizational Social and Economic Exchange.</w:t>
      </w:r>
      <w:r w:rsidRPr="00B81626">
        <w:rPr>
          <w:sz w:val="28"/>
          <w:szCs w:val="28"/>
        </w:rPr>
        <w:t xml:space="preserve"> Management and Organization Review, 5, 401-422. </w:t>
      </w:r>
    </w:p>
    <w:p w14:paraId="2F39BE01" w14:textId="77777777" w:rsidR="00B93DCA" w:rsidRPr="00B81626" w:rsidRDefault="00B93DCA" w:rsidP="00DC7D98">
      <w:pPr>
        <w:spacing w:after="240" w:line="288" w:lineRule="auto"/>
        <w:ind w:left="567" w:hanging="567"/>
        <w:jc w:val="both"/>
        <w:rPr>
          <w:sz w:val="28"/>
          <w:szCs w:val="28"/>
        </w:rPr>
      </w:pPr>
      <w:r w:rsidRPr="00B81626">
        <w:rPr>
          <w:sz w:val="28"/>
          <w:szCs w:val="28"/>
        </w:rPr>
        <w:t>Lynch, P., Walsh, M. M., &amp; Harrington, D. (2010). Defining and dimensionalizing organizational innovativeness.</w:t>
      </w:r>
    </w:p>
    <w:p w14:paraId="553AE95B" w14:textId="77777777" w:rsidR="00B93DCA" w:rsidRPr="00B81626" w:rsidRDefault="00B93DCA" w:rsidP="00DC7D98">
      <w:pPr>
        <w:spacing w:after="240" w:line="288" w:lineRule="auto"/>
        <w:ind w:left="567" w:hanging="567"/>
        <w:jc w:val="both"/>
        <w:rPr>
          <w:sz w:val="28"/>
          <w:szCs w:val="28"/>
        </w:rPr>
      </w:pPr>
      <w:r w:rsidRPr="00B81626">
        <w:rPr>
          <w:sz w:val="28"/>
          <w:szCs w:val="28"/>
        </w:rPr>
        <w:lastRenderedPageBreak/>
        <w:t>Lyubomirsky, S., &amp; Layous, K. (2013). How do simple positive activities increase well-</w:t>
      </w:r>
      <w:proofErr w:type="gramStart"/>
      <w:r w:rsidRPr="00B81626">
        <w:rPr>
          <w:sz w:val="28"/>
          <w:szCs w:val="28"/>
        </w:rPr>
        <w:t>being?.</w:t>
      </w:r>
      <w:proofErr w:type="gramEnd"/>
      <w:r w:rsidRPr="00B81626">
        <w:rPr>
          <w:sz w:val="28"/>
          <w:szCs w:val="28"/>
        </w:rPr>
        <w:t xml:space="preserve"> </w:t>
      </w:r>
      <w:r w:rsidRPr="00B81626">
        <w:rPr>
          <w:i/>
          <w:iCs/>
          <w:sz w:val="28"/>
          <w:szCs w:val="28"/>
        </w:rPr>
        <w:t>Current directions in psychological science</w:t>
      </w:r>
      <w:r w:rsidRPr="00B81626">
        <w:rPr>
          <w:sz w:val="28"/>
          <w:szCs w:val="28"/>
        </w:rPr>
        <w:t xml:space="preserve">, </w:t>
      </w:r>
      <w:r w:rsidRPr="00B81626">
        <w:rPr>
          <w:i/>
          <w:iCs/>
          <w:sz w:val="28"/>
          <w:szCs w:val="28"/>
        </w:rPr>
        <w:t>22</w:t>
      </w:r>
      <w:r w:rsidRPr="00B81626">
        <w:rPr>
          <w:sz w:val="28"/>
          <w:szCs w:val="28"/>
        </w:rPr>
        <w:t>(1), 57-62.</w:t>
      </w:r>
    </w:p>
    <w:p w14:paraId="50171C5A"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Malmberg, A., &amp; Maskell, P. (2002). The elusive concept of localization economies: Towards a knowledge-based theory of spatial clustering. </w:t>
      </w:r>
      <w:r w:rsidRPr="00B81626">
        <w:rPr>
          <w:i/>
          <w:iCs/>
          <w:sz w:val="28"/>
          <w:szCs w:val="28"/>
        </w:rPr>
        <w:t>Environment and Planning</w:t>
      </w:r>
      <w:r w:rsidRPr="00B81626">
        <w:rPr>
          <w:sz w:val="28"/>
          <w:szCs w:val="28"/>
        </w:rPr>
        <w:t xml:space="preserve"> A, 34, 429–449.</w:t>
      </w:r>
    </w:p>
    <w:p w14:paraId="21A78FCC"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Malmberg, A., Solvell, O. and Zander, I. (1996) Spatial clustering, local accumulation of knowledge and ﬁrm competitiveness. </w:t>
      </w:r>
      <w:r w:rsidRPr="00B81626">
        <w:rPr>
          <w:i/>
          <w:sz w:val="28"/>
          <w:szCs w:val="28"/>
        </w:rPr>
        <w:t>Geograﬁska Annaler</w:t>
      </w:r>
      <w:r w:rsidRPr="00B81626">
        <w:rPr>
          <w:sz w:val="28"/>
          <w:szCs w:val="28"/>
        </w:rPr>
        <w:t xml:space="preserve"> 78(B)(2): 85–97.</w:t>
      </w:r>
    </w:p>
    <w:p w14:paraId="34445C8D" w14:textId="77777777" w:rsidR="00B93DCA" w:rsidRPr="00B81626" w:rsidRDefault="00B93DCA" w:rsidP="00DC7D98">
      <w:pPr>
        <w:spacing w:after="240" w:line="288" w:lineRule="auto"/>
        <w:ind w:left="567" w:hanging="567"/>
        <w:jc w:val="both"/>
        <w:rPr>
          <w:sz w:val="28"/>
          <w:szCs w:val="28"/>
        </w:rPr>
      </w:pPr>
      <w:r w:rsidRPr="00B81626">
        <w:rPr>
          <w:sz w:val="28"/>
          <w:szCs w:val="28"/>
        </w:rPr>
        <w:t>Marshall, A. (1890) Principles of Economics. London: Macmillan.</w:t>
      </w:r>
    </w:p>
    <w:p w14:paraId="3D9F6617" w14:textId="77777777" w:rsidR="00B93DCA" w:rsidRPr="00B81626" w:rsidRDefault="00B93DCA" w:rsidP="00DC7D98">
      <w:pPr>
        <w:spacing w:after="240" w:line="288" w:lineRule="auto"/>
        <w:ind w:left="567" w:hanging="567"/>
        <w:jc w:val="both"/>
        <w:rPr>
          <w:sz w:val="28"/>
          <w:szCs w:val="28"/>
        </w:rPr>
      </w:pPr>
      <w:r w:rsidRPr="00B81626">
        <w:rPr>
          <w:sz w:val="28"/>
          <w:szCs w:val="28"/>
        </w:rPr>
        <w:t>Marshall, A. (1920). Principles of economics (Revised). London: Macmillan. (Reprinted by Prometheus Books, 1st ed., 1890).</w:t>
      </w:r>
    </w:p>
    <w:p w14:paraId="271C442B"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Martínez-Román, J. A., &amp; Romero, I. (2017). Determinants of innovativeness in SMEs: disentangling core innovation and technology adoption capabilities. </w:t>
      </w:r>
      <w:r w:rsidRPr="00B81626">
        <w:rPr>
          <w:i/>
          <w:iCs/>
          <w:sz w:val="28"/>
          <w:szCs w:val="28"/>
        </w:rPr>
        <w:t>Review of Managerial Science</w:t>
      </w:r>
      <w:r w:rsidRPr="00B81626">
        <w:rPr>
          <w:sz w:val="28"/>
          <w:szCs w:val="28"/>
        </w:rPr>
        <w:t xml:space="preserve">, </w:t>
      </w:r>
      <w:r w:rsidRPr="00B81626">
        <w:rPr>
          <w:i/>
          <w:iCs/>
          <w:sz w:val="28"/>
          <w:szCs w:val="28"/>
        </w:rPr>
        <w:t>11</w:t>
      </w:r>
      <w:r w:rsidRPr="00B81626">
        <w:rPr>
          <w:sz w:val="28"/>
          <w:szCs w:val="28"/>
        </w:rPr>
        <w:t>, 543-569.</w:t>
      </w:r>
    </w:p>
    <w:p w14:paraId="026FE7DD" w14:textId="77777777" w:rsidR="00B93DCA" w:rsidRDefault="00B93DCA" w:rsidP="00DC7D98">
      <w:pPr>
        <w:spacing w:after="240" w:line="288" w:lineRule="auto"/>
        <w:ind w:left="567" w:hanging="567"/>
        <w:jc w:val="both"/>
        <w:rPr>
          <w:sz w:val="28"/>
          <w:szCs w:val="28"/>
        </w:rPr>
      </w:pPr>
      <w:r w:rsidRPr="00B81626">
        <w:rPr>
          <w:sz w:val="28"/>
          <w:szCs w:val="28"/>
        </w:rPr>
        <w:t xml:space="preserve">Mayer, R. C., Davis, J. H., &amp; Schoorman, F. D. (1995). An integrative model of organizational trust. </w:t>
      </w:r>
      <w:r w:rsidRPr="00B81626">
        <w:rPr>
          <w:i/>
          <w:iCs/>
          <w:sz w:val="28"/>
          <w:szCs w:val="28"/>
        </w:rPr>
        <w:t>Academy of management review</w:t>
      </w:r>
      <w:r w:rsidRPr="00B81626">
        <w:rPr>
          <w:sz w:val="28"/>
          <w:szCs w:val="28"/>
        </w:rPr>
        <w:t xml:space="preserve">, </w:t>
      </w:r>
      <w:r w:rsidRPr="00B81626">
        <w:rPr>
          <w:i/>
          <w:iCs/>
          <w:sz w:val="28"/>
          <w:szCs w:val="28"/>
        </w:rPr>
        <w:t>20</w:t>
      </w:r>
      <w:r w:rsidRPr="00B81626">
        <w:rPr>
          <w:sz w:val="28"/>
          <w:szCs w:val="28"/>
        </w:rPr>
        <w:t>(3), 709-734.</w:t>
      </w:r>
    </w:p>
    <w:p w14:paraId="42B95435" w14:textId="16176DD3" w:rsidR="00037204" w:rsidRPr="00B81626" w:rsidRDefault="00037204" w:rsidP="00DC7D98">
      <w:pPr>
        <w:spacing w:after="240" w:line="288" w:lineRule="auto"/>
        <w:ind w:left="567" w:hanging="567"/>
        <w:jc w:val="both"/>
        <w:rPr>
          <w:sz w:val="28"/>
          <w:szCs w:val="28"/>
        </w:rPr>
      </w:pPr>
      <w:r w:rsidRPr="00037204">
        <w:rPr>
          <w:sz w:val="28"/>
          <w:szCs w:val="28"/>
        </w:rPr>
        <w:t xml:space="preserve">McAllister, D. J. (1995). Affect-and cognition-based trust as foundations for interpersonal cooperation in organizations. </w:t>
      </w:r>
      <w:r w:rsidRPr="00037204">
        <w:rPr>
          <w:i/>
          <w:iCs/>
          <w:sz w:val="28"/>
          <w:szCs w:val="28"/>
        </w:rPr>
        <w:t>Academy of management journal</w:t>
      </w:r>
      <w:r w:rsidRPr="00037204">
        <w:rPr>
          <w:sz w:val="28"/>
          <w:szCs w:val="28"/>
        </w:rPr>
        <w:t xml:space="preserve">, </w:t>
      </w:r>
      <w:r w:rsidRPr="00037204">
        <w:rPr>
          <w:i/>
          <w:iCs/>
          <w:sz w:val="28"/>
          <w:szCs w:val="28"/>
        </w:rPr>
        <w:t>38</w:t>
      </w:r>
      <w:r w:rsidRPr="00037204">
        <w:rPr>
          <w:sz w:val="28"/>
          <w:szCs w:val="28"/>
        </w:rPr>
        <w:t>(1), 24-59.</w:t>
      </w:r>
    </w:p>
    <w:p w14:paraId="1A1EAC48"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Mêgnigbêto, E. (2018). Measuring synergy within a Triple Helix innovation system using game theory: cases of some developed and emerging countries. </w:t>
      </w:r>
      <w:r w:rsidRPr="00B81626">
        <w:rPr>
          <w:i/>
          <w:iCs/>
          <w:sz w:val="28"/>
          <w:szCs w:val="28"/>
        </w:rPr>
        <w:t>Triple Helix</w:t>
      </w:r>
      <w:r w:rsidRPr="00B81626">
        <w:rPr>
          <w:sz w:val="28"/>
          <w:szCs w:val="28"/>
        </w:rPr>
        <w:t xml:space="preserve">, </w:t>
      </w:r>
      <w:r w:rsidRPr="00B81626">
        <w:rPr>
          <w:i/>
          <w:iCs/>
          <w:sz w:val="28"/>
          <w:szCs w:val="28"/>
        </w:rPr>
        <w:t>5</w:t>
      </w:r>
      <w:r w:rsidRPr="00B81626">
        <w:rPr>
          <w:sz w:val="28"/>
          <w:szCs w:val="28"/>
        </w:rPr>
        <w:t>(1), 1-22.</w:t>
      </w:r>
    </w:p>
    <w:p w14:paraId="25C3F2F8"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Menhas, M., &amp; Siddiqui, D. A. (2021). How Employee Seniority Affects Creative Job Performance, And Innovation: The Role of Creative Process Engagement and LMX, Complemented by Synergy Diversity Climate. </w:t>
      </w:r>
      <w:r w:rsidRPr="00B81626">
        <w:rPr>
          <w:i/>
          <w:iCs/>
          <w:sz w:val="28"/>
          <w:szCs w:val="28"/>
        </w:rPr>
        <w:t xml:space="preserve">And Innovation: The Role of Creative Process Engagement and LMX, Complemented by Synergy Diversity </w:t>
      </w:r>
      <w:proofErr w:type="gramStart"/>
      <w:r w:rsidRPr="00B81626">
        <w:rPr>
          <w:i/>
          <w:iCs/>
          <w:sz w:val="28"/>
          <w:szCs w:val="28"/>
        </w:rPr>
        <w:t>Climate.(</w:t>
      </w:r>
      <w:proofErr w:type="gramEnd"/>
      <w:r w:rsidRPr="00B81626">
        <w:rPr>
          <w:i/>
          <w:iCs/>
          <w:sz w:val="28"/>
          <w:szCs w:val="28"/>
        </w:rPr>
        <w:t>October 14, 2021)</w:t>
      </w:r>
      <w:r w:rsidRPr="00B81626">
        <w:rPr>
          <w:sz w:val="28"/>
          <w:szCs w:val="28"/>
        </w:rPr>
        <w:t>.</w:t>
      </w:r>
    </w:p>
    <w:p w14:paraId="694CD009"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Miao, R., Yu, J., Bozionelos, N., &amp; Bozionelos, G. (2023). Organizational career growth and high-performance work systems: The roles of job crafting and </w:t>
      </w:r>
      <w:r w:rsidRPr="00B81626">
        <w:rPr>
          <w:sz w:val="28"/>
          <w:szCs w:val="28"/>
        </w:rPr>
        <w:lastRenderedPageBreak/>
        <w:t xml:space="preserve">organizational innovation climate. </w:t>
      </w:r>
      <w:r w:rsidRPr="00B81626">
        <w:rPr>
          <w:i/>
          <w:iCs/>
          <w:sz w:val="28"/>
          <w:szCs w:val="28"/>
        </w:rPr>
        <w:t>Journal of Vocational Behavior</w:t>
      </w:r>
      <w:r w:rsidRPr="00B81626">
        <w:rPr>
          <w:sz w:val="28"/>
          <w:szCs w:val="28"/>
        </w:rPr>
        <w:t xml:space="preserve">, </w:t>
      </w:r>
      <w:r w:rsidRPr="00B81626">
        <w:rPr>
          <w:i/>
          <w:iCs/>
          <w:sz w:val="28"/>
          <w:szCs w:val="28"/>
        </w:rPr>
        <w:t>143</w:t>
      </w:r>
      <w:r w:rsidRPr="00B81626">
        <w:rPr>
          <w:sz w:val="28"/>
          <w:szCs w:val="28"/>
        </w:rPr>
        <w:t>, 103879.</w:t>
      </w:r>
    </w:p>
    <w:p w14:paraId="42D5CF19"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Molm, L. D. (2015). Homans's vision of social exchange. In </w:t>
      </w:r>
      <w:r w:rsidRPr="00B81626">
        <w:rPr>
          <w:i/>
          <w:iCs/>
          <w:sz w:val="28"/>
          <w:szCs w:val="28"/>
        </w:rPr>
        <w:t>George C. Homans</w:t>
      </w:r>
      <w:r w:rsidRPr="00B81626">
        <w:rPr>
          <w:sz w:val="28"/>
          <w:szCs w:val="28"/>
        </w:rPr>
        <w:t xml:space="preserve"> (pp. 135-156). Routledge.</w:t>
      </w:r>
    </w:p>
    <w:p w14:paraId="1F76C627"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Munawar, S., Yousaf, H. Q., Ahmed, M., &amp; Rehman, S. (2023). The impact of emotional intelligence, servant leadership, and psychological safety on employee’s innovative behavior with the moderating effect of task interdependence in Lahore, Pakistan. </w:t>
      </w:r>
      <w:r w:rsidRPr="00B81626">
        <w:rPr>
          <w:i/>
          <w:iCs/>
          <w:sz w:val="28"/>
          <w:szCs w:val="28"/>
        </w:rPr>
        <w:t>Current Psychology</w:t>
      </w:r>
      <w:r w:rsidRPr="00B81626">
        <w:rPr>
          <w:sz w:val="28"/>
          <w:szCs w:val="28"/>
        </w:rPr>
        <w:t>, 1-14.</w:t>
      </w:r>
    </w:p>
    <w:p w14:paraId="2A9C985E"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Nahapiet, J., Ghoshal, S., 1998. Social capital, intellectual capital, and the organizational advantage. </w:t>
      </w:r>
      <w:r w:rsidRPr="00B81626">
        <w:rPr>
          <w:i/>
          <w:iCs/>
          <w:sz w:val="28"/>
          <w:szCs w:val="28"/>
        </w:rPr>
        <w:t>The Academy of Management Review.</w:t>
      </w:r>
      <w:r w:rsidRPr="00B81626">
        <w:rPr>
          <w:sz w:val="28"/>
          <w:szCs w:val="28"/>
        </w:rPr>
        <w:t xml:space="preserve"> 23 (2), 242–266.</w:t>
      </w:r>
    </w:p>
    <w:p w14:paraId="548E0B97"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Najafi-Tavani, S., Najafi-Tavani, Z., Naudé, P., Oghazi, P., &amp; Zeynaloo, E. (2018). How collaborative innovation networks affect new product performance: Product innovation capability, process innovation capability, and absorptive capacity. </w:t>
      </w:r>
      <w:r w:rsidRPr="00B81626">
        <w:rPr>
          <w:i/>
          <w:iCs/>
          <w:sz w:val="28"/>
          <w:szCs w:val="28"/>
        </w:rPr>
        <w:t>Industrial marketing management</w:t>
      </w:r>
      <w:r w:rsidRPr="00B81626">
        <w:rPr>
          <w:sz w:val="28"/>
          <w:szCs w:val="28"/>
        </w:rPr>
        <w:t xml:space="preserve">, </w:t>
      </w:r>
      <w:r w:rsidRPr="00B81626">
        <w:rPr>
          <w:i/>
          <w:iCs/>
          <w:sz w:val="28"/>
          <w:szCs w:val="28"/>
        </w:rPr>
        <w:t>73</w:t>
      </w:r>
      <w:r w:rsidRPr="00B81626">
        <w:rPr>
          <w:sz w:val="28"/>
          <w:szCs w:val="28"/>
        </w:rPr>
        <w:t>, 193-205.</w:t>
      </w:r>
    </w:p>
    <w:p w14:paraId="685F7798"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Nguyen, D. P. (2018). The relationship between foreign direct investment, economic growth and environmental pollution in Vietnam: An autoregressive distributed lags approach. </w:t>
      </w:r>
      <w:r w:rsidRPr="00B81626">
        <w:rPr>
          <w:i/>
          <w:iCs/>
          <w:sz w:val="28"/>
          <w:szCs w:val="28"/>
        </w:rPr>
        <w:t>International Journal of Energy Economics and Policy</w:t>
      </w:r>
      <w:r w:rsidRPr="00B81626">
        <w:rPr>
          <w:sz w:val="28"/>
          <w:szCs w:val="28"/>
        </w:rPr>
        <w:t xml:space="preserve">, </w:t>
      </w:r>
      <w:r w:rsidRPr="00B81626">
        <w:rPr>
          <w:i/>
          <w:iCs/>
          <w:sz w:val="28"/>
          <w:szCs w:val="28"/>
        </w:rPr>
        <w:t>8</w:t>
      </w:r>
      <w:r w:rsidRPr="00B81626">
        <w:rPr>
          <w:sz w:val="28"/>
          <w:szCs w:val="28"/>
        </w:rPr>
        <w:t>(5), 138.</w:t>
      </w:r>
    </w:p>
    <w:p w14:paraId="317BF6F5"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Nguyen-Chi, H., Chuong, H. N., Pham-My, D., Nguyen-Anh, T., &amp; Tra-Van, T. (2022). Spatial clustering of manufacturing firms in Vietnam. </w:t>
      </w:r>
      <w:r w:rsidRPr="00B81626">
        <w:rPr>
          <w:i/>
          <w:iCs/>
          <w:sz w:val="28"/>
          <w:szCs w:val="28"/>
        </w:rPr>
        <w:t>International Journal of Economics and Finance Studies</w:t>
      </w:r>
      <w:r w:rsidRPr="00B81626">
        <w:rPr>
          <w:sz w:val="28"/>
          <w:szCs w:val="28"/>
        </w:rPr>
        <w:t xml:space="preserve">, </w:t>
      </w:r>
      <w:r w:rsidRPr="00B81626">
        <w:rPr>
          <w:i/>
          <w:iCs/>
          <w:sz w:val="28"/>
          <w:szCs w:val="28"/>
        </w:rPr>
        <w:t>14</w:t>
      </w:r>
      <w:r w:rsidRPr="00B81626">
        <w:rPr>
          <w:sz w:val="28"/>
          <w:szCs w:val="28"/>
        </w:rPr>
        <w:t>(1), 116-137.</w:t>
      </w:r>
    </w:p>
    <w:p w14:paraId="7BBDEEB1"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Nilsson, M., &amp; Mattes, J. (2015). The spatiality of trust: Factors influencing the creation of trust and the role of face-to-face contacts. </w:t>
      </w:r>
      <w:r w:rsidRPr="00B81626">
        <w:rPr>
          <w:i/>
          <w:iCs/>
          <w:sz w:val="28"/>
          <w:szCs w:val="28"/>
        </w:rPr>
        <w:t>European Management Journal</w:t>
      </w:r>
      <w:r w:rsidRPr="00B81626">
        <w:rPr>
          <w:sz w:val="28"/>
          <w:szCs w:val="28"/>
        </w:rPr>
        <w:t xml:space="preserve">, </w:t>
      </w:r>
      <w:r w:rsidRPr="00B81626">
        <w:rPr>
          <w:i/>
          <w:iCs/>
          <w:sz w:val="28"/>
          <w:szCs w:val="28"/>
        </w:rPr>
        <w:t>33</w:t>
      </w:r>
      <w:r w:rsidRPr="00B81626">
        <w:rPr>
          <w:sz w:val="28"/>
          <w:szCs w:val="28"/>
        </w:rPr>
        <w:t>(4), 230-244.</w:t>
      </w:r>
    </w:p>
    <w:p w14:paraId="407AE666"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O’Connor, M. and Rafferty, M. (2012) </w:t>
      </w:r>
      <w:r w:rsidRPr="00B81626">
        <w:rPr>
          <w:i/>
          <w:sz w:val="28"/>
          <w:szCs w:val="28"/>
        </w:rPr>
        <w:t>Corporate Governance and Innovation.</w:t>
      </w:r>
      <w:r w:rsidRPr="00B81626">
        <w:rPr>
          <w:sz w:val="28"/>
          <w:szCs w:val="28"/>
        </w:rPr>
        <w:t xml:space="preserve"> Journal of Financial and Quantitative Analysis, 47, 397-413. </w:t>
      </w:r>
    </w:p>
    <w:p w14:paraId="45E5B8B0" w14:textId="77777777" w:rsidR="00B93DCA" w:rsidRPr="00B81626" w:rsidRDefault="00B93DCA" w:rsidP="00DC7D98">
      <w:pPr>
        <w:spacing w:after="240" w:line="288" w:lineRule="auto"/>
        <w:ind w:left="567" w:hanging="567"/>
        <w:jc w:val="both"/>
        <w:rPr>
          <w:sz w:val="28"/>
          <w:szCs w:val="28"/>
        </w:rPr>
      </w:pPr>
      <w:r w:rsidRPr="00B81626">
        <w:rPr>
          <w:sz w:val="28"/>
          <w:szCs w:val="28"/>
        </w:rPr>
        <w:t>OECD. (2002). OECD Science, Technology and Industry Outlook. Paris: OECD.</w:t>
      </w:r>
    </w:p>
    <w:p w14:paraId="18EB056B" w14:textId="77777777" w:rsidR="00B93DCA" w:rsidRPr="00B81626" w:rsidRDefault="00B93DCA" w:rsidP="00DC7D98">
      <w:pPr>
        <w:spacing w:after="240" w:line="288" w:lineRule="auto"/>
        <w:ind w:left="567" w:hanging="567"/>
        <w:jc w:val="both"/>
        <w:rPr>
          <w:sz w:val="28"/>
          <w:szCs w:val="28"/>
        </w:rPr>
      </w:pPr>
      <w:r w:rsidRPr="00B81626">
        <w:rPr>
          <w:sz w:val="28"/>
          <w:szCs w:val="28"/>
        </w:rPr>
        <w:lastRenderedPageBreak/>
        <w:t>O'huallachain, B.O. and Leslie, T.F. (2013) Spatial pattern and order in Sunbelt retailing: shopping in Phoenix in the twenty-ﬁrst century. Professional Geographer 65(3): 396–420.</w:t>
      </w:r>
    </w:p>
    <w:p w14:paraId="0B3B864F"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Olavarrieta, S. and Friedmann, R. (2008) "Market orientation, knowledge-related resources and firm performance." </w:t>
      </w:r>
      <w:r w:rsidRPr="00B81626">
        <w:rPr>
          <w:i/>
          <w:sz w:val="28"/>
          <w:szCs w:val="28"/>
        </w:rPr>
        <w:t>Journal of Business Research</w:t>
      </w:r>
      <w:r w:rsidRPr="00B81626">
        <w:rPr>
          <w:sz w:val="28"/>
          <w:szCs w:val="28"/>
        </w:rPr>
        <w:t xml:space="preserve"> 61(6): 623-630</w:t>
      </w:r>
    </w:p>
    <w:p w14:paraId="059C2D2A"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Otsuka, K., &amp; Sonobe, T. (2018). The role of human capital in cluster‐based industrial development. </w:t>
      </w:r>
      <w:r w:rsidRPr="00B81626">
        <w:rPr>
          <w:i/>
          <w:iCs/>
          <w:sz w:val="28"/>
          <w:szCs w:val="28"/>
        </w:rPr>
        <w:t>The Developing Economies</w:t>
      </w:r>
      <w:r w:rsidRPr="00B81626">
        <w:rPr>
          <w:sz w:val="28"/>
          <w:szCs w:val="28"/>
        </w:rPr>
        <w:t xml:space="preserve">, </w:t>
      </w:r>
      <w:r w:rsidRPr="00B81626">
        <w:rPr>
          <w:i/>
          <w:iCs/>
          <w:sz w:val="28"/>
          <w:szCs w:val="28"/>
        </w:rPr>
        <w:t>56</w:t>
      </w:r>
      <w:r w:rsidRPr="00B81626">
        <w:rPr>
          <w:sz w:val="28"/>
          <w:szCs w:val="28"/>
        </w:rPr>
        <w:t>(2), 104-116.</w:t>
      </w:r>
    </w:p>
    <w:p w14:paraId="537D5B08"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Pallas, F., Böckermann, F., Goetz, O., &amp; Tecklenburg, K. (2013). Investigating organisational innovativeness: Developing a multidimensional formative measure. </w:t>
      </w:r>
      <w:r w:rsidRPr="00B81626">
        <w:rPr>
          <w:i/>
          <w:iCs/>
          <w:sz w:val="28"/>
          <w:szCs w:val="28"/>
        </w:rPr>
        <w:t>International journal of innovation management</w:t>
      </w:r>
      <w:r w:rsidRPr="00B81626">
        <w:rPr>
          <w:sz w:val="28"/>
          <w:szCs w:val="28"/>
        </w:rPr>
        <w:t xml:space="preserve">, </w:t>
      </w:r>
      <w:r w:rsidRPr="00B81626">
        <w:rPr>
          <w:i/>
          <w:iCs/>
          <w:sz w:val="28"/>
          <w:szCs w:val="28"/>
        </w:rPr>
        <w:t>17</w:t>
      </w:r>
      <w:r w:rsidRPr="00B81626">
        <w:rPr>
          <w:sz w:val="28"/>
          <w:szCs w:val="28"/>
        </w:rPr>
        <w:t>(04), 1350009.</w:t>
      </w:r>
    </w:p>
    <w:p w14:paraId="0B1A1348" w14:textId="77777777" w:rsidR="00B93DCA" w:rsidRPr="00B81626" w:rsidRDefault="00B93DCA" w:rsidP="00DC7D98">
      <w:pPr>
        <w:spacing w:after="240" w:line="288" w:lineRule="auto"/>
        <w:ind w:left="567" w:hanging="567"/>
        <w:jc w:val="both"/>
        <w:rPr>
          <w:sz w:val="28"/>
          <w:szCs w:val="28"/>
        </w:rPr>
      </w:pPr>
      <w:r w:rsidRPr="00B81626">
        <w:rPr>
          <w:sz w:val="28"/>
          <w:szCs w:val="28"/>
        </w:rPr>
        <w:t>Parker, D. (2023). Enhancing the effectiveness of subject department meetings: strategies and best practices.</w:t>
      </w:r>
    </w:p>
    <w:p w14:paraId="02626EAD"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Paul, D. L., &amp; McDaniel Jr, R. R. (2004). A field study of the effect of interpersonal trust on virtual collaborative relationship performance. </w:t>
      </w:r>
      <w:r w:rsidRPr="00B81626">
        <w:rPr>
          <w:i/>
          <w:iCs/>
          <w:sz w:val="28"/>
          <w:szCs w:val="28"/>
        </w:rPr>
        <w:t>MIS quarterly</w:t>
      </w:r>
      <w:r w:rsidRPr="00B81626">
        <w:rPr>
          <w:sz w:val="28"/>
          <w:szCs w:val="28"/>
        </w:rPr>
        <w:t>, 183-227.</w:t>
      </w:r>
    </w:p>
    <w:p w14:paraId="153C9B32" w14:textId="77777777" w:rsidR="00B93DCA" w:rsidRPr="00B81626" w:rsidRDefault="00B93DCA" w:rsidP="00DC7D98">
      <w:pPr>
        <w:spacing w:after="240" w:line="288" w:lineRule="auto"/>
        <w:ind w:left="567" w:hanging="567"/>
        <w:jc w:val="both"/>
        <w:rPr>
          <w:sz w:val="28"/>
          <w:szCs w:val="28"/>
        </w:rPr>
      </w:pPr>
      <w:r w:rsidRPr="00B81626">
        <w:rPr>
          <w:sz w:val="28"/>
          <w:szCs w:val="28"/>
        </w:rPr>
        <w:t>Pecze, M. (2020). The benefits of membership in policy-stimulated clusters in Hungary. </w:t>
      </w:r>
      <w:r w:rsidRPr="00B81626">
        <w:rPr>
          <w:i/>
          <w:iCs/>
          <w:sz w:val="28"/>
          <w:szCs w:val="28"/>
        </w:rPr>
        <w:t>European planning studies</w:t>
      </w:r>
      <w:r w:rsidRPr="00B81626">
        <w:rPr>
          <w:sz w:val="28"/>
          <w:szCs w:val="28"/>
        </w:rPr>
        <w:t>, </w:t>
      </w:r>
      <w:r w:rsidRPr="00B81626">
        <w:rPr>
          <w:i/>
          <w:iCs/>
          <w:sz w:val="28"/>
          <w:szCs w:val="28"/>
        </w:rPr>
        <w:t>28</w:t>
      </w:r>
      <w:r w:rsidRPr="00B81626">
        <w:rPr>
          <w:sz w:val="28"/>
          <w:szCs w:val="28"/>
        </w:rPr>
        <w:t>(8), 1493-1512.</w:t>
      </w:r>
    </w:p>
    <w:p w14:paraId="511A976B"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Phan, D., Nguyen, T. L. C., Lapcik, V., &amp; Tran, C. N. (2019). Overview of the Activities of Industrial Parks and Impacts on Surface Water Quality in Ho Chi Minh City, Vietnam. </w:t>
      </w:r>
      <w:r w:rsidRPr="00B81626">
        <w:rPr>
          <w:i/>
          <w:iCs/>
          <w:sz w:val="28"/>
          <w:szCs w:val="28"/>
        </w:rPr>
        <w:t>Inżynieria Mineralna</w:t>
      </w:r>
      <w:r w:rsidRPr="00B81626">
        <w:rPr>
          <w:sz w:val="28"/>
          <w:szCs w:val="28"/>
        </w:rPr>
        <w:t xml:space="preserve">, </w:t>
      </w:r>
      <w:r w:rsidRPr="00B81626">
        <w:rPr>
          <w:i/>
          <w:iCs/>
          <w:sz w:val="28"/>
          <w:szCs w:val="28"/>
        </w:rPr>
        <w:t>21</w:t>
      </w:r>
      <w:r w:rsidRPr="00B81626">
        <w:rPr>
          <w:sz w:val="28"/>
          <w:szCs w:val="28"/>
        </w:rPr>
        <w:t>(1/2), 81-86.</w:t>
      </w:r>
    </w:p>
    <w:p w14:paraId="042FD4F1" w14:textId="77777777" w:rsidR="00B93DCA" w:rsidRPr="00B81626" w:rsidRDefault="00B93DCA" w:rsidP="00DC7D98">
      <w:pPr>
        <w:spacing w:after="240" w:line="288" w:lineRule="auto"/>
        <w:ind w:left="567" w:hanging="567"/>
        <w:jc w:val="both"/>
        <w:rPr>
          <w:sz w:val="28"/>
          <w:szCs w:val="28"/>
        </w:rPr>
      </w:pPr>
      <w:r w:rsidRPr="00B81626">
        <w:rPr>
          <w:sz w:val="28"/>
          <w:szCs w:val="28"/>
        </w:rPr>
        <w:t>Picard, P.M. and Zeng, D.-Z. (2010) A harmonization of ﬁrst and second natures. Journal of Regional Science 50(5): 973–994.</w:t>
      </w:r>
    </w:p>
    <w:p w14:paraId="3A08D8B3"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Porter, M. E. (1998). Clusters and the new economics of competition. </w:t>
      </w:r>
      <w:r w:rsidRPr="00B81626">
        <w:rPr>
          <w:i/>
          <w:iCs/>
          <w:sz w:val="28"/>
          <w:szCs w:val="28"/>
        </w:rPr>
        <w:t>Harvard Business Review</w:t>
      </w:r>
      <w:r w:rsidRPr="00B81626">
        <w:rPr>
          <w:sz w:val="28"/>
          <w:szCs w:val="28"/>
        </w:rPr>
        <w:t>, 76 (6), 77–90.</w:t>
      </w:r>
    </w:p>
    <w:p w14:paraId="006E18E2"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Porter, M. E. (2000). Location, competition and economic development: Local clusters in the global economy. </w:t>
      </w:r>
      <w:r w:rsidRPr="00B81626">
        <w:rPr>
          <w:i/>
          <w:iCs/>
          <w:sz w:val="28"/>
          <w:szCs w:val="28"/>
        </w:rPr>
        <w:t>Economic Development Quarterly</w:t>
      </w:r>
      <w:r w:rsidRPr="00B81626">
        <w:rPr>
          <w:sz w:val="28"/>
          <w:szCs w:val="28"/>
        </w:rPr>
        <w:t>, 14,15–31.</w:t>
      </w:r>
    </w:p>
    <w:p w14:paraId="1ABD3F04" w14:textId="77777777" w:rsidR="00B93DCA" w:rsidRPr="00B81626" w:rsidRDefault="00B93DCA" w:rsidP="00DC7D98">
      <w:pPr>
        <w:spacing w:after="240" w:line="288" w:lineRule="auto"/>
        <w:ind w:left="567" w:hanging="567"/>
        <w:jc w:val="both"/>
        <w:rPr>
          <w:sz w:val="28"/>
          <w:szCs w:val="28"/>
        </w:rPr>
      </w:pPr>
      <w:r w:rsidRPr="00B81626">
        <w:rPr>
          <w:sz w:val="28"/>
          <w:szCs w:val="28"/>
        </w:rPr>
        <w:t>Porter, M.E. (1990) The Competitive Advantage of Nations. London: Macmillan.</w:t>
      </w:r>
    </w:p>
    <w:p w14:paraId="692736AC" w14:textId="77777777" w:rsidR="00B93DCA" w:rsidRPr="00B81626" w:rsidRDefault="00B93DCA" w:rsidP="00DC7D98">
      <w:pPr>
        <w:spacing w:after="240" w:line="288" w:lineRule="auto"/>
        <w:ind w:left="567" w:hanging="567"/>
        <w:jc w:val="both"/>
        <w:rPr>
          <w:sz w:val="28"/>
          <w:szCs w:val="28"/>
        </w:rPr>
      </w:pPr>
      <w:r w:rsidRPr="00B81626">
        <w:rPr>
          <w:sz w:val="28"/>
          <w:szCs w:val="28"/>
        </w:rPr>
        <w:lastRenderedPageBreak/>
        <w:t xml:space="preserve">Pouwels, I., &amp; Koster, F. (2017). Inter-organizational cooperation and organizational innovativeness. A comparative study. </w:t>
      </w:r>
      <w:r w:rsidRPr="00B81626">
        <w:rPr>
          <w:i/>
          <w:iCs/>
          <w:sz w:val="28"/>
          <w:szCs w:val="28"/>
        </w:rPr>
        <w:t>International Journal of Innovation Science</w:t>
      </w:r>
      <w:r w:rsidRPr="00B81626">
        <w:rPr>
          <w:sz w:val="28"/>
          <w:szCs w:val="28"/>
        </w:rPr>
        <w:t xml:space="preserve">, </w:t>
      </w:r>
      <w:r w:rsidRPr="00B81626">
        <w:rPr>
          <w:i/>
          <w:iCs/>
          <w:sz w:val="28"/>
          <w:szCs w:val="28"/>
        </w:rPr>
        <w:t>9</w:t>
      </w:r>
      <w:r w:rsidRPr="00B81626">
        <w:rPr>
          <w:sz w:val="28"/>
          <w:szCs w:val="28"/>
        </w:rPr>
        <w:t>(2), 184-204.</w:t>
      </w:r>
    </w:p>
    <w:p w14:paraId="20694EFF" w14:textId="77777777" w:rsidR="00B93DCA" w:rsidRPr="00B81626" w:rsidRDefault="00B93DCA" w:rsidP="00DC7D98">
      <w:pPr>
        <w:spacing w:after="240" w:line="288" w:lineRule="auto"/>
        <w:ind w:left="567" w:hanging="567"/>
        <w:jc w:val="both"/>
        <w:rPr>
          <w:sz w:val="28"/>
          <w:szCs w:val="28"/>
        </w:rPr>
      </w:pPr>
      <w:r w:rsidRPr="00B81626">
        <w:rPr>
          <w:sz w:val="28"/>
          <w:szCs w:val="28"/>
        </w:rPr>
        <w:t>Pouwels, I., &amp; Koster, F. (2017). Inter-organizational cooperation and organizational innovativeness. A comparative study. </w:t>
      </w:r>
      <w:r w:rsidRPr="00B81626">
        <w:rPr>
          <w:i/>
          <w:iCs/>
          <w:sz w:val="28"/>
          <w:szCs w:val="28"/>
        </w:rPr>
        <w:t>International Journal of Innovation Science</w:t>
      </w:r>
      <w:r w:rsidRPr="00B81626">
        <w:rPr>
          <w:sz w:val="28"/>
          <w:szCs w:val="28"/>
        </w:rPr>
        <w:t>, </w:t>
      </w:r>
      <w:r w:rsidRPr="00B81626">
        <w:rPr>
          <w:i/>
          <w:iCs/>
          <w:sz w:val="28"/>
          <w:szCs w:val="28"/>
        </w:rPr>
        <w:t>9</w:t>
      </w:r>
      <w:r w:rsidRPr="00B81626">
        <w:rPr>
          <w:sz w:val="28"/>
          <w:szCs w:val="28"/>
        </w:rPr>
        <w:t>(2), 184-204.</w:t>
      </w:r>
    </w:p>
    <w:p w14:paraId="03085B04"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Powell, W.W., Koput, K.W., Bowie, J.I. and Smith-Doerr, L. (2002) The spatial clustering of science and capital: accounting for biotech ﬁrm-venture capital relationships. </w:t>
      </w:r>
      <w:r w:rsidRPr="00B81626">
        <w:rPr>
          <w:i/>
          <w:sz w:val="28"/>
          <w:szCs w:val="28"/>
        </w:rPr>
        <w:t>Regional Studies</w:t>
      </w:r>
      <w:r w:rsidRPr="00B81626">
        <w:rPr>
          <w:sz w:val="28"/>
          <w:szCs w:val="28"/>
        </w:rPr>
        <w:t xml:space="preserve"> 36(3)</w:t>
      </w:r>
    </w:p>
    <w:p w14:paraId="72985BC7"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Prashant, K., &amp; Harbir, S. (2009). Managing strategic alliances: what do we know now, and where do we go from </w:t>
      </w:r>
      <w:proofErr w:type="gramStart"/>
      <w:r w:rsidRPr="00B81626">
        <w:rPr>
          <w:sz w:val="28"/>
          <w:szCs w:val="28"/>
        </w:rPr>
        <w:t>here?.</w:t>
      </w:r>
      <w:proofErr w:type="gramEnd"/>
      <w:r w:rsidRPr="00B81626">
        <w:rPr>
          <w:sz w:val="28"/>
          <w:szCs w:val="28"/>
        </w:rPr>
        <w:t xml:space="preserve"> </w:t>
      </w:r>
      <w:r w:rsidRPr="00B81626">
        <w:rPr>
          <w:i/>
          <w:iCs/>
          <w:sz w:val="28"/>
          <w:szCs w:val="28"/>
        </w:rPr>
        <w:t>Academy of management perspectives</w:t>
      </w:r>
      <w:r w:rsidRPr="00B81626">
        <w:rPr>
          <w:sz w:val="28"/>
          <w:szCs w:val="28"/>
        </w:rPr>
        <w:t xml:space="preserve">, </w:t>
      </w:r>
      <w:r w:rsidRPr="00B81626">
        <w:rPr>
          <w:i/>
          <w:iCs/>
          <w:sz w:val="28"/>
          <w:szCs w:val="28"/>
        </w:rPr>
        <w:t>23</w:t>
      </w:r>
      <w:r w:rsidRPr="00B81626">
        <w:rPr>
          <w:sz w:val="28"/>
          <w:szCs w:val="28"/>
        </w:rPr>
        <w:t>(3), 45-62.</w:t>
      </w:r>
    </w:p>
    <w:p w14:paraId="5A05CB64" w14:textId="77777777" w:rsidR="00B93DCA" w:rsidRPr="00B81626" w:rsidRDefault="00B93DCA" w:rsidP="00DC7D98">
      <w:pPr>
        <w:spacing w:after="240" w:line="288" w:lineRule="auto"/>
        <w:ind w:left="567" w:hanging="567"/>
        <w:jc w:val="both"/>
        <w:rPr>
          <w:sz w:val="28"/>
          <w:szCs w:val="28"/>
        </w:rPr>
      </w:pPr>
      <w:r w:rsidRPr="00B81626">
        <w:rPr>
          <w:sz w:val="28"/>
          <w:szCs w:val="28"/>
        </w:rPr>
        <w:t>Pucetaite, R., &amp; Novelskaite, A. (2014). The mediating effect of organizational trust in the relationship between leader member exchange and organizational innovativeness. </w:t>
      </w:r>
      <w:r w:rsidRPr="00B81626">
        <w:rPr>
          <w:i/>
          <w:iCs/>
          <w:sz w:val="28"/>
          <w:szCs w:val="28"/>
        </w:rPr>
        <w:t>Economics and Management</w:t>
      </w:r>
      <w:r w:rsidRPr="00B81626">
        <w:rPr>
          <w:sz w:val="28"/>
          <w:szCs w:val="28"/>
        </w:rPr>
        <w:t>, </w:t>
      </w:r>
      <w:r w:rsidRPr="00B81626">
        <w:rPr>
          <w:i/>
          <w:iCs/>
          <w:sz w:val="28"/>
          <w:szCs w:val="28"/>
        </w:rPr>
        <w:t>19</w:t>
      </w:r>
      <w:r w:rsidRPr="00B81626">
        <w:rPr>
          <w:sz w:val="28"/>
          <w:szCs w:val="28"/>
        </w:rPr>
        <w:t>(2), 192-201.</w:t>
      </w:r>
    </w:p>
    <w:p w14:paraId="2B58B40A" w14:textId="71782518" w:rsidR="00B93DCA" w:rsidRPr="00B81626" w:rsidRDefault="00B93DCA" w:rsidP="00DC7D98">
      <w:pPr>
        <w:spacing w:after="240" w:line="288" w:lineRule="auto"/>
        <w:ind w:left="567" w:hanging="567"/>
        <w:jc w:val="both"/>
        <w:rPr>
          <w:sz w:val="28"/>
          <w:szCs w:val="28"/>
        </w:rPr>
      </w:pPr>
      <w:r w:rsidRPr="00B81626">
        <w:rPr>
          <w:sz w:val="28"/>
          <w:szCs w:val="28"/>
        </w:rPr>
        <w:t xml:space="preserve">Putnam, R., </w:t>
      </w:r>
      <w:r w:rsidR="009863FE" w:rsidRPr="00B81626">
        <w:rPr>
          <w:sz w:val="28"/>
          <w:szCs w:val="28"/>
        </w:rPr>
        <w:t>(</w:t>
      </w:r>
      <w:r w:rsidRPr="00B81626">
        <w:rPr>
          <w:sz w:val="28"/>
          <w:szCs w:val="28"/>
        </w:rPr>
        <w:t>1994</w:t>
      </w:r>
      <w:r w:rsidR="009863FE" w:rsidRPr="00B81626">
        <w:rPr>
          <w:sz w:val="28"/>
          <w:szCs w:val="28"/>
        </w:rPr>
        <w:t>)</w:t>
      </w:r>
      <w:r w:rsidRPr="00B81626">
        <w:rPr>
          <w:sz w:val="28"/>
          <w:szCs w:val="28"/>
        </w:rPr>
        <w:t xml:space="preserve">. </w:t>
      </w:r>
      <w:r w:rsidRPr="00B81626">
        <w:rPr>
          <w:i/>
          <w:iCs/>
          <w:sz w:val="28"/>
          <w:szCs w:val="28"/>
        </w:rPr>
        <w:t>Making Democracy Work: Civic Traditions in Modern Italy.</w:t>
      </w:r>
      <w:r w:rsidRPr="00B81626">
        <w:rPr>
          <w:sz w:val="28"/>
          <w:szCs w:val="28"/>
        </w:rPr>
        <w:t xml:space="preserve"> Princeton University Press, Princeton, NJ.</w:t>
      </w:r>
    </w:p>
    <w:p w14:paraId="04FFAF04" w14:textId="4CF48E7A" w:rsidR="00B93DCA" w:rsidRPr="00B81626" w:rsidRDefault="00B93DCA" w:rsidP="00DC7D98">
      <w:pPr>
        <w:spacing w:after="240" w:line="288" w:lineRule="auto"/>
        <w:ind w:left="567" w:hanging="567"/>
        <w:jc w:val="both"/>
        <w:rPr>
          <w:sz w:val="28"/>
          <w:szCs w:val="28"/>
        </w:rPr>
      </w:pPr>
      <w:r w:rsidRPr="00B81626">
        <w:rPr>
          <w:sz w:val="28"/>
          <w:szCs w:val="28"/>
        </w:rPr>
        <w:t xml:space="preserve">Putnam, R., </w:t>
      </w:r>
      <w:r w:rsidR="009863FE" w:rsidRPr="00B81626">
        <w:rPr>
          <w:sz w:val="28"/>
          <w:szCs w:val="28"/>
        </w:rPr>
        <w:t>(</w:t>
      </w:r>
      <w:r w:rsidRPr="00B81626">
        <w:rPr>
          <w:sz w:val="28"/>
          <w:szCs w:val="28"/>
        </w:rPr>
        <w:t>2000</w:t>
      </w:r>
      <w:r w:rsidR="009863FE" w:rsidRPr="00B81626">
        <w:rPr>
          <w:sz w:val="28"/>
          <w:szCs w:val="28"/>
        </w:rPr>
        <w:t>)</w:t>
      </w:r>
      <w:r w:rsidRPr="00B81626">
        <w:rPr>
          <w:sz w:val="28"/>
          <w:szCs w:val="28"/>
        </w:rPr>
        <w:t xml:space="preserve">. </w:t>
      </w:r>
      <w:r w:rsidRPr="00B81626">
        <w:rPr>
          <w:i/>
          <w:iCs/>
          <w:sz w:val="28"/>
          <w:szCs w:val="28"/>
        </w:rPr>
        <w:t>Bowling Alone: America's Declining Social Capital.</w:t>
      </w:r>
      <w:r w:rsidRPr="00B81626">
        <w:rPr>
          <w:sz w:val="28"/>
          <w:szCs w:val="28"/>
        </w:rPr>
        <w:t xml:space="preserve"> Simon &amp; Schuster, New York, New York</w:t>
      </w:r>
    </w:p>
    <w:p w14:paraId="5FE9D596"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Ramayah, T. J. F. H., Cheah, J., Chuah, F., Ting, H., &amp; Memon, M. A. (2018). Partial least squares structural equation modeling (PLS-SEM) using smartPLS 3.0. </w:t>
      </w:r>
      <w:r w:rsidRPr="00B81626">
        <w:rPr>
          <w:i/>
          <w:iCs/>
          <w:sz w:val="28"/>
          <w:szCs w:val="28"/>
        </w:rPr>
        <w:t>An updated guide and practical guide to statistical analysis</w:t>
      </w:r>
      <w:r w:rsidRPr="00B81626">
        <w:rPr>
          <w:sz w:val="28"/>
          <w:szCs w:val="28"/>
        </w:rPr>
        <w:t>.</w:t>
      </w:r>
    </w:p>
    <w:p w14:paraId="28B3D0FB" w14:textId="77777777" w:rsidR="00B93DCA" w:rsidRPr="00B81626" w:rsidRDefault="00B93DCA" w:rsidP="00DC7D98">
      <w:pPr>
        <w:spacing w:after="240" w:line="288" w:lineRule="auto"/>
        <w:ind w:left="567" w:hanging="567"/>
        <w:jc w:val="both"/>
        <w:rPr>
          <w:sz w:val="28"/>
          <w:szCs w:val="28"/>
        </w:rPr>
      </w:pPr>
      <w:r w:rsidRPr="00B81626">
        <w:rPr>
          <w:sz w:val="28"/>
          <w:szCs w:val="28"/>
        </w:rPr>
        <w:t>Rich, L. L., Rich, J., &amp; Hair, J. (2018). The influence of organizational culture on how we define and pursue goals.</w:t>
      </w:r>
      <w:r w:rsidRPr="00B81626">
        <w:rPr>
          <w:i/>
          <w:iCs/>
          <w:sz w:val="28"/>
          <w:szCs w:val="28"/>
        </w:rPr>
        <w:t xml:space="preserve"> Journal of Organizational Effectiveness: People and Performance</w:t>
      </w:r>
      <w:r w:rsidRPr="00B81626">
        <w:rPr>
          <w:sz w:val="28"/>
          <w:szCs w:val="28"/>
        </w:rPr>
        <w:t>.</w:t>
      </w:r>
    </w:p>
    <w:p w14:paraId="1564FFD5"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Rosen, B., Furst, S., &amp; Blackburn, R. (2007). Overcoming barriers to knowledge sharing in virtual teams. </w:t>
      </w:r>
      <w:r w:rsidRPr="00B81626">
        <w:rPr>
          <w:i/>
          <w:iCs/>
          <w:sz w:val="28"/>
          <w:szCs w:val="28"/>
        </w:rPr>
        <w:t>Organizational dynamics</w:t>
      </w:r>
      <w:r w:rsidRPr="00B81626">
        <w:rPr>
          <w:sz w:val="28"/>
          <w:szCs w:val="28"/>
        </w:rPr>
        <w:t xml:space="preserve">, </w:t>
      </w:r>
      <w:r w:rsidRPr="00B81626">
        <w:rPr>
          <w:i/>
          <w:iCs/>
          <w:sz w:val="28"/>
          <w:szCs w:val="28"/>
        </w:rPr>
        <w:t>36</w:t>
      </w:r>
      <w:r w:rsidRPr="00B81626">
        <w:rPr>
          <w:sz w:val="28"/>
          <w:szCs w:val="28"/>
        </w:rPr>
        <w:t>(3), 259-273.</w:t>
      </w:r>
    </w:p>
    <w:p w14:paraId="5EB74F44"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Rousseau, D. M., Sitkin, S. B., Burt, R. S., &amp; Camerer, C. (1998). Not so different after all: A cross-discipline view of trust. </w:t>
      </w:r>
      <w:r w:rsidRPr="00B81626">
        <w:rPr>
          <w:i/>
          <w:iCs/>
          <w:sz w:val="28"/>
          <w:szCs w:val="28"/>
        </w:rPr>
        <w:t>Academy of management review</w:t>
      </w:r>
      <w:r w:rsidRPr="00B81626">
        <w:rPr>
          <w:sz w:val="28"/>
          <w:szCs w:val="28"/>
        </w:rPr>
        <w:t xml:space="preserve">, </w:t>
      </w:r>
      <w:r w:rsidRPr="00B81626">
        <w:rPr>
          <w:i/>
          <w:iCs/>
          <w:sz w:val="28"/>
          <w:szCs w:val="28"/>
        </w:rPr>
        <w:t>23</w:t>
      </w:r>
      <w:r w:rsidRPr="00B81626">
        <w:rPr>
          <w:sz w:val="28"/>
          <w:szCs w:val="28"/>
        </w:rPr>
        <w:t>(3), 393-404.</w:t>
      </w:r>
    </w:p>
    <w:p w14:paraId="3968C915" w14:textId="77777777" w:rsidR="00B93DCA" w:rsidRPr="00B81626" w:rsidRDefault="00B93DCA" w:rsidP="00DC7D98">
      <w:pPr>
        <w:spacing w:after="240" w:line="288" w:lineRule="auto"/>
        <w:ind w:left="567" w:hanging="567"/>
        <w:jc w:val="both"/>
        <w:rPr>
          <w:sz w:val="28"/>
          <w:szCs w:val="28"/>
        </w:rPr>
      </w:pPr>
      <w:r w:rsidRPr="00B81626">
        <w:rPr>
          <w:sz w:val="28"/>
          <w:szCs w:val="28"/>
        </w:rPr>
        <w:lastRenderedPageBreak/>
        <w:t xml:space="preserve">Roy, P., &amp; Yami, S. (2009). Managing strategic innovation through coopetition. </w:t>
      </w:r>
      <w:r w:rsidRPr="00B81626">
        <w:rPr>
          <w:i/>
          <w:iCs/>
          <w:sz w:val="28"/>
          <w:szCs w:val="28"/>
        </w:rPr>
        <w:t>International Journal of Entrepreneurship and Small Business</w:t>
      </w:r>
      <w:r w:rsidRPr="00B81626">
        <w:rPr>
          <w:sz w:val="28"/>
          <w:szCs w:val="28"/>
        </w:rPr>
        <w:t xml:space="preserve">, </w:t>
      </w:r>
      <w:r w:rsidRPr="00B81626">
        <w:rPr>
          <w:i/>
          <w:iCs/>
          <w:sz w:val="28"/>
          <w:szCs w:val="28"/>
        </w:rPr>
        <w:t>8</w:t>
      </w:r>
      <w:r w:rsidRPr="00B81626">
        <w:rPr>
          <w:sz w:val="28"/>
          <w:szCs w:val="28"/>
        </w:rPr>
        <w:t>(1), 61-73.</w:t>
      </w:r>
    </w:p>
    <w:p w14:paraId="03F6FB41"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Rusko, R., Härkönen, K., &amp; Liukkonen, S. (2016). Coopetition at elevator pitch events? A case study of micro-activities at a business innovation event. </w:t>
      </w:r>
      <w:r w:rsidRPr="00B81626">
        <w:rPr>
          <w:i/>
          <w:iCs/>
          <w:sz w:val="28"/>
          <w:szCs w:val="28"/>
        </w:rPr>
        <w:t>Journal of Innovation Management</w:t>
      </w:r>
      <w:r w:rsidRPr="00B81626">
        <w:rPr>
          <w:sz w:val="28"/>
          <w:szCs w:val="28"/>
        </w:rPr>
        <w:t xml:space="preserve">, </w:t>
      </w:r>
      <w:r w:rsidRPr="00B81626">
        <w:rPr>
          <w:i/>
          <w:iCs/>
          <w:sz w:val="28"/>
          <w:szCs w:val="28"/>
        </w:rPr>
        <w:t>4</w:t>
      </w:r>
      <w:r w:rsidRPr="00B81626">
        <w:rPr>
          <w:sz w:val="28"/>
          <w:szCs w:val="28"/>
        </w:rPr>
        <w:t>(3), 79-100.</w:t>
      </w:r>
    </w:p>
    <w:p w14:paraId="3511B12C" w14:textId="77777777" w:rsidR="00B93DCA" w:rsidRPr="00B81626" w:rsidRDefault="00B93DCA" w:rsidP="00DC7D98">
      <w:pPr>
        <w:spacing w:after="240" w:line="288" w:lineRule="auto"/>
        <w:ind w:left="567" w:hanging="567"/>
        <w:jc w:val="both"/>
        <w:rPr>
          <w:sz w:val="28"/>
          <w:szCs w:val="28"/>
        </w:rPr>
      </w:pPr>
      <w:r w:rsidRPr="00B81626">
        <w:rPr>
          <w:sz w:val="28"/>
          <w:szCs w:val="28"/>
        </w:rPr>
        <w:t>Ruvio, A. A., Shoham, A., Vigoda‐Gadot, E., &amp; Schwabsky, N. (2014). Organizational innovativeness: construct development and cross‐cultural validation. </w:t>
      </w:r>
      <w:r w:rsidRPr="00B81626">
        <w:rPr>
          <w:i/>
          <w:iCs/>
          <w:sz w:val="28"/>
          <w:szCs w:val="28"/>
        </w:rPr>
        <w:t>Journal of Product Innovation Management</w:t>
      </w:r>
      <w:r w:rsidRPr="00B81626">
        <w:rPr>
          <w:sz w:val="28"/>
          <w:szCs w:val="28"/>
        </w:rPr>
        <w:t>, </w:t>
      </w:r>
      <w:r w:rsidRPr="00B81626">
        <w:rPr>
          <w:i/>
          <w:iCs/>
          <w:sz w:val="28"/>
          <w:szCs w:val="28"/>
        </w:rPr>
        <w:t>31</w:t>
      </w:r>
      <w:r w:rsidRPr="00B81626">
        <w:rPr>
          <w:sz w:val="28"/>
          <w:szCs w:val="28"/>
        </w:rPr>
        <w:t>(5), 1004-1022.</w:t>
      </w:r>
    </w:p>
    <w:p w14:paraId="02C6C68C" w14:textId="70BE7ABE" w:rsidR="00B93DCA" w:rsidRPr="00B81626" w:rsidRDefault="00B93DCA" w:rsidP="00DC7D98">
      <w:pPr>
        <w:spacing w:after="240" w:line="288" w:lineRule="auto"/>
        <w:ind w:left="567" w:hanging="567"/>
        <w:jc w:val="both"/>
        <w:rPr>
          <w:sz w:val="28"/>
          <w:szCs w:val="28"/>
        </w:rPr>
      </w:pPr>
      <w:r w:rsidRPr="00B81626">
        <w:rPr>
          <w:sz w:val="28"/>
          <w:szCs w:val="28"/>
        </w:rPr>
        <w:t xml:space="preserve">Sampson, R.J., et al., </w:t>
      </w:r>
      <w:r w:rsidR="00D117AB" w:rsidRPr="00B81626">
        <w:rPr>
          <w:sz w:val="28"/>
          <w:szCs w:val="28"/>
        </w:rPr>
        <w:t>(</w:t>
      </w:r>
      <w:r w:rsidRPr="00B81626">
        <w:rPr>
          <w:sz w:val="28"/>
          <w:szCs w:val="28"/>
        </w:rPr>
        <w:t>1999</w:t>
      </w:r>
      <w:r w:rsidR="00D117AB" w:rsidRPr="00B81626">
        <w:rPr>
          <w:sz w:val="28"/>
          <w:szCs w:val="28"/>
        </w:rPr>
        <w:t>)</w:t>
      </w:r>
      <w:r w:rsidRPr="00B81626">
        <w:rPr>
          <w:sz w:val="28"/>
          <w:szCs w:val="28"/>
        </w:rPr>
        <w:t xml:space="preserve">. Beyond social capital: spatial dynamics of collective efficacy for children. </w:t>
      </w:r>
      <w:r w:rsidRPr="00B81626">
        <w:rPr>
          <w:i/>
          <w:iCs/>
          <w:sz w:val="28"/>
          <w:szCs w:val="28"/>
        </w:rPr>
        <w:t>American Sociological Review</w:t>
      </w:r>
      <w:r w:rsidRPr="00B81626">
        <w:rPr>
          <w:sz w:val="28"/>
          <w:szCs w:val="28"/>
        </w:rPr>
        <w:t xml:space="preserve">. 633–660 </w:t>
      </w:r>
    </w:p>
    <w:p w14:paraId="1EBB8902" w14:textId="4A04A11D" w:rsidR="00B93DCA" w:rsidRPr="00B81626" w:rsidRDefault="00B93DCA" w:rsidP="00DC7D98">
      <w:pPr>
        <w:spacing w:after="240" w:line="288" w:lineRule="auto"/>
        <w:ind w:left="567" w:hanging="567"/>
        <w:jc w:val="both"/>
        <w:rPr>
          <w:sz w:val="28"/>
          <w:szCs w:val="28"/>
        </w:rPr>
      </w:pPr>
      <w:r w:rsidRPr="00B81626">
        <w:rPr>
          <w:sz w:val="28"/>
          <w:szCs w:val="28"/>
        </w:rPr>
        <w:t xml:space="preserve">Sampson, R.J., Graif, C., </w:t>
      </w:r>
      <w:r w:rsidR="00D117AB" w:rsidRPr="00B81626">
        <w:rPr>
          <w:sz w:val="28"/>
          <w:szCs w:val="28"/>
        </w:rPr>
        <w:t>(</w:t>
      </w:r>
      <w:r w:rsidRPr="00B81626">
        <w:rPr>
          <w:sz w:val="28"/>
          <w:szCs w:val="28"/>
        </w:rPr>
        <w:t>2009</w:t>
      </w:r>
      <w:r w:rsidR="00D117AB" w:rsidRPr="00B81626">
        <w:rPr>
          <w:sz w:val="28"/>
          <w:szCs w:val="28"/>
        </w:rPr>
        <w:t>)</w:t>
      </w:r>
      <w:r w:rsidRPr="00B81626">
        <w:rPr>
          <w:sz w:val="28"/>
          <w:szCs w:val="28"/>
        </w:rPr>
        <w:t xml:space="preserve">. Neighborhood social capital as differential social organization: resident and leadership dimensions. </w:t>
      </w:r>
      <w:r w:rsidRPr="00B81626">
        <w:rPr>
          <w:i/>
          <w:iCs/>
          <w:sz w:val="28"/>
          <w:szCs w:val="28"/>
        </w:rPr>
        <w:t>American Behavioral Scientist</w:t>
      </w:r>
      <w:r w:rsidRPr="00B81626">
        <w:rPr>
          <w:sz w:val="28"/>
          <w:szCs w:val="28"/>
        </w:rPr>
        <w:t>. 52 (11), 1579–1605.</w:t>
      </w:r>
    </w:p>
    <w:p w14:paraId="1B83C249" w14:textId="77777777" w:rsidR="00B93DCA" w:rsidRPr="00B81626" w:rsidRDefault="00B93DCA" w:rsidP="00DC7D98">
      <w:pPr>
        <w:spacing w:after="240" w:line="288" w:lineRule="auto"/>
        <w:ind w:left="567" w:hanging="567"/>
        <w:jc w:val="both"/>
        <w:rPr>
          <w:rStyle w:val="Hypertextovodkaz"/>
          <w:rFonts w:eastAsia="Arial"/>
          <w:sz w:val="28"/>
          <w:szCs w:val="28"/>
        </w:rPr>
      </w:pPr>
      <w:r w:rsidRPr="00B81626">
        <w:rPr>
          <w:sz w:val="28"/>
          <w:szCs w:val="28"/>
        </w:rPr>
        <w:t>Sankowska, A. (2013). Relationships between organizational trust, knowledge transfer, knowledge creation, and firm’s innovativeness. </w:t>
      </w:r>
      <w:r w:rsidRPr="00B81626">
        <w:rPr>
          <w:i/>
          <w:iCs/>
          <w:sz w:val="28"/>
          <w:szCs w:val="28"/>
        </w:rPr>
        <w:t>The Learning Organization</w:t>
      </w:r>
      <w:r w:rsidRPr="00B81626">
        <w:rPr>
          <w:sz w:val="28"/>
          <w:szCs w:val="28"/>
        </w:rPr>
        <w:t xml:space="preserve">. </w:t>
      </w:r>
    </w:p>
    <w:p w14:paraId="28C1299C"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Schaubroeck, J., Lam, S. S., &amp; Peng, A. C. (2011). Cognition-based and affect-based trust as mediators of leader behavior influences on team performance. </w:t>
      </w:r>
      <w:r w:rsidRPr="00B81626">
        <w:rPr>
          <w:i/>
          <w:iCs/>
          <w:sz w:val="28"/>
          <w:szCs w:val="28"/>
        </w:rPr>
        <w:t>Journal of applied psychology</w:t>
      </w:r>
      <w:r w:rsidRPr="00B81626">
        <w:rPr>
          <w:sz w:val="28"/>
          <w:szCs w:val="28"/>
        </w:rPr>
        <w:t xml:space="preserve">, </w:t>
      </w:r>
      <w:r w:rsidRPr="00B81626">
        <w:rPr>
          <w:i/>
          <w:iCs/>
          <w:sz w:val="28"/>
          <w:szCs w:val="28"/>
        </w:rPr>
        <w:t>96</w:t>
      </w:r>
      <w:r w:rsidRPr="00B81626">
        <w:rPr>
          <w:sz w:val="28"/>
          <w:szCs w:val="28"/>
        </w:rPr>
        <w:t>(4), 863.</w:t>
      </w:r>
    </w:p>
    <w:p w14:paraId="15661D44"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Semerciöz, F., Hassan, M., &amp; Aldemir, Z. (2011). An empirical study on the role of interpersonal and institutional trust in organizational innovativeness. </w:t>
      </w:r>
      <w:r w:rsidRPr="00B81626">
        <w:rPr>
          <w:i/>
          <w:iCs/>
          <w:sz w:val="28"/>
          <w:szCs w:val="28"/>
        </w:rPr>
        <w:t>International Business Research</w:t>
      </w:r>
      <w:r w:rsidRPr="00B81626">
        <w:rPr>
          <w:sz w:val="28"/>
          <w:szCs w:val="28"/>
        </w:rPr>
        <w:t xml:space="preserve">, </w:t>
      </w:r>
      <w:r w:rsidRPr="00B81626">
        <w:rPr>
          <w:i/>
          <w:iCs/>
          <w:sz w:val="28"/>
          <w:szCs w:val="28"/>
        </w:rPr>
        <w:t>4</w:t>
      </w:r>
      <w:r w:rsidRPr="00B81626">
        <w:rPr>
          <w:sz w:val="28"/>
          <w:szCs w:val="28"/>
        </w:rPr>
        <w:t>(2), 125-136.</w:t>
      </w:r>
    </w:p>
    <w:p w14:paraId="097D7A25"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Shmueli, G., Sarstedt, M., Hair, J. F., Cheah, J. H., Ting, H., Vaithilingam, S., &amp; Ringle, C. M. (2019). Predictive model assessment in PLS-SEM: guidelines for using PLSpredict. </w:t>
      </w:r>
      <w:r w:rsidRPr="00B81626">
        <w:rPr>
          <w:i/>
          <w:iCs/>
          <w:sz w:val="28"/>
          <w:szCs w:val="28"/>
        </w:rPr>
        <w:t>European journal of marketing</w:t>
      </w:r>
      <w:r w:rsidRPr="00B81626">
        <w:rPr>
          <w:sz w:val="28"/>
          <w:szCs w:val="28"/>
        </w:rPr>
        <w:t xml:space="preserve">, </w:t>
      </w:r>
      <w:r w:rsidRPr="00B81626">
        <w:rPr>
          <w:i/>
          <w:iCs/>
          <w:sz w:val="28"/>
          <w:szCs w:val="28"/>
        </w:rPr>
        <w:t>53</w:t>
      </w:r>
      <w:r w:rsidRPr="00B81626">
        <w:rPr>
          <w:sz w:val="28"/>
          <w:szCs w:val="28"/>
        </w:rPr>
        <w:t>(11), 2322-2347.</w:t>
      </w:r>
    </w:p>
    <w:p w14:paraId="2DC39903"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Shoham, A., Vigoda-Gadot, E., Ruvio, A., &amp; Schwabsky, N. (2012). Testing an organizational innovativeness integrative model across cultures. </w:t>
      </w:r>
      <w:r w:rsidRPr="00B81626">
        <w:rPr>
          <w:i/>
          <w:iCs/>
          <w:sz w:val="28"/>
          <w:szCs w:val="28"/>
        </w:rPr>
        <w:t>Journal of Engineering and Technology Management</w:t>
      </w:r>
      <w:r w:rsidRPr="00B81626">
        <w:rPr>
          <w:sz w:val="28"/>
          <w:szCs w:val="28"/>
        </w:rPr>
        <w:t xml:space="preserve">, </w:t>
      </w:r>
      <w:r w:rsidRPr="00B81626">
        <w:rPr>
          <w:i/>
          <w:iCs/>
          <w:sz w:val="28"/>
          <w:szCs w:val="28"/>
        </w:rPr>
        <w:t>29</w:t>
      </w:r>
      <w:r w:rsidRPr="00B81626">
        <w:rPr>
          <w:sz w:val="28"/>
          <w:szCs w:val="28"/>
        </w:rPr>
        <w:t>(2), 226-240.</w:t>
      </w:r>
    </w:p>
    <w:p w14:paraId="43D1CB13"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Skalholt, A. and Thune, T. (2014) Coping with economic crises—the role of clusters. </w:t>
      </w:r>
      <w:r w:rsidRPr="00B81626">
        <w:rPr>
          <w:i/>
          <w:sz w:val="28"/>
          <w:szCs w:val="28"/>
        </w:rPr>
        <w:t xml:space="preserve">European Planning Studies </w:t>
      </w:r>
      <w:r w:rsidRPr="00B81626">
        <w:rPr>
          <w:sz w:val="28"/>
          <w:szCs w:val="28"/>
        </w:rPr>
        <w:t>22(10)</w:t>
      </w:r>
    </w:p>
    <w:p w14:paraId="62688093" w14:textId="77777777" w:rsidR="00B93DCA" w:rsidRPr="00B81626" w:rsidRDefault="00B93DCA" w:rsidP="00DC7D98">
      <w:pPr>
        <w:spacing w:after="240" w:line="288" w:lineRule="auto"/>
        <w:ind w:left="567" w:hanging="567"/>
        <w:jc w:val="both"/>
        <w:rPr>
          <w:sz w:val="28"/>
          <w:szCs w:val="28"/>
        </w:rPr>
      </w:pPr>
      <w:r w:rsidRPr="00B81626">
        <w:rPr>
          <w:sz w:val="28"/>
          <w:szCs w:val="28"/>
        </w:rPr>
        <w:lastRenderedPageBreak/>
        <w:t xml:space="preserve">Sokol, M. (2013). </w:t>
      </w:r>
      <w:proofErr w:type="gramStart"/>
      <w:r w:rsidRPr="00B81626">
        <w:rPr>
          <w:sz w:val="28"/>
          <w:szCs w:val="28"/>
        </w:rPr>
        <w:t>Silicon valley</w:t>
      </w:r>
      <w:proofErr w:type="gramEnd"/>
      <w:r w:rsidRPr="00B81626">
        <w:rPr>
          <w:sz w:val="28"/>
          <w:szCs w:val="28"/>
        </w:rPr>
        <w:t xml:space="preserve"> in eastern Slovakia? Neoliberalism, post-socialism and the knowledge economy. </w:t>
      </w:r>
      <w:r w:rsidRPr="00B81626">
        <w:rPr>
          <w:i/>
          <w:iCs/>
          <w:sz w:val="28"/>
          <w:szCs w:val="28"/>
        </w:rPr>
        <w:t>Europe-Asia Studies</w:t>
      </w:r>
      <w:r w:rsidRPr="00B81626">
        <w:rPr>
          <w:sz w:val="28"/>
          <w:szCs w:val="28"/>
        </w:rPr>
        <w:t xml:space="preserve">, </w:t>
      </w:r>
      <w:r w:rsidRPr="00B81626">
        <w:rPr>
          <w:i/>
          <w:iCs/>
          <w:sz w:val="28"/>
          <w:szCs w:val="28"/>
        </w:rPr>
        <w:t>65</w:t>
      </w:r>
      <w:r w:rsidRPr="00B81626">
        <w:rPr>
          <w:sz w:val="28"/>
          <w:szCs w:val="28"/>
        </w:rPr>
        <w:t>(7), 1324-1343.</w:t>
      </w:r>
    </w:p>
    <w:p w14:paraId="5E197E16"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Solesvik, M. Z. (2017). The Triple Helix model for regional development and innovation: Context of Nordic countries. In </w:t>
      </w:r>
      <w:r w:rsidRPr="00B81626">
        <w:rPr>
          <w:i/>
          <w:iCs/>
          <w:sz w:val="28"/>
          <w:szCs w:val="28"/>
        </w:rPr>
        <w:t>Forum Scientiae Oeconomia</w:t>
      </w:r>
      <w:r w:rsidRPr="00B81626">
        <w:rPr>
          <w:sz w:val="28"/>
          <w:szCs w:val="28"/>
        </w:rPr>
        <w:t xml:space="preserve"> (Vol. 5, No. 4, pp. 5-21). Wydawnictwo Naukowe Akademii WSB.</w:t>
      </w:r>
    </w:p>
    <w:p w14:paraId="13070768"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Sommer, L. P., Heidenreich, S., &amp; Handrich, M. (2017). War for talents—How perceived organizational innovativeness affects employer attractiveness. </w:t>
      </w:r>
      <w:r w:rsidRPr="00B81626">
        <w:rPr>
          <w:i/>
          <w:iCs/>
          <w:sz w:val="28"/>
          <w:szCs w:val="28"/>
        </w:rPr>
        <w:t>R&amp;D Management</w:t>
      </w:r>
      <w:r w:rsidRPr="00B81626">
        <w:rPr>
          <w:sz w:val="28"/>
          <w:szCs w:val="28"/>
        </w:rPr>
        <w:t xml:space="preserve">, </w:t>
      </w:r>
      <w:r w:rsidRPr="00B81626">
        <w:rPr>
          <w:i/>
          <w:iCs/>
          <w:sz w:val="28"/>
          <w:szCs w:val="28"/>
        </w:rPr>
        <w:t>47</w:t>
      </w:r>
      <w:r w:rsidRPr="00B81626">
        <w:rPr>
          <w:sz w:val="28"/>
          <w:szCs w:val="28"/>
        </w:rPr>
        <w:t>(2), 299-310.</w:t>
      </w:r>
    </w:p>
    <w:p w14:paraId="0FB3EC76"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Sopoligová, M., &amp; Pavelková, D. (2017). Cluster policy in Europe and Asia: A comparison using selected cluster policy characteristics. </w:t>
      </w:r>
      <w:r w:rsidRPr="00B81626">
        <w:rPr>
          <w:i/>
          <w:iCs/>
          <w:sz w:val="28"/>
          <w:szCs w:val="28"/>
        </w:rPr>
        <w:t>Journal of International Studies</w:t>
      </w:r>
      <w:r w:rsidRPr="00B81626">
        <w:rPr>
          <w:sz w:val="28"/>
          <w:szCs w:val="28"/>
        </w:rPr>
        <w:t>.</w:t>
      </w:r>
    </w:p>
    <w:p w14:paraId="04832FE1"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Spadaro, G., Gangl, K., Van Prooijen, J. W., Van Lange, P. A., &amp; Mosso, C. O. (2020). Enhancing feelings of security: How institutional trust promotes interpersonal trust. </w:t>
      </w:r>
      <w:r w:rsidRPr="00B81626">
        <w:rPr>
          <w:i/>
          <w:iCs/>
          <w:sz w:val="28"/>
          <w:szCs w:val="28"/>
        </w:rPr>
        <w:t>PloS one</w:t>
      </w:r>
      <w:r w:rsidRPr="00B81626">
        <w:rPr>
          <w:sz w:val="28"/>
          <w:szCs w:val="28"/>
        </w:rPr>
        <w:t xml:space="preserve">, </w:t>
      </w:r>
      <w:r w:rsidRPr="00B81626">
        <w:rPr>
          <w:i/>
          <w:iCs/>
          <w:sz w:val="28"/>
          <w:szCs w:val="28"/>
        </w:rPr>
        <w:t>15</w:t>
      </w:r>
      <w:r w:rsidRPr="00B81626">
        <w:rPr>
          <w:sz w:val="28"/>
          <w:szCs w:val="28"/>
        </w:rPr>
        <w:t>(9), e0237934.</w:t>
      </w:r>
    </w:p>
    <w:p w14:paraId="37D08961"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Subramanian, A., &amp; Nilakanta, S. (1996). Organizational innovativeness: Exploring the relationship between organizational determinants of innovation, types of innovations, and measures of organizational performance. </w:t>
      </w:r>
      <w:r w:rsidRPr="00B81626">
        <w:rPr>
          <w:i/>
          <w:iCs/>
          <w:sz w:val="28"/>
          <w:szCs w:val="28"/>
        </w:rPr>
        <w:t>Omega</w:t>
      </w:r>
      <w:r w:rsidRPr="00B81626">
        <w:rPr>
          <w:sz w:val="28"/>
          <w:szCs w:val="28"/>
        </w:rPr>
        <w:t xml:space="preserve">, </w:t>
      </w:r>
      <w:r w:rsidRPr="00B81626">
        <w:rPr>
          <w:i/>
          <w:iCs/>
          <w:sz w:val="28"/>
          <w:szCs w:val="28"/>
        </w:rPr>
        <w:t>24</w:t>
      </w:r>
      <w:r w:rsidRPr="00B81626">
        <w:rPr>
          <w:sz w:val="28"/>
          <w:szCs w:val="28"/>
        </w:rPr>
        <w:t>(6), 631-647.</w:t>
      </w:r>
    </w:p>
    <w:p w14:paraId="56332262"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Suzuki, K. I., Kim, S. H., &amp; Bae, Z. T. (2002). Entrepreneurship in Japan and Silicon Valley: a comparative study. </w:t>
      </w:r>
      <w:r w:rsidRPr="00B81626">
        <w:rPr>
          <w:i/>
          <w:iCs/>
          <w:sz w:val="28"/>
          <w:szCs w:val="28"/>
        </w:rPr>
        <w:t>Technovation</w:t>
      </w:r>
      <w:r w:rsidRPr="00B81626">
        <w:rPr>
          <w:sz w:val="28"/>
          <w:szCs w:val="28"/>
        </w:rPr>
        <w:t xml:space="preserve">, </w:t>
      </w:r>
      <w:r w:rsidRPr="00B81626">
        <w:rPr>
          <w:i/>
          <w:iCs/>
          <w:sz w:val="28"/>
          <w:szCs w:val="28"/>
        </w:rPr>
        <w:t>22</w:t>
      </w:r>
      <w:r w:rsidRPr="00B81626">
        <w:rPr>
          <w:sz w:val="28"/>
          <w:szCs w:val="28"/>
        </w:rPr>
        <w:t>(10), 595-606.</w:t>
      </w:r>
    </w:p>
    <w:p w14:paraId="02BAE2C5"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Terstriep, J., &amp; Lüthje, C. (2018). Innovation, knowledge and relations–on the role of clusters for firms’ innovativeness. </w:t>
      </w:r>
      <w:r w:rsidRPr="00B81626">
        <w:rPr>
          <w:i/>
          <w:iCs/>
          <w:sz w:val="28"/>
          <w:szCs w:val="28"/>
        </w:rPr>
        <w:t>European Planning Studies</w:t>
      </w:r>
      <w:r w:rsidRPr="00B81626">
        <w:rPr>
          <w:sz w:val="28"/>
          <w:szCs w:val="28"/>
        </w:rPr>
        <w:t xml:space="preserve">, </w:t>
      </w:r>
      <w:r w:rsidRPr="00B81626">
        <w:rPr>
          <w:i/>
          <w:iCs/>
          <w:sz w:val="28"/>
          <w:szCs w:val="28"/>
        </w:rPr>
        <w:t>26</w:t>
      </w:r>
      <w:r w:rsidRPr="00B81626">
        <w:rPr>
          <w:sz w:val="28"/>
          <w:szCs w:val="28"/>
        </w:rPr>
        <w:t>(11), 2167-2199.</w:t>
      </w:r>
    </w:p>
    <w:p w14:paraId="569A58E3"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Tether, B. S., &amp; Tajar, A. (2008). Beyond industry–university links: Sourcing knowledge for innovation from consultants, private research organisations and the public science-base. </w:t>
      </w:r>
      <w:r w:rsidRPr="00B81626">
        <w:rPr>
          <w:i/>
          <w:iCs/>
          <w:sz w:val="28"/>
          <w:szCs w:val="28"/>
        </w:rPr>
        <w:t>Research Policy</w:t>
      </w:r>
      <w:r w:rsidRPr="00B81626">
        <w:rPr>
          <w:sz w:val="28"/>
          <w:szCs w:val="28"/>
        </w:rPr>
        <w:t xml:space="preserve">, </w:t>
      </w:r>
      <w:r w:rsidRPr="00B81626">
        <w:rPr>
          <w:i/>
          <w:iCs/>
          <w:sz w:val="28"/>
          <w:szCs w:val="28"/>
        </w:rPr>
        <w:t>37</w:t>
      </w:r>
      <w:r w:rsidRPr="00B81626">
        <w:rPr>
          <w:sz w:val="28"/>
          <w:szCs w:val="28"/>
        </w:rPr>
        <w:t>(6-7), 1079-1095.</w:t>
      </w:r>
    </w:p>
    <w:p w14:paraId="7A50D494"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Tewksbury, J. G., Crandall, M. S., &amp; Crane, W. E. (1980). Measuring the societal benefits of innovation. </w:t>
      </w:r>
      <w:r w:rsidRPr="00B81626">
        <w:rPr>
          <w:i/>
          <w:iCs/>
          <w:sz w:val="28"/>
          <w:szCs w:val="28"/>
        </w:rPr>
        <w:t>Science</w:t>
      </w:r>
      <w:r w:rsidRPr="00B81626">
        <w:rPr>
          <w:sz w:val="28"/>
          <w:szCs w:val="28"/>
        </w:rPr>
        <w:t xml:space="preserve">, </w:t>
      </w:r>
      <w:r w:rsidRPr="00B81626">
        <w:rPr>
          <w:i/>
          <w:iCs/>
          <w:sz w:val="28"/>
          <w:szCs w:val="28"/>
        </w:rPr>
        <w:t>209</w:t>
      </w:r>
      <w:r w:rsidRPr="00B81626">
        <w:rPr>
          <w:sz w:val="28"/>
          <w:szCs w:val="28"/>
        </w:rPr>
        <w:t>(4457), 658-662.</w:t>
      </w:r>
    </w:p>
    <w:p w14:paraId="38A64F5C" w14:textId="2DFA6BED" w:rsidR="001960B3" w:rsidRPr="00B81626" w:rsidRDefault="001960B3" w:rsidP="00DC7D98">
      <w:pPr>
        <w:spacing w:after="240" w:line="288" w:lineRule="auto"/>
        <w:ind w:left="567" w:hanging="567"/>
        <w:jc w:val="both"/>
        <w:rPr>
          <w:sz w:val="28"/>
          <w:szCs w:val="28"/>
        </w:rPr>
      </w:pPr>
      <w:r w:rsidRPr="00B81626">
        <w:rPr>
          <w:sz w:val="28"/>
          <w:szCs w:val="28"/>
        </w:rPr>
        <w:t xml:space="preserve">Tidd, J., &amp; Bessant, J. R. (2020). </w:t>
      </w:r>
      <w:r w:rsidRPr="00B81626">
        <w:rPr>
          <w:i/>
          <w:sz w:val="28"/>
          <w:szCs w:val="28"/>
        </w:rPr>
        <w:t>Managing innovation: integrating technological, market and organizational change.</w:t>
      </w:r>
      <w:r w:rsidRPr="00B81626">
        <w:rPr>
          <w:sz w:val="28"/>
          <w:szCs w:val="28"/>
        </w:rPr>
        <w:t xml:space="preserve"> John Wiley &amp; Sons.</w:t>
      </w:r>
    </w:p>
    <w:p w14:paraId="09F839FD" w14:textId="77777777" w:rsidR="00B93DCA" w:rsidRPr="00B81626" w:rsidRDefault="00B93DCA" w:rsidP="00DC7D98">
      <w:pPr>
        <w:spacing w:after="240" w:line="288" w:lineRule="auto"/>
        <w:ind w:left="567" w:hanging="567"/>
        <w:jc w:val="both"/>
        <w:rPr>
          <w:sz w:val="28"/>
          <w:szCs w:val="28"/>
        </w:rPr>
      </w:pPr>
      <w:r w:rsidRPr="00B81626">
        <w:rPr>
          <w:sz w:val="28"/>
          <w:szCs w:val="28"/>
        </w:rPr>
        <w:lastRenderedPageBreak/>
        <w:t xml:space="preserve">Ting Helena Chiu, Y. (2008). How network competence and network location influence innovation performance. </w:t>
      </w:r>
      <w:r w:rsidRPr="00B81626">
        <w:rPr>
          <w:i/>
          <w:iCs/>
          <w:sz w:val="28"/>
          <w:szCs w:val="28"/>
        </w:rPr>
        <w:t>Journal of Business &amp; Industrial Marketing</w:t>
      </w:r>
      <w:r w:rsidRPr="00B81626">
        <w:rPr>
          <w:sz w:val="28"/>
          <w:szCs w:val="28"/>
        </w:rPr>
        <w:t xml:space="preserve">, </w:t>
      </w:r>
      <w:r w:rsidRPr="00B81626">
        <w:rPr>
          <w:i/>
          <w:iCs/>
          <w:sz w:val="28"/>
          <w:szCs w:val="28"/>
        </w:rPr>
        <w:t>24</w:t>
      </w:r>
      <w:r w:rsidRPr="00B81626">
        <w:rPr>
          <w:sz w:val="28"/>
          <w:szCs w:val="28"/>
        </w:rPr>
        <w:t>(1), 46-55.</w:t>
      </w:r>
    </w:p>
    <w:p w14:paraId="1F931601" w14:textId="6F8E274A" w:rsidR="001960B3" w:rsidRPr="00B81626" w:rsidRDefault="001960B3" w:rsidP="00DC7D98">
      <w:pPr>
        <w:spacing w:after="240" w:line="288" w:lineRule="auto"/>
        <w:ind w:left="567" w:hanging="567"/>
        <w:jc w:val="both"/>
        <w:rPr>
          <w:sz w:val="28"/>
          <w:szCs w:val="28"/>
        </w:rPr>
      </w:pPr>
      <w:r w:rsidRPr="00B81626">
        <w:rPr>
          <w:sz w:val="28"/>
          <w:szCs w:val="28"/>
        </w:rPr>
        <w:t xml:space="preserve">Torres, A. I., Ferraz, S. S., &amp; Santos-Rodrigues, H. (2018). The impact of knowledge management factors in organizational sustainable competitive advantage. </w:t>
      </w:r>
      <w:r w:rsidRPr="00B81626">
        <w:rPr>
          <w:i/>
          <w:sz w:val="28"/>
          <w:szCs w:val="28"/>
        </w:rPr>
        <w:t>Journal of Intellectual Capital, 19</w:t>
      </w:r>
      <w:r w:rsidRPr="00B81626">
        <w:rPr>
          <w:sz w:val="28"/>
          <w:szCs w:val="28"/>
        </w:rPr>
        <w:t>(2), 453-472.</w:t>
      </w:r>
    </w:p>
    <w:p w14:paraId="12D55B15"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Tsai, W., &amp; Ghoshal, S. (1998). Social capital and value creation: The role of intrafirm networks. </w:t>
      </w:r>
      <w:r w:rsidRPr="00B81626">
        <w:rPr>
          <w:i/>
          <w:iCs/>
          <w:sz w:val="28"/>
          <w:szCs w:val="28"/>
        </w:rPr>
        <w:t>Academy of management Journal</w:t>
      </w:r>
      <w:r w:rsidRPr="00B81626">
        <w:rPr>
          <w:sz w:val="28"/>
          <w:szCs w:val="28"/>
        </w:rPr>
        <w:t xml:space="preserve">, </w:t>
      </w:r>
      <w:r w:rsidRPr="00B81626">
        <w:rPr>
          <w:i/>
          <w:iCs/>
          <w:sz w:val="28"/>
          <w:szCs w:val="28"/>
        </w:rPr>
        <w:t>41</w:t>
      </w:r>
      <w:r w:rsidRPr="00B81626">
        <w:rPr>
          <w:sz w:val="28"/>
          <w:szCs w:val="28"/>
        </w:rPr>
        <w:t>(4), 464-476.</w:t>
      </w:r>
    </w:p>
    <w:p w14:paraId="1E13E2A3"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Turkina, E., Oreshkin, B., &amp; Kali, R. (2019). Regional innovation clusters and firm innovation performance: an interactionist approach. </w:t>
      </w:r>
      <w:r w:rsidRPr="00B81626">
        <w:rPr>
          <w:i/>
          <w:iCs/>
          <w:sz w:val="28"/>
          <w:szCs w:val="28"/>
        </w:rPr>
        <w:t>Regional Studies</w:t>
      </w:r>
      <w:r w:rsidRPr="00B81626">
        <w:rPr>
          <w:sz w:val="28"/>
          <w:szCs w:val="28"/>
        </w:rPr>
        <w:t>, 53(8), 1193–1206.</w:t>
      </w:r>
    </w:p>
    <w:p w14:paraId="7BEA4EEB"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Ujoatuonu, I. V., Onyishi, I. E., Apex-Apeh, C. O., Ezeasor, N. A., &amp; Okeke, O. J. (2018). Organisational trust and employee adaptation to change: Moderating role of fear of failure among bank employees. </w:t>
      </w:r>
      <w:r w:rsidRPr="00B81626">
        <w:rPr>
          <w:i/>
          <w:iCs/>
          <w:sz w:val="28"/>
          <w:szCs w:val="28"/>
        </w:rPr>
        <w:t>Practicum Psychologia</w:t>
      </w:r>
      <w:r w:rsidRPr="00B81626">
        <w:rPr>
          <w:sz w:val="28"/>
          <w:szCs w:val="28"/>
        </w:rPr>
        <w:t xml:space="preserve">, </w:t>
      </w:r>
      <w:r w:rsidRPr="00B81626">
        <w:rPr>
          <w:i/>
          <w:iCs/>
          <w:sz w:val="28"/>
          <w:szCs w:val="28"/>
        </w:rPr>
        <w:t>8</w:t>
      </w:r>
      <w:r w:rsidRPr="00B81626">
        <w:rPr>
          <w:sz w:val="28"/>
          <w:szCs w:val="28"/>
        </w:rPr>
        <w:t>(1).</w:t>
      </w:r>
    </w:p>
    <w:p w14:paraId="66E2870D" w14:textId="77777777" w:rsidR="00B93DCA" w:rsidRPr="00B81626" w:rsidRDefault="00B93DCA" w:rsidP="00DC7D98">
      <w:pPr>
        <w:spacing w:after="240" w:line="288" w:lineRule="auto"/>
        <w:ind w:left="567" w:hanging="567"/>
        <w:jc w:val="both"/>
        <w:rPr>
          <w:sz w:val="28"/>
          <w:szCs w:val="28"/>
        </w:rPr>
      </w:pPr>
      <w:r w:rsidRPr="00B81626">
        <w:rPr>
          <w:sz w:val="28"/>
          <w:szCs w:val="28"/>
        </w:rPr>
        <w:t>Van Knippenberg, D. (2018). Reconsidering affect-based trust: A new research agenda. In </w:t>
      </w:r>
      <w:r w:rsidRPr="00B81626">
        <w:rPr>
          <w:i/>
          <w:iCs/>
          <w:sz w:val="28"/>
          <w:szCs w:val="28"/>
        </w:rPr>
        <w:t>The Routledge companion to trust</w:t>
      </w:r>
      <w:r w:rsidRPr="00B81626">
        <w:rPr>
          <w:sz w:val="28"/>
          <w:szCs w:val="28"/>
        </w:rPr>
        <w:t> (pp. 3-13). Routledge.</w:t>
      </w:r>
    </w:p>
    <w:p w14:paraId="1B63FD54" w14:textId="77777777" w:rsidR="00B93DCA" w:rsidRPr="00B81626" w:rsidRDefault="00B93DCA" w:rsidP="00DC7D98">
      <w:pPr>
        <w:spacing w:after="240" w:line="288" w:lineRule="auto"/>
        <w:ind w:left="567" w:hanging="567"/>
        <w:jc w:val="both"/>
        <w:rPr>
          <w:sz w:val="28"/>
          <w:szCs w:val="28"/>
        </w:rPr>
      </w:pPr>
      <w:r w:rsidRPr="00B81626">
        <w:rPr>
          <w:sz w:val="28"/>
          <w:szCs w:val="28"/>
        </w:rPr>
        <w:t>Vanhala, M., &amp; Ritala, P. (2016). HRM practices, impersonal trust and organizational innovativeness. </w:t>
      </w:r>
      <w:r w:rsidRPr="00B81626">
        <w:rPr>
          <w:i/>
          <w:iCs/>
          <w:sz w:val="28"/>
          <w:szCs w:val="28"/>
        </w:rPr>
        <w:t>Journal of Managerial Psychology</w:t>
      </w:r>
      <w:r w:rsidRPr="00B81626">
        <w:rPr>
          <w:sz w:val="28"/>
          <w:szCs w:val="28"/>
        </w:rPr>
        <w:t>, </w:t>
      </w:r>
      <w:r w:rsidRPr="00B81626">
        <w:rPr>
          <w:i/>
          <w:iCs/>
          <w:sz w:val="28"/>
          <w:szCs w:val="28"/>
        </w:rPr>
        <w:t>31</w:t>
      </w:r>
      <w:r w:rsidRPr="00B81626">
        <w:rPr>
          <w:sz w:val="28"/>
          <w:szCs w:val="28"/>
        </w:rPr>
        <w:t xml:space="preserve">(1), 95-109. </w:t>
      </w:r>
    </w:p>
    <w:p w14:paraId="65FA3FCD"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Vanneste, B. S., Puranam, P., &amp; Kretschmer, T. (2014). Trust over time in exchange relationships: Meta‐analysis and theory. </w:t>
      </w:r>
      <w:r w:rsidRPr="00B81626">
        <w:rPr>
          <w:i/>
          <w:iCs/>
          <w:sz w:val="28"/>
          <w:szCs w:val="28"/>
        </w:rPr>
        <w:t>Strategic Management Journal</w:t>
      </w:r>
      <w:r w:rsidRPr="00B81626">
        <w:rPr>
          <w:sz w:val="28"/>
          <w:szCs w:val="28"/>
        </w:rPr>
        <w:t xml:space="preserve">, </w:t>
      </w:r>
      <w:r w:rsidRPr="00B81626">
        <w:rPr>
          <w:i/>
          <w:iCs/>
          <w:sz w:val="28"/>
          <w:szCs w:val="28"/>
        </w:rPr>
        <w:t>35</w:t>
      </w:r>
      <w:r w:rsidRPr="00B81626">
        <w:rPr>
          <w:sz w:val="28"/>
          <w:szCs w:val="28"/>
        </w:rPr>
        <w:t>(12), 1891-1902.</w:t>
      </w:r>
    </w:p>
    <w:p w14:paraId="4C6E95D5" w14:textId="77777777" w:rsidR="00B93DCA" w:rsidRPr="00B81626" w:rsidRDefault="00B93DCA" w:rsidP="00DC7D98">
      <w:pPr>
        <w:spacing w:after="240" w:line="288" w:lineRule="auto"/>
        <w:ind w:left="567" w:hanging="567"/>
        <w:jc w:val="both"/>
        <w:rPr>
          <w:rStyle w:val="Hypertextovodkaz"/>
          <w:color w:val="auto"/>
          <w:sz w:val="28"/>
          <w:szCs w:val="28"/>
          <w:u w:val="none"/>
        </w:rPr>
      </w:pPr>
      <w:r w:rsidRPr="00B81626">
        <w:rPr>
          <w:sz w:val="28"/>
          <w:szCs w:val="28"/>
        </w:rPr>
        <w:t xml:space="preserve">Vestal, A., &amp; Danneels, E. (2018). Knowledge exchange in clusters: The contingent role of regional inventive concentration. </w:t>
      </w:r>
      <w:r w:rsidRPr="00B81626">
        <w:rPr>
          <w:i/>
          <w:iCs/>
          <w:sz w:val="28"/>
          <w:szCs w:val="28"/>
        </w:rPr>
        <w:t>Research Policy</w:t>
      </w:r>
      <w:r w:rsidRPr="00B81626">
        <w:rPr>
          <w:sz w:val="28"/>
          <w:szCs w:val="28"/>
        </w:rPr>
        <w:t xml:space="preserve">, </w:t>
      </w:r>
      <w:r w:rsidRPr="00B81626">
        <w:rPr>
          <w:i/>
          <w:iCs/>
          <w:sz w:val="28"/>
          <w:szCs w:val="28"/>
        </w:rPr>
        <w:t>47</w:t>
      </w:r>
      <w:r w:rsidRPr="00B81626">
        <w:rPr>
          <w:sz w:val="28"/>
          <w:szCs w:val="28"/>
        </w:rPr>
        <w:t>(10), 1887-1903.</w:t>
      </w:r>
    </w:p>
    <w:p w14:paraId="4976D79B"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Vinzi, V. E., Chin, W. W., Henseler, J., &amp; Wang, H. (2010). </w:t>
      </w:r>
      <w:r w:rsidRPr="00B81626">
        <w:rPr>
          <w:i/>
          <w:iCs/>
          <w:sz w:val="28"/>
          <w:szCs w:val="28"/>
        </w:rPr>
        <w:t>Handbook of partial least squares</w:t>
      </w:r>
      <w:r w:rsidRPr="00B81626">
        <w:rPr>
          <w:sz w:val="28"/>
          <w:szCs w:val="28"/>
        </w:rPr>
        <w:t xml:space="preserve"> (Vol. 201, No. 0). Berlin: Springer.</w:t>
      </w:r>
    </w:p>
    <w:p w14:paraId="6F3A3D3B"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von Hippel, C. D., &amp; Cann, A. B. (2021). Behavioral innovation: pilot study and new big data analysis approach in household sector user innovation. </w:t>
      </w:r>
      <w:r w:rsidRPr="00B81626">
        <w:rPr>
          <w:i/>
          <w:iCs/>
          <w:sz w:val="28"/>
          <w:szCs w:val="28"/>
        </w:rPr>
        <w:t>Research Policy</w:t>
      </w:r>
      <w:r w:rsidRPr="00B81626">
        <w:rPr>
          <w:sz w:val="28"/>
          <w:szCs w:val="28"/>
        </w:rPr>
        <w:t xml:space="preserve">, </w:t>
      </w:r>
      <w:r w:rsidRPr="00B81626">
        <w:rPr>
          <w:i/>
          <w:iCs/>
          <w:sz w:val="28"/>
          <w:szCs w:val="28"/>
        </w:rPr>
        <w:t>50</w:t>
      </w:r>
      <w:r w:rsidRPr="00B81626">
        <w:rPr>
          <w:sz w:val="28"/>
          <w:szCs w:val="28"/>
        </w:rPr>
        <w:t>(8), 103992.</w:t>
      </w:r>
    </w:p>
    <w:p w14:paraId="284BFE2A" w14:textId="77777777" w:rsidR="00B93DCA" w:rsidRPr="00B81626" w:rsidRDefault="00B93DCA" w:rsidP="00DC7D98">
      <w:pPr>
        <w:spacing w:after="240" w:line="288" w:lineRule="auto"/>
        <w:ind w:left="567" w:hanging="567"/>
        <w:jc w:val="both"/>
        <w:rPr>
          <w:sz w:val="28"/>
          <w:szCs w:val="28"/>
        </w:rPr>
      </w:pPr>
      <w:r w:rsidRPr="00B81626">
        <w:rPr>
          <w:sz w:val="28"/>
          <w:szCs w:val="28"/>
        </w:rPr>
        <w:lastRenderedPageBreak/>
        <w:t xml:space="preserve">Vuong, Q. H. (2018). The financial economy of Viet Nam in an age of reform, 1986–2016. In </w:t>
      </w:r>
      <w:r w:rsidRPr="00B81626">
        <w:rPr>
          <w:i/>
          <w:iCs/>
          <w:sz w:val="28"/>
          <w:szCs w:val="28"/>
        </w:rPr>
        <w:t>Routledge handbook of banking and finance in Asia</w:t>
      </w:r>
      <w:r w:rsidRPr="00B81626">
        <w:rPr>
          <w:sz w:val="28"/>
          <w:szCs w:val="28"/>
        </w:rPr>
        <w:t xml:space="preserve"> (pp. 201-222). Routledge.</w:t>
      </w:r>
    </w:p>
    <w:p w14:paraId="0662634F"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Wang, C. L., &amp; Ahmed, P. K. (2004). The development and validation of the organisational innovativeness construct using confirmatory factor analysis. </w:t>
      </w:r>
      <w:r w:rsidRPr="00B81626">
        <w:rPr>
          <w:i/>
          <w:iCs/>
          <w:sz w:val="28"/>
          <w:szCs w:val="28"/>
        </w:rPr>
        <w:t>European journal of innovation management</w:t>
      </w:r>
      <w:r w:rsidRPr="00B81626">
        <w:rPr>
          <w:sz w:val="28"/>
          <w:szCs w:val="28"/>
        </w:rPr>
        <w:t xml:space="preserve">, </w:t>
      </w:r>
      <w:r w:rsidRPr="00B81626">
        <w:rPr>
          <w:i/>
          <w:iCs/>
          <w:sz w:val="28"/>
          <w:szCs w:val="28"/>
        </w:rPr>
        <w:t>7</w:t>
      </w:r>
      <w:r w:rsidRPr="00B81626">
        <w:rPr>
          <w:sz w:val="28"/>
          <w:szCs w:val="28"/>
        </w:rPr>
        <w:t>(4), 303-313.</w:t>
      </w:r>
    </w:p>
    <w:p w14:paraId="07887D35" w14:textId="77777777" w:rsidR="00B93DCA" w:rsidRPr="00B81626" w:rsidRDefault="00B93DCA" w:rsidP="00DC7D98">
      <w:pPr>
        <w:spacing w:after="240" w:line="288" w:lineRule="auto"/>
        <w:ind w:left="567" w:hanging="567"/>
        <w:jc w:val="both"/>
        <w:rPr>
          <w:sz w:val="28"/>
          <w:szCs w:val="28"/>
        </w:rPr>
      </w:pPr>
      <w:r w:rsidRPr="00B81626">
        <w:rPr>
          <w:sz w:val="28"/>
          <w:szCs w:val="28"/>
        </w:rPr>
        <w:t>Washington, M. G. (2013). Trust and project Performance: The effects of cognitive-based and affective-based trust on client-project manager engagements. Master of Science in Organizational Dynamics Theses, 58.</w:t>
      </w:r>
    </w:p>
    <w:p w14:paraId="1A3813E0" w14:textId="77777777" w:rsidR="00B93DCA" w:rsidRPr="00B81626" w:rsidRDefault="00B93DCA" w:rsidP="00DC7D98">
      <w:pPr>
        <w:spacing w:after="240" w:line="288" w:lineRule="auto"/>
        <w:ind w:left="567" w:hanging="567"/>
        <w:jc w:val="both"/>
        <w:rPr>
          <w:sz w:val="28"/>
          <w:szCs w:val="28"/>
        </w:rPr>
      </w:pPr>
      <w:r w:rsidRPr="00B81626">
        <w:rPr>
          <w:sz w:val="28"/>
          <w:szCs w:val="28"/>
        </w:rPr>
        <w:t>Wessner, C. (2011). Growing innovation clusters for American prosperity: Summary of a symposium. Washington, DC: National Research Council and National Academies Press.</w:t>
      </w:r>
    </w:p>
    <w:p w14:paraId="745F45FF"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Wiewiora, A., Chang, A., &amp; Smidt, M. (2020). Individual, project and organizational learning flows within a global project-based organization: exploring what, how and who. </w:t>
      </w:r>
      <w:r w:rsidRPr="00B81626">
        <w:rPr>
          <w:i/>
          <w:iCs/>
          <w:sz w:val="28"/>
          <w:szCs w:val="28"/>
        </w:rPr>
        <w:t>International journal of project management</w:t>
      </w:r>
      <w:r w:rsidRPr="00B81626">
        <w:rPr>
          <w:sz w:val="28"/>
          <w:szCs w:val="28"/>
        </w:rPr>
        <w:t xml:space="preserve">, </w:t>
      </w:r>
      <w:r w:rsidRPr="00B81626">
        <w:rPr>
          <w:i/>
          <w:iCs/>
          <w:sz w:val="28"/>
          <w:szCs w:val="28"/>
        </w:rPr>
        <w:t>38</w:t>
      </w:r>
      <w:r w:rsidRPr="00B81626">
        <w:rPr>
          <w:sz w:val="28"/>
          <w:szCs w:val="28"/>
        </w:rPr>
        <w:t>(4), 201-214.</w:t>
      </w:r>
    </w:p>
    <w:p w14:paraId="060D4EBC" w14:textId="77777777" w:rsidR="00B93DCA" w:rsidRPr="00B81626" w:rsidRDefault="00B93DCA" w:rsidP="00DC7D98">
      <w:pPr>
        <w:spacing w:after="240" w:line="288" w:lineRule="auto"/>
        <w:ind w:left="567" w:hanging="567"/>
        <w:jc w:val="both"/>
        <w:rPr>
          <w:sz w:val="28"/>
          <w:szCs w:val="28"/>
        </w:rPr>
      </w:pPr>
      <w:r w:rsidRPr="00B81626">
        <w:rPr>
          <w:sz w:val="28"/>
          <w:szCs w:val="28"/>
        </w:rPr>
        <w:t>World Bank. (2016). Vietnam 2035: Toward prosperity, creativity, equity, and democracy.</w:t>
      </w:r>
    </w:p>
    <w:p w14:paraId="479248F4"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Yoda, N., &amp; Kuwashima, K. (2020). Triple helix of university–industry–government relations in Japan: Transitions of collaborations and interactions. </w:t>
      </w:r>
      <w:r w:rsidRPr="00B81626">
        <w:rPr>
          <w:i/>
          <w:iCs/>
          <w:sz w:val="28"/>
          <w:szCs w:val="28"/>
        </w:rPr>
        <w:t>Journal of the Knowledge Economy</w:t>
      </w:r>
      <w:r w:rsidRPr="00B81626">
        <w:rPr>
          <w:sz w:val="28"/>
          <w:szCs w:val="28"/>
        </w:rPr>
        <w:t xml:space="preserve">, </w:t>
      </w:r>
      <w:r w:rsidRPr="00B81626">
        <w:rPr>
          <w:i/>
          <w:iCs/>
          <w:sz w:val="28"/>
          <w:szCs w:val="28"/>
        </w:rPr>
        <w:t>11</w:t>
      </w:r>
      <w:r w:rsidRPr="00B81626">
        <w:rPr>
          <w:sz w:val="28"/>
          <w:szCs w:val="28"/>
        </w:rPr>
        <w:t>, 1120-1144.</w:t>
      </w:r>
    </w:p>
    <w:p w14:paraId="52059D7E"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Yoerger, M., Crowe, J., &amp; Allen, J. A. (2015). Participate or </w:t>
      </w:r>
      <w:proofErr w:type="gramStart"/>
      <w:r w:rsidRPr="00B81626">
        <w:rPr>
          <w:sz w:val="28"/>
          <w:szCs w:val="28"/>
        </w:rPr>
        <w:t>else!:</w:t>
      </w:r>
      <w:proofErr w:type="gramEnd"/>
      <w:r w:rsidRPr="00B81626">
        <w:rPr>
          <w:sz w:val="28"/>
          <w:szCs w:val="28"/>
        </w:rPr>
        <w:t xml:space="preserve"> The effect of participation in decision-making in meetings on employee engagement. </w:t>
      </w:r>
      <w:r w:rsidRPr="00B81626">
        <w:rPr>
          <w:i/>
          <w:iCs/>
          <w:sz w:val="28"/>
          <w:szCs w:val="28"/>
        </w:rPr>
        <w:t>Consulting Psychology Journal: Practice and Research</w:t>
      </w:r>
      <w:r w:rsidRPr="00B81626">
        <w:rPr>
          <w:sz w:val="28"/>
          <w:szCs w:val="28"/>
        </w:rPr>
        <w:t xml:space="preserve">, </w:t>
      </w:r>
      <w:r w:rsidRPr="00B81626">
        <w:rPr>
          <w:i/>
          <w:iCs/>
          <w:sz w:val="28"/>
          <w:szCs w:val="28"/>
        </w:rPr>
        <w:t>67</w:t>
      </w:r>
      <w:r w:rsidRPr="00B81626">
        <w:rPr>
          <w:sz w:val="28"/>
          <w:szCs w:val="28"/>
        </w:rPr>
        <w:t>(1), 65.</w:t>
      </w:r>
    </w:p>
    <w:p w14:paraId="3C77D758"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Yoon, J., &amp; Park, H. W. (2017). Triple helix dynamics of South Korea’s innovation system: a network analysis of inter-regional technological collaborations. </w:t>
      </w:r>
      <w:r w:rsidRPr="00B81626">
        <w:rPr>
          <w:i/>
          <w:iCs/>
          <w:sz w:val="28"/>
          <w:szCs w:val="28"/>
        </w:rPr>
        <w:t>Quality &amp; Quantity</w:t>
      </w:r>
      <w:r w:rsidRPr="00B81626">
        <w:rPr>
          <w:sz w:val="28"/>
          <w:szCs w:val="28"/>
        </w:rPr>
        <w:t xml:space="preserve">, </w:t>
      </w:r>
      <w:r w:rsidRPr="00B81626">
        <w:rPr>
          <w:i/>
          <w:iCs/>
          <w:sz w:val="28"/>
          <w:szCs w:val="28"/>
        </w:rPr>
        <w:t>51</w:t>
      </w:r>
      <w:r w:rsidRPr="00B81626">
        <w:rPr>
          <w:sz w:val="28"/>
          <w:szCs w:val="28"/>
        </w:rPr>
        <w:t>, 989-1007.</w:t>
      </w:r>
    </w:p>
    <w:p w14:paraId="5C8D2C60"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Youtie, J. and Shapira, P. (2008) Building an innovation hub: a case study of the transformation of university roles in regional technological and economic development. </w:t>
      </w:r>
      <w:r w:rsidRPr="00B81626">
        <w:rPr>
          <w:i/>
          <w:sz w:val="28"/>
          <w:szCs w:val="28"/>
        </w:rPr>
        <w:t>Research Policy</w:t>
      </w:r>
      <w:r w:rsidRPr="00B81626">
        <w:rPr>
          <w:sz w:val="28"/>
          <w:szCs w:val="28"/>
        </w:rPr>
        <w:t xml:space="preserve"> 37: 1188–1204.</w:t>
      </w:r>
    </w:p>
    <w:p w14:paraId="2EEC3DCF" w14:textId="77777777" w:rsidR="00B93DCA" w:rsidRPr="00B81626" w:rsidRDefault="00B93DCA" w:rsidP="00DC7D98">
      <w:pPr>
        <w:spacing w:after="240" w:line="288" w:lineRule="auto"/>
        <w:ind w:left="567" w:hanging="567"/>
        <w:jc w:val="both"/>
        <w:rPr>
          <w:sz w:val="28"/>
          <w:szCs w:val="28"/>
        </w:rPr>
      </w:pPr>
      <w:r w:rsidRPr="00B81626">
        <w:rPr>
          <w:sz w:val="28"/>
          <w:szCs w:val="28"/>
        </w:rPr>
        <w:lastRenderedPageBreak/>
        <w:t xml:space="preserve">Yu, J., &amp; Jackson, R. (2011). Regional innovation clusters: A critical review. </w:t>
      </w:r>
      <w:r w:rsidRPr="00B81626">
        <w:rPr>
          <w:i/>
          <w:iCs/>
          <w:sz w:val="28"/>
          <w:szCs w:val="28"/>
        </w:rPr>
        <w:t>Growth and change</w:t>
      </w:r>
      <w:r w:rsidRPr="00B81626">
        <w:rPr>
          <w:sz w:val="28"/>
          <w:szCs w:val="28"/>
        </w:rPr>
        <w:t xml:space="preserve">, </w:t>
      </w:r>
      <w:r w:rsidRPr="00B81626">
        <w:rPr>
          <w:i/>
          <w:iCs/>
          <w:sz w:val="28"/>
          <w:szCs w:val="28"/>
        </w:rPr>
        <w:t>42</w:t>
      </w:r>
      <w:r w:rsidRPr="00B81626">
        <w:rPr>
          <w:sz w:val="28"/>
          <w:szCs w:val="28"/>
        </w:rPr>
        <w:t>(2), 111-124.</w:t>
      </w:r>
    </w:p>
    <w:p w14:paraId="380C0D5C"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Zak, P. J. (2017). </w:t>
      </w:r>
      <w:r w:rsidRPr="00B81626">
        <w:rPr>
          <w:i/>
          <w:iCs/>
          <w:sz w:val="28"/>
          <w:szCs w:val="28"/>
        </w:rPr>
        <w:t>Trust factor: The science of creating high-performance companies</w:t>
      </w:r>
      <w:r w:rsidRPr="00B81626">
        <w:rPr>
          <w:sz w:val="28"/>
          <w:szCs w:val="28"/>
        </w:rPr>
        <w:t>. HarperChristian+ ORM.</w:t>
      </w:r>
    </w:p>
    <w:p w14:paraId="4169501F"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Zhou, J., &amp; George, J. M. (2001). When job dissatisfaction leads to creativity: Encouraging the expression of voice. </w:t>
      </w:r>
      <w:r w:rsidRPr="00B81626">
        <w:rPr>
          <w:i/>
          <w:iCs/>
          <w:sz w:val="28"/>
          <w:szCs w:val="28"/>
        </w:rPr>
        <w:t>Academy of Management journal</w:t>
      </w:r>
      <w:r w:rsidRPr="00B81626">
        <w:rPr>
          <w:sz w:val="28"/>
          <w:szCs w:val="28"/>
        </w:rPr>
        <w:t xml:space="preserve">, </w:t>
      </w:r>
      <w:r w:rsidRPr="00B81626">
        <w:rPr>
          <w:i/>
          <w:iCs/>
          <w:sz w:val="28"/>
          <w:szCs w:val="28"/>
        </w:rPr>
        <w:t>44</w:t>
      </w:r>
      <w:r w:rsidRPr="00B81626">
        <w:rPr>
          <w:sz w:val="28"/>
          <w:szCs w:val="28"/>
        </w:rPr>
        <w:t>(4), 682-696.</w:t>
      </w:r>
    </w:p>
    <w:p w14:paraId="00339CF7" w14:textId="77777777" w:rsidR="00B93DCA" w:rsidRPr="00B81626" w:rsidRDefault="00B93DCA" w:rsidP="00DC7D98">
      <w:pPr>
        <w:spacing w:after="240" w:line="288" w:lineRule="auto"/>
        <w:ind w:left="567" w:hanging="567"/>
        <w:jc w:val="both"/>
        <w:rPr>
          <w:sz w:val="28"/>
          <w:szCs w:val="28"/>
        </w:rPr>
      </w:pPr>
      <w:r w:rsidRPr="00B81626">
        <w:rPr>
          <w:sz w:val="28"/>
          <w:szCs w:val="28"/>
        </w:rPr>
        <w:t xml:space="preserve">Zhu, W., Newman, A., Miao, Q., &amp; Hooke, A. (2013). Revisiting the mediating role of trust in transformational leadership effects: Do different types of trust make a </w:t>
      </w:r>
      <w:proofErr w:type="gramStart"/>
      <w:r w:rsidRPr="00B81626">
        <w:rPr>
          <w:sz w:val="28"/>
          <w:szCs w:val="28"/>
        </w:rPr>
        <w:t>difference?.</w:t>
      </w:r>
      <w:proofErr w:type="gramEnd"/>
      <w:r w:rsidRPr="00B81626">
        <w:rPr>
          <w:sz w:val="28"/>
          <w:szCs w:val="28"/>
        </w:rPr>
        <w:t xml:space="preserve"> </w:t>
      </w:r>
      <w:r w:rsidRPr="00B81626">
        <w:rPr>
          <w:i/>
          <w:iCs/>
          <w:sz w:val="28"/>
          <w:szCs w:val="28"/>
        </w:rPr>
        <w:t>The Leadership Quarterly</w:t>
      </w:r>
      <w:r w:rsidRPr="00B81626">
        <w:rPr>
          <w:sz w:val="28"/>
          <w:szCs w:val="28"/>
        </w:rPr>
        <w:t xml:space="preserve">, </w:t>
      </w:r>
      <w:r w:rsidRPr="00B81626">
        <w:rPr>
          <w:i/>
          <w:iCs/>
          <w:sz w:val="28"/>
          <w:szCs w:val="28"/>
        </w:rPr>
        <w:t>24</w:t>
      </w:r>
      <w:r w:rsidRPr="00B81626">
        <w:rPr>
          <w:sz w:val="28"/>
          <w:szCs w:val="28"/>
        </w:rPr>
        <w:t>(1), 94-105.</w:t>
      </w:r>
    </w:p>
    <w:p w14:paraId="57197231" w14:textId="77777777" w:rsidR="00B93DCA" w:rsidRPr="00B81626" w:rsidRDefault="00B93DCA" w:rsidP="00DC7D98">
      <w:pPr>
        <w:spacing w:after="240" w:line="288" w:lineRule="auto"/>
        <w:ind w:left="567" w:hanging="567"/>
        <w:jc w:val="both"/>
        <w:rPr>
          <w:sz w:val="28"/>
          <w:szCs w:val="28"/>
        </w:rPr>
      </w:pPr>
      <w:r w:rsidRPr="00B81626">
        <w:rPr>
          <w:sz w:val="28"/>
          <w:szCs w:val="28"/>
        </w:rPr>
        <w:t>Zigarmi, D., Nimon, K., &amp; Conley, D. (2018). Employee affect‐and cognition‐based trust in their leader and the implications for employee work intentions: A canonical correlation study. </w:t>
      </w:r>
      <w:r w:rsidRPr="00B81626">
        <w:rPr>
          <w:i/>
          <w:iCs/>
          <w:sz w:val="28"/>
          <w:szCs w:val="28"/>
        </w:rPr>
        <w:t>New Horizons in Adult Education and Human Resource Development</w:t>
      </w:r>
      <w:r w:rsidRPr="00B81626">
        <w:rPr>
          <w:sz w:val="28"/>
          <w:szCs w:val="28"/>
        </w:rPr>
        <w:t>, </w:t>
      </w:r>
      <w:r w:rsidRPr="00B81626">
        <w:rPr>
          <w:i/>
          <w:iCs/>
          <w:sz w:val="28"/>
          <w:szCs w:val="28"/>
        </w:rPr>
        <w:t>30</w:t>
      </w:r>
      <w:r w:rsidRPr="00B81626">
        <w:rPr>
          <w:sz w:val="28"/>
          <w:szCs w:val="28"/>
        </w:rPr>
        <w:t>(3), 23-40.</w:t>
      </w:r>
    </w:p>
    <w:p w14:paraId="73A37930" w14:textId="77777777" w:rsidR="004F62A9" w:rsidRDefault="004F62A9">
      <w:r>
        <w:br w:type="page"/>
      </w:r>
    </w:p>
    <w:p w14:paraId="2DB98AA9" w14:textId="7AFA15DF" w:rsidR="004F62A9" w:rsidRPr="004F62A9" w:rsidRDefault="004F62A9" w:rsidP="004F62A9">
      <w:pPr>
        <w:pStyle w:val="Nadpis1"/>
        <w:spacing w:before="120" w:after="120" w:line="276" w:lineRule="auto"/>
        <w:rPr>
          <w:rFonts w:ascii="Times New Roman" w:hAnsi="Times New Roman" w:cs="Times New Roman"/>
          <w:b/>
          <w:bCs/>
          <w:color w:val="000000" w:themeColor="text1"/>
          <w:sz w:val="36"/>
          <w:szCs w:val="36"/>
          <w:lang w:val="en-US"/>
        </w:rPr>
      </w:pPr>
      <w:bookmarkStart w:id="54" w:name="_Toc172495057"/>
      <w:r w:rsidRPr="004F62A9">
        <w:rPr>
          <w:rFonts w:ascii="Times New Roman" w:hAnsi="Times New Roman" w:cs="Times New Roman"/>
          <w:b/>
          <w:bCs/>
          <w:color w:val="000000" w:themeColor="text1"/>
          <w:sz w:val="36"/>
          <w:szCs w:val="36"/>
          <w:lang w:val="en-US"/>
        </w:rPr>
        <w:lastRenderedPageBreak/>
        <w:t>APPENDIX</w:t>
      </w:r>
      <w:bookmarkEnd w:id="54"/>
    </w:p>
    <w:p w14:paraId="42094DCF" w14:textId="0BE19F5A" w:rsidR="004F62A9" w:rsidRPr="004F62A9" w:rsidRDefault="004F62A9" w:rsidP="004F62A9">
      <w:pPr>
        <w:pStyle w:val="Nadpis2"/>
        <w:spacing w:before="120" w:after="120" w:line="276" w:lineRule="auto"/>
        <w:rPr>
          <w:rFonts w:ascii="Times New Roman" w:hAnsi="Times New Roman" w:cs="Times New Roman"/>
          <w:b/>
          <w:bCs/>
          <w:color w:val="000000" w:themeColor="text1"/>
          <w:sz w:val="32"/>
          <w:szCs w:val="32"/>
        </w:rPr>
      </w:pPr>
      <w:bookmarkStart w:id="55" w:name="_Toc172495058"/>
      <w:r w:rsidRPr="004F62A9">
        <w:rPr>
          <w:rFonts w:ascii="Times New Roman" w:hAnsi="Times New Roman" w:cs="Times New Roman"/>
          <w:b/>
          <w:bCs/>
          <w:color w:val="000000" w:themeColor="text1"/>
          <w:sz w:val="32"/>
          <w:szCs w:val="32"/>
        </w:rPr>
        <w:t xml:space="preserve">Appendix 1a: </w:t>
      </w:r>
      <w:r w:rsidR="00457CFD">
        <w:rPr>
          <w:rFonts w:ascii="Times New Roman" w:hAnsi="Times New Roman" w:cs="Times New Roman"/>
          <w:b/>
          <w:bCs/>
          <w:color w:val="000000" w:themeColor="text1"/>
          <w:sz w:val="32"/>
          <w:szCs w:val="32"/>
        </w:rPr>
        <w:t>Pilot</w:t>
      </w:r>
      <w:r w:rsidR="00E05881" w:rsidRPr="00E05881">
        <w:rPr>
          <w:rFonts w:ascii="Times New Roman" w:hAnsi="Times New Roman" w:cs="Times New Roman"/>
          <w:b/>
          <w:bCs/>
          <w:color w:val="000000" w:themeColor="text1"/>
          <w:sz w:val="32"/>
          <w:szCs w:val="32"/>
        </w:rPr>
        <w:t xml:space="preserve"> survey </w:t>
      </w:r>
      <w:r w:rsidR="00E05881">
        <w:rPr>
          <w:rFonts w:ascii="Times New Roman" w:hAnsi="Times New Roman" w:cs="Times New Roman"/>
          <w:b/>
          <w:bCs/>
          <w:color w:val="000000" w:themeColor="text1"/>
          <w:sz w:val="32"/>
          <w:szCs w:val="32"/>
        </w:rPr>
        <w:t xml:space="preserve">- </w:t>
      </w:r>
      <w:r w:rsidRPr="004F62A9">
        <w:rPr>
          <w:rFonts w:ascii="Times New Roman" w:hAnsi="Times New Roman" w:cs="Times New Roman"/>
          <w:b/>
          <w:bCs/>
          <w:color w:val="000000" w:themeColor="text1"/>
          <w:sz w:val="32"/>
          <w:szCs w:val="32"/>
        </w:rPr>
        <w:t>Expert interviewees</w:t>
      </w:r>
      <w:bookmarkEnd w:id="55"/>
    </w:p>
    <w:tbl>
      <w:tblPr>
        <w:tblStyle w:val="Mkatabulky"/>
        <w:tblW w:w="0" w:type="auto"/>
        <w:tblLook w:val="04A0" w:firstRow="1" w:lastRow="0" w:firstColumn="1" w:lastColumn="0" w:noHBand="0" w:noVBand="1"/>
      </w:tblPr>
      <w:tblGrid>
        <w:gridCol w:w="562"/>
        <w:gridCol w:w="2694"/>
        <w:gridCol w:w="2126"/>
        <w:gridCol w:w="3674"/>
      </w:tblGrid>
      <w:tr w:rsidR="004F62A9" w:rsidRPr="004F62A9" w14:paraId="69E83C1C" w14:textId="77777777" w:rsidTr="006B525E">
        <w:trPr>
          <w:tblHeader/>
        </w:trPr>
        <w:tc>
          <w:tcPr>
            <w:tcW w:w="562" w:type="dxa"/>
            <w:vAlign w:val="center"/>
          </w:tcPr>
          <w:p w14:paraId="79FAE4EC" w14:textId="77777777" w:rsidR="004F62A9" w:rsidRPr="004F62A9" w:rsidRDefault="004F62A9" w:rsidP="006B525E">
            <w:pPr>
              <w:spacing w:after="160" w:line="259" w:lineRule="auto"/>
              <w:jc w:val="center"/>
              <w:rPr>
                <w:rFonts w:eastAsiaTheme="minorHAnsi"/>
                <w:b/>
                <w:sz w:val="28"/>
                <w:szCs w:val="28"/>
              </w:rPr>
            </w:pPr>
            <w:r w:rsidRPr="004F62A9">
              <w:rPr>
                <w:rFonts w:eastAsiaTheme="minorHAnsi"/>
                <w:b/>
                <w:sz w:val="28"/>
                <w:szCs w:val="28"/>
              </w:rPr>
              <w:t>No</w:t>
            </w:r>
          </w:p>
        </w:tc>
        <w:tc>
          <w:tcPr>
            <w:tcW w:w="2694" w:type="dxa"/>
            <w:vAlign w:val="center"/>
          </w:tcPr>
          <w:p w14:paraId="292D3310" w14:textId="77777777" w:rsidR="004F62A9" w:rsidRPr="004F62A9" w:rsidRDefault="004F62A9" w:rsidP="006B525E">
            <w:pPr>
              <w:spacing w:after="160" w:line="259" w:lineRule="auto"/>
              <w:jc w:val="center"/>
              <w:rPr>
                <w:rFonts w:eastAsiaTheme="minorHAnsi"/>
                <w:b/>
                <w:sz w:val="28"/>
                <w:szCs w:val="28"/>
              </w:rPr>
            </w:pPr>
            <w:r w:rsidRPr="004F62A9">
              <w:rPr>
                <w:rFonts w:eastAsiaTheme="minorHAnsi"/>
                <w:b/>
                <w:sz w:val="28"/>
                <w:szCs w:val="28"/>
              </w:rPr>
              <w:t>Name</w:t>
            </w:r>
          </w:p>
        </w:tc>
        <w:tc>
          <w:tcPr>
            <w:tcW w:w="2126" w:type="dxa"/>
            <w:vAlign w:val="center"/>
          </w:tcPr>
          <w:p w14:paraId="460CB412" w14:textId="77777777" w:rsidR="004F62A9" w:rsidRPr="004F62A9" w:rsidRDefault="004F62A9" w:rsidP="006B525E">
            <w:pPr>
              <w:spacing w:after="160" w:line="259" w:lineRule="auto"/>
              <w:jc w:val="center"/>
              <w:rPr>
                <w:rFonts w:eastAsiaTheme="minorHAnsi"/>
                <w:b/>
                <w:sz w:val="28"/>
                <w:szCs w:val="28"/>
              </w:rPr>
            </w:pPr>
            <w:r w:rsidRPr="004F62A9">
              <w:rPr>
                <w:rFonts w:eastAsiaTheme="minorHAnsi"/>
                <w:b/>
                <w:sz w:val="28"/>
                <w:szCs w:val="28"/>
              </w:rPr>
              <w:t>Interviewing date</w:t>
            </w:r>
          </w:p>
        </w:tc>
        <w:tc>
          <w:tcPr>
            <w:tcW w:w="3674" w:type="dxa"/>
            <w:vAlign w:val="center"/>
          </w:tcPr>
          <w:p w14:paraId="7064E669" w14:textId="50676E1B" w:rsidR="004F62A9" w:rsidRPr="004F62A9" w:rsidRDefault="004F62A9" w:rsidP="006B525E">
            <w:pPr>
              <w:spacing w:after="160" w:line="259" w:lineRule="auto"/>
              <w:jc w:val="center"/>
              <w:rPr>
                <w:rFonts w:eastAsiaTheme="minorHAnsi"/>
                <w:b/>
                <w:sz w:val="28"/>
                <w:szCs w:val="28"/>
              </w:rPr>
            </w:pPr>
            <w:r w:rsidRPr="004F62A9">
              <w:rPr>
                <w:rFonts w:eastAsiaTheme="minorHAnsi"/>
                <w:b/>
                <w:sz w:val="28"/>
                <w:szCs w:val="28"/>
              </w:rPr>
              <w:t>Position</w:t>
            </w:r>
          </w:p>
        </w:tc>
      </w:tr>
      <w:tr w:rsidR="004F62A9" w:rsidRPr="004F62A9" w14:paraId="6C3B548B" w14:textId="77777777" w:rsidTr="006B525E">
        <w:tc>
          <w:tcPr>
            <w:tcW w:w="562" w:type="dxa"/>
            <w:vAlign w:val="center"/>
          </w:tcPr>
          <w:p w14:paraId="0D56E2A7"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1</w:t>
            </w:r>
          </w:p>
        </w:tc>
        <w:tc>
          <w:tcPr>
            <w:tcW w:w="2694" w:type="dxa"/>
            <w:vAlign w:val="center"/>
          </w:tcPr>
          <w:p w14:paraId="5941EA65"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Mr. Trinh Quoc Anh</w:t>
            </w:r>
          </w:p>
        </w:tc>
        <w:tc>
          <w:tcPr>
            <w:tcW w:w="2126" w:type="dxa"/>
            <w:vAlign w:val="center"/>
          </w:tcPr>
          <w:p w14:paraId="50CA1AB4"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03/08/2022</w:t>
            </w:r>
          </w:p>
        </w:tc>
        <w:tc>
          <w:tcPr>
            <w:tcW w:w="3674" w:type="dxa"/>
            <w:vAlign w:val="center"/>
          </w:tcPr>
          <w:p w14:paraId="746F4873"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Founder – Vinaco Corp</w:t>
            </w:r>
          </w:p>
        </w:tc>
      </w:tr>
      <w:tr w:rsidR="004F62A9" w:rsidRPr="004F62A9" w14:paraId="25012939" w14:textId="77777777" w:rsidTr="006B525E">
        <w:tc>
          <w:tcPr>
            <w:tcW w:w="562" w:type="dxa"/>
            <w:vAlign w:val="center"/>
          </w:tcPr>
          <w:p w14:paraId="3B274092"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2</w:t>
            </w:r>
          </w:p>
        </w:tc>
        <w:tc>
          <w:tcPr>
            <w:tcW w:w="2694" w:type="dxa"/>
            <w:vAlign w:val="center"/>
          </w:tcPr>
          <w:p w14:paraId="6BE5066A"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Dr. Ho Xuan Dung</w:t>
            </w:r>
          </w:p>
        </w:tc>
        <w:tc>
          <w:tcPr>
            <w:tcW w:w="2126" w:type="dxa"/>
            <w:vAlign w:val="center"/>
          </w:tcPr>
          <w:p w14:paraId="4C34077E"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04/08/2022</w:t>
            </w:r>
          </w:p>
        </w:tc>
        <w:tc>
          <w:tcPr>
            <w:tcW w:w="3674" w:type="dxa"/>
            <w:vAlign w:val="center"/>
          </w:tcPr>
          <w:p w14:paraId="031057B3"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Director – Kodimo</w:t>
            </w:r>
          </w:p>
        </w:tc>
      </w:tr>
      <w:tr w:rsidR="004F62A9" w:rsidRPr="004F62A9" w14:paraId="1059CF1F" w14:textId="77777777" w:rsidTr="006B525E">
        <w:tc>
          <w:tcPr>
            <w:tcW w:w="562" w:type="dxa"/>
            <w:vAlign w:val="center"/>
          </w:tcPr>
          <w:p w14:paraId="38973638"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3</w:t>
            </w:r>
          </w:p>
        </w:tc>
        <w:tc>
          <w:tcPr>
            <w:tcW w:w="2694" w:type="dxa"/>
            <w:vAlign w:val="center"/>
          </w:tcPr>
          <w:p w14:paraId="1C07C9E7"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Ms. Duong Quynh Huong</w:t>
            </w:r>
          </w:p>
        </w:tc>
        <w:tc>
          <w:tcPr>
            <w:tcW w:w="2126" w:type="dxa"/>
            <w:vAlign w:val="center"/>
          </w:tcPr>
          <w:p w14:paraId="71D9684D"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06/09/2022</w:t>
            </w:r>
          </w:p>
        </w:tc>
        <w:tc>
          <w:tcPr>
            <w:tcW w:w="3674" w:type="dxa"/>
            <w:vAlign w:val="center"/>
          </w:tcPr>
          <w:p w14:paraId="3C833374"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Co-founder – Belle Lab</w:t>
            </w:r>
          </w:p>
        </w:tc>
      </w:tr>
      <w:tr w:rsidR="004F62A9" w:rsidRPr="004F62A9" w14:paraId="7DF62237" w14:textId="77777777" w:rsidTr="006B525E">
        <w:tc>
          <w:tcPr>
            <w:tcW w:w="562" w:type="dxa"/>
            <w:vAlign w:val="center"/>
          </w:tcPr>
          <w:p w14:paraId="606B93E7"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4</w:t>
            </w:r>
          </w:p>
        </w:tc>
        <w:tc>
          <w:tcPr>
            <w:tcW w:w="2694" w:type="dxa"/>
            <w:vAlign w:val="center"/>
          </w:tcPr>
          <w:p w14:paraId="1A15F53D"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Ms. Truong Ngoc Anh</w:t>
            </w:r>
          </w:p>
        </w:tc>
        <w:tc>
          <w:tcPr>
            <w:tcW w:w="2126" w:type="dxa"/>
            <w:vAlign w:val="center"/>
          </w:tcPr>
          <w:p w14:paraId="576DE359"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07/09/2022</w:t>
            </w:r>
          </w:p>
        </w:tc>
        <w:tc>
          <w:tcPr>
            <w:tcW w:w="3674" w:type="dxa"/>
            <w:vAlign w:val="center"/>
          </w:tcPr>
          <w:p w14:paraId="2DB7C465"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Deputy Director – Magik Space</w:t>
            </w:r>
          </w:p>
        </w:tc>
      </w:tr>
      <w:tr w:rsidR="004F62A9" w:rsidRPr="004F62A9" w14:paraId="495B27FC" w14:textId="77777777" w:rsidTr="006B525E">
        <w:tc>
          <w:tcPr>
            <w:tcW w:w="562" w:type="dxa"/>
            <w:vAlign w:val="center"/>
          </w:tcPr>
          <w:p w14:paraId="668B9BC7"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5</w:t>
            </w:r>
          </w:p>
        </w:tc>
        <w:tc>
          <w:tcPr>
            <w:tcW w:w="2694" w:type="dxa"/>
            <w:vAlign w:val="center"/>
          </w:tcPr>
          <w:p w14:paraId="14E40E9E"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Mr. Nguyen Minh Tan</w:t>
            </w:r>
          </w:p>
        </w:tc>
        <w:tc>
          <w:tcPr>
            <w:tcW w:w="2126" w:type="dxa"/>
            <w:vAlign w:val="center"/>
          </w:tcPr>
          <w:p w14:paraId="0C117767"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14/08/2022</w:t>
            </w:r>
          </w:p>
        </w:tc>
        <w:tc>
          <w:tcPr>
            <w:tcW w:w="3674" w:type="dxa"/>
            <w:vAlign w:val="center"/>
          </w:tcPr>
          <w:p w14:paraId="151E6025" w14:textId="77777777" w:rsidR="004F62A9" w:rsidRPr="004F62A9" w:rsidRDefault="004F62A9" w:rsidP="006B525E">
            <w:pPr>
              <w:spacing w:after="160" w:line="259" w:lineRule="auto"/>
              <w:rPr>
                <w:rFonts w:eastAsiaTheme="minorHAnsi"/>
                <w:sz w:val="28"/>
                <w:szCs w:val="28"/>
                <w:lang w:val="vi-VN"/>
              </w:rPr>
            </w:pPr>
            <w:r w:rsidRPr="004F62A9">
              <w:rPr>
                <w:rFonts w:eastAsiaTheme="minorHAnsi"/>
                <w:sz w:val="28"/>
                <w:szCs w:val="28"/>
              </w:rPr>
              <w:t>Deputy Director – Rynan Technologies</w:t>
            </w:r>
          </w:p>
        </w:tc>
      </w:tr>
      <w:tr w:rsidR="004F62A9" w:rsidRPr="004F62A9" w14:paraId="187EA81E" w14:textId="77777777" w:rsidTr="006B525E">
        <w:tc>
          <w:tcPr>
            <w:tcW w:w="562" w:type="dxa"/>
            <w:vAlign w:val="center"/>
          </w:tcPr>
          <w:p w14:paraId="4919BF65"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6</w:t>
            </w:r>
          </w:p>
        </w:tc>
        <w:tc>
          <w:tcPr>
            <w:tcW w:w="2694" w:type="dxa"/>
            <w:vAlign w:val="center"/>
          </w:tcPr>
          <w:p w14:paraId="7BD05F27"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Mr. Hong Dang Khoa</w:t>
            </w:r>
          </w:p>
        </w:tc>
        <w:tc>
          <w:tcPr>
            <w:tcW w:w="2126" w:type="dxa"/>
            <w:vAlign w:val="center"/>
          </w:tcPr>
          <w:p w14:paraId="03DF56BB" w14:textId="77777777" w:rsidR="004F62A9" w:rsidRPr="004F62A9" w:rsidRDefault="004F62A9" w:rsidP="006B525E">
            <w:pPr>
              <w:spacing w:after="160" w:line="259" w:lineRule="auto"/>
              <w:rPr>
                <w:rFonts w:eastAsiaTheme="minorHAnsi"/>
                <w:sz w:val="28"/>
                <w:szCs w:val="28"/>
                <w:lang w:val="vi-VN"/>
              </w:rPr>
            </w:pPr>
            <w:r w:rsidRPr="004F62A9">
              <w:rPr>
                <w:rFonts w:eastAsiaTheme="minorHAnsi"/>
                <w:sz w:val="28"/>
                <w:szCs w:val="28"/>
              </w:rPr>
              <w:t>06/09/2022</w:t>
            </w:r>
          </w:p>
        </w:tc>
        <w:tc>
          <w:tcPr>
            <w:tcW w:w="3674" w:type="dxa"/>
            <w:vAlign w:val="center"/>
          </w:tcPr>
          <w:p w14:paraId="2A0EE547"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R&amp;D Department – Belle Lab</w:t>
            </w:r>
          </w:p>
        </w:tc>
      </w:tr>
      <w:tr w:rsidR="004F62A9" w:rsidRPr="004F62A9" w14:paraId="4C3DDC1F" w14:textId="77777777" w:rsidTr="006B525E">
        <w:tc>
          <w:tcPr>
            <w:tcW w:w="562" w:type="dxa"/>
            <w:vAlign w:val="center"/>
          </w:tcPr>
          <w:p w14:paraId="4E0439C6"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7</w:t>
            </w:r>
          </w:p>
        </w:tc>
        <w:tc>
          <w:tcPr>
            <w:tcW w:w="2694" w:type="dxa"/>
            <w:vAlign w:val="center"/>
          </w:tcPr>
          <w:p w14:paraId="13294796"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Mr. Vo Minh Anh</w:t>
            </w:r>
          </w:p>
        </w:tc>
        <w:tc>
          <w:tcPr>
            <w:tcW w:w="2126" w:type="dxa"/>
            <w:vAlign w:val="center"/>
          </w:tcPr>
          <w:p w14:paraId="31ABF320" w14:textId="77777777" w:rsidR="004F62A9" w:rsidRPr="004F62A9" w:rsidRDefault="004F62A9" w:rsidP="006B525E">
            <w:pPr>
              <w:spacing w:after="160" w:line="259" w:lineRule="auto"/>
              <w:rPr>
                <w:rFonts w:eastAsiaTheme="minorHAnsi"/>
                <w:sz w:val="28"/>
                <w:szCs w:val="28"/>
                <w:lang w:val="vi-VN"/>
              </w:rPr>
            </w:pPr>
            <w:r w:rsidRPr="004F62A9">
              <w:rPr>
                <w:rFonts w:eastAsiaTheme="minorHAnsi"/>
                <w:sz w:val="28"/>
                <w:szCs w:val="28"/>
              </w:rPr>
              <w:t>06/09/2022</w:t>
            </w:r>
          </w:p>
        </w:tc>
        <w:tc>
          <w:tcPr>
            <w:tcW w:w="3674" w:type="dxa"/>
            <w:vAlign w:val="center"/>
          </w:tcPr>
          <w:p w14:paraId="2C9ADDDB"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R&amp;D Department – Belle Lab</w:t>
            </w:r>
          </w:p>
        </w:tc>
      </w:tr>
      <w:tr w:rsidR="004F62A9" w:rsidRPr="004F62A9" w14:paraId="425FDBA3" w14:textId="77777777" w:rsidTr="006B525E">
        <w:tc>
          <w:tcPr>
            <w:tcW w:w="562" w:type="dxa"/>
            <w:vAlign w:val="center"/>
          </w:tcPr>
          <w:p w14:paraId="7C3268A0"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8</w:t>
            </w:r>
          </w:p>
        </w:tc>
        <w:tc>
          <w:tcPr>
            <w:tcW w:w="2694" w:type="dxa"/>
            <w:vAlign w:val="center"/>
          </w:tcPr>
          <w:p w14:paraId="34E4BA63"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Mr. Luong Quang Minh</w:t>
            </w:r>
          </w:p>
        </w:tc>
        <w:tc>
          <w:tcPr>
            <w:tcW w:w="2126" w:type="dxa"/>
            <w:vAlign w:val="center"/>
          </w:tcPr>
          <w:p w14:paraId="45CF2FF9" w14:textId="77777777" w:rsidR="004F62A9" w:rsidRPr="004F62A9" w:rsidRDefault="004F62A9" w:rsidP="006B525E">
            <w:pPr>
              <w:spacing w:after="160" w:line="259" w:lineRule="auto"/>
              <w:rPr>
                <w:rFonts w:eastAsiaTheme="minorHAnsi"/>
                <w:sz w:val="28"/>
                <w:szCs w:val="28"/>
                <w:lang w:val="vi-VN"/>
              </w:rPr>
            </w:pPr>
            <w:r w:rsidRPr="004F62A9">
              <w:rPr>
                <w:rFonts w:eastAsiaTheme="minorHAnsi"/>
                <w:sz w:val="28"/>
                <w:szCs w:val="28"/>
              </w:rPr>
              <w:t>14/08/2022</w:t>
            </w:r>
          </w:p>
        </w:tc>
        <w:tc>
          <w:tcPr>
            <w:tcW w:w="3674" w:type="dxa"/>
            <w:vAlign w:val="center"/>
          </w:tcPr>
          <w:p w14:paraId="38702C4A" w14:textId="77777777" w:rsidR="004F62A9" w:rsidRPr="004F62A9" w:rsidRDefault="004F62A9" w:rsidP="006B525E">
            <w:pPr>
              <w:spacing w:after="160" w:line="259" w:lineRule="auto"/>
              <w:rPr>
                <w:rFonts w:eastAsiaTheme="minorHAnsi"/>
                <w:sz w:val="28"/>
                <w:szCs w:val="28"/>
                <w:lang w:val="vi-VN"/>
              </w:rPr>
            </w:pPr>
            <w:r w:rsidRPr="004F62A9">
              <w:rPr>
                <w:rFonts w:eastAsiaTheme="minorHAnsi"/>
                <w:sz w:val="28"/>
                <w:szCs w:val="28"/>
              </w:rPr>
              <w:t>R&amp;D Department - Rynan Technologies</w:t>
            </w:r>
          </w:p>
        </w:tc>
      </w:tr>
      <w:tr w:rsidR="004F62A9" w:rsidRPr="004F62A9" w14:paraId="13F2CB80" w14:textId="77777777" w:rsidTr="006B525E">
        <w:tc>
          <w:tcPr>
            <w:tcW w:w="562" w:type="dxa"/>
            <w:vAlign w:val="center"/>
          </w:tcPr>
          <w:p w14:paraId="7279E45D"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9</w:t>
            </w:r>
          </w:p>
        </w:tc>
        <w:tc>
          <w:tcPr>
            <w:tcW w:w="2694" w:type="dxa"/>
            <w:vAlign w:val="center"/>
          </w:tcPr>
          <w:p w14:paraId="493AB00E"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Ms. Le Thi Tuoi</w:t>
            </w:r>
          </w:p>
        </w:tc>
        <w:tc>
          <w:tcPr>
            <w:tcW w:w="2126" w:type="dxa"/>
            <w:vAlign w:val="center"/>
          </w:tcPr>
          <w:p w14:paraId="6B80F50E" w14:textId="77777777" w:rsidR="004F62A9" w:rsidRPr="004F62A9" w:rsidRDefault="004F62A9" w:rsidP="006B525E">
            <w:pPr>
              <w:spacing w:after="160" w:line="259" w:lineRule="auto"/>
              <w:rPr>
                <w:rFonts w:eastAsiaTheme="minorHAnsi"/>
                <w:sz w:val="28"/>
                <w:szCs w:val="28"/>
                <w:lang w:val="vi-VN"/>
              </w:rPr>
            </w:pPr>
            <w:r w:rsidRPr="004F62A9">
              <w:rPr>
                <w:rFonts w:eastAsiaTheme="minorHAnsi"/>
                <w:sz w:val="28"/>
                <w:szCs w:val="28"/>
              </w:rPr>
              <w:t>14/08/2022</w:t>
            </w:r>
          </w:p>
        </w:tc>
        <w:tc>
          <w:tcPr>
            <w:tcW w:w="3674" w:type="dxa"/>
            <w:vAlign w:val="center"/>
          </w:tcPr>
          <w:p w14:paraId="4D461079" w14:textId="77777777" w:rsidR="004F62A9" w:rsidRPr="004F62A9" w:rsidRDefault="004F62A9" w:rsidP="006B525E">
            <w:pPr>
              <w:spacing w:after="160" w:line="259" w:lineRule="auto"/>
              <w:rPr>
                <w:rFonts w:eastAsiaTheme="minorHAnsi"/>
                <w:sz w:val="28"/>
                <w:szCs w:val="28"/>
                <w:lang w:val="vi-VN"/>
              </w:rPr>
            </w:pPr>
            <w:r w:rsidRPr="004F62A9">
              <w:rPr>
                <w:rFonts w:eastAsiaTheme="minorHAnsi"/>
                <w:sz w:val="28"/>
                <w:szCs w:val="28"/>
              </w:rPr>
              <w:t>R&amp;D Department - Rynan Technologies</w:t>
            </w:r>
          </w:p>
        </w:tc>
      </w:tr>
      <w:tr w:rsidR="004F62A9" w:rsidRPr="004F62A9" w14:paraId="51DB653D" w14:textId="77777777" w:rsidTr="006B525E">
        <w:tc>
          <w:tcPr>
            <w:tcW w:w="562" w:type="dxa"/>
            <w:vAlign w:val="center"/>
          </w:tcPr>
          <w:p w14:paraId="6475A34C"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10</w:t>
            </w:r>
          </w:p>
        </w:tc>
        <w:tc>
          <w:tcPr>
            <w:tcW w:w="2694" w:type="dxa"/>
            <w:vAlign w:val="center"/>
          </w:tcPr>
          <w:p w14:paraId="1006847C"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Mr. Tran Tien Dung</w:t>
            </w:r>
          </w:p>
        </w:tc>
        <w:tc>
          <w:tcPr>
            <w:tcW w:w="2126" w:type="dxa"/>
            <w:vAlign w:val="center"/>
          </w:tcPr>
          <w:p w14:paraId="651555C6" w14:textId="77777777" w:rsidR="004F62A9" w:rsidRPr="004F62A9" w:rsidRDefault="004F62A9" w:rsidP="006B525E">
            <w:pPr>
              <w:spacing w:after="160" w:line="259" w:lineRule="auto"/>
              <w:rPr>
                <w:rFonts w:eastAsiaTheme="minorHAnsi"/>
                <w:sz w:val="28"/>
                <w:szCs w:val="28"/>
                <w:lang w:val="vi-VN"/>
              </w:rPr>
            </w:pPr>
            <w:r w:rsidRPr="004F62A9">
              <w:rPr>
                <w:rFonts w:eastAsiaTheme="minorHAnsi"/>
                <w:sz w:val="28"/>
                <w:szCs w:val="28"/>
              </w:rPr>
              <w:t>03/08/2022</w:t>
            </w:r>
          </w:p>
        </w:tc>
        <w:tc>
          <w:tcPr>
            <w:tcW w:w="3674" w:type="dxa"/>
            <w:vAlign w:val="center"/>
          </w:tcPr>
          <w:p w14:paraId="7E8866C4" w14:textId="77777777" w:rsidR="004F62A9" w:rsidRPr="004F62A9" w:rsidRDefault="004F62A9" w:rsidP="006B525E">
            <w:pPr>
              <w:spacing w:after="160" w:line="259" w:lineRule="auto"/>
              <w:rPr>
                <w:rFonts w:eastAsiaTheme="minorHAnsi"/>
                <w:sz w:val="28"/>
                <w:szCs w:val="28"/>
                <w:lang w:val="vi-VN"/>
              </w:rPr>
            </w:pPr>
            <w:r w:rsidRPr="004F62A9">
              <w:rPr>
                <w:rFonts w:eastAsiaTheme="minorHAnsi"/>
                <w:sz w:val="28"/>
                <w:szCs w:val="28"/>
              </w:rPr>
              <w:t>R&amp;D Department - Vinaco Corp</w:t>
            </w:r>
          </w:p>
        </w:tc>
      </w:tr>
      <w:tr w:rsidR="004F62A9" w:rsidRPr="004F62A9" w14:paraId="483FD039" w14:textId="77777777" w:rsidTr="006B525E">
        <w:tc>
          <w:tcPr>
            <w:tcW w:w="562" w:type="dxa"/>
            <w:vAlign w:val="center"/>
          </w:tcPr>
          <w:p w14:paraId="68C7AEB3"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11</w:t>
            </w:r>
          </w:p>
        </w:tc>
        <w:tc>
          <w:tcPr>
            <w:tcW w:w="2694" w:type="dxa"/>
            <w:vAlign w:val="center"/>
          </w:tcPr>
          <w:p w14:paraId="4F85E530" w14:textId="77777777" w:rsidR="004F62A9" w:rsidRPr="004F62A9" w:rsidRDefault="004F62A9" w:rsidP="006B525E">
            <w:pPr>
              <w:spacing w:after="160" w:line="259" w:lineRule="auto"/>
              <w:rPr>
                <w:rFonts w:eastAsiaTheme="minorHAnsi"/>
                <w:sz w:val="28"/>
                <w:szCs w:val="28"/>
                <w:lang w:val="vi-VN"/>
              </w:rPr>
            </w:pPr>
            <w:r w:rsidRPr="004F62A9">
              <w:rPr>
                <w:rFonts w:eastAsiaTheme="minorHAnsi"/>
                <w:sz w:val="28"/>
                <w:szCs w:val="28"/>
              </w:rPr>
              <w:t>Mr. Le Van Khuong</w:t>
            </w:r>
          </w:p>
        </w:tc>
        <w:tc>
          <w:tcPr>
            <w:tcW w:w="2126" w:type="dxa"/>
            <w:vAlign w:val="center"/>
          </w:tcPr>
          <w:p w14:paraId="5EB64C4F" w14:textId="77777777" w:rsidR="004F62A9" w:rsidRPr="004F62A9" w:rsidRDefault="004F62A9" w:rsidP="006B525E">
            <w:pPr>
              <w:spacing w:after="160" w:line="259" w:lineRule="auto"/>
              <w:rPr>
                <w:rFonts w:eastAsiaTheme="minorHAnsi"/>
                <w:sz w:val="28"/>
                <w:szCs w:val="28"/>
                <w:lang w:val="vi-VN"/>
              </w:rPr>
            </w:pPr>
            <w:r w:rsidRPr="004F62A9">
              <w:rPr>
                <w:rFonts w:eastAsiaTheme="minorHAnsi"/>
                <w:sz w:val="28"/>
                <w:szCs w:val="28"/>
              </w:rPr>
              <w:t>07/09/2022</w:t>
            </w:r>
          </w:p>
        </w:tc>
        <w:tc>
          <w:tcPr>
            <w:tcW w:w="3674" w:type="dxa"/>
            <w:vAlign w:val="center"/>
          </w:tcPr>
          <w:p w14:paraId="129A65CB" w14:textId="77777777" w:rsidR="004F62A9" w:rsidRPr="004F62A9" w:rsidRDefault="004F62A9" w:rsidP="006B525E">
            <w:pPr>
              <w:spacing w:after="160" w:line="259" w:lineRule="auto"/>
              <w:rPr>
                <w:rFonts w:eastAsiaTheme="minorHAnsi"/>
                <w:sz w:val="28"/>
                <w:szCs w:val="28"/>
                <w:lang w:val="vi-VN"/>
              </w:rPr>
            </w:pPr>
            <w:r w:rsidRPr="004F62A9">
              <w:rPr>
                <w:rFonts w:eastAsiaTheme="minorHAnsi"/>
                <w:sz w:val="28"/>
                <w:szCs w:val="28"/>
              </w:rPr>
              <w:t>Operation Department – Magik Space</w:t>
            </w:r>
          </w:p>
        </w:tc>
      </w:tr>
      <w:tr w:rsidR="004F62A9" w:rsidRPr="004F62A9" w14:paraId="1D1795C7" w14:textId="77777777" w:rsidTr="006B525E">
        <w:tc>
          <w:tcPr>
            <w:tcW w:w="562" w:type="dxa"/>
            <w:vAlign w:val="center"/>
          </w:tcPr>
          <w:p w14:paraId="5323EC61"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12</w:t>
            </w:r>
          </w:p>
        </w:tc>
        <w:tc>
          <w:tcPr>
            <w:tcW w:w="2694" w:type="dxa"/>
            <w:vAlign w:val="center"/>
          </w:tcPr>
          <w:p w14:paraId="24301EA1"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Mr. Vu Dinh Khoi</w:t>
            </w:r>
          </w:p>
        </w:tc>
        <w:tc>
          <w:tcPr>
            <w:tcW w:w="2126" w:type="dxa"/>
            <w:vAlign w:val="center"/>
          </w:tcPr>
          <w:p w14:paraId="6513D4B6" w14:textId="77777777" w:rsidR="004F62A9" w:rsidRPr="004F62A9" w:rsidRDefault="004F62A9" w:rsidP="006B525E">
            <w:pPr>
              <w:spacing w:after="160" w:line="259" w:lineRule="auto"/>
              <w:rPr>
                <w:rFonts w:eastAsiaTheme="minorHAnsi"/>
                <w:sz w:val="28"/>
                <w:szCs w:val="28"/>
                <w:lang w:val="vi-VN"/>
              </w:rPr>
            </w:pPr>
            <w:r w:rsidRPr="004F62A9">
              <w:rPr>
                <w:rFonts w:eastAsiaTheme="minorHAnsi"/>
                <w:sz w:val="28"/>
                <w:szCs w:val="28"/>
              </w:rPr>
              <w:t>14/08/2022</w:t>
            </w:r>
          </w:p>
        </w:tc>
        <w:tc>
          <w:tcPr>
            <w:tcW w:w="3674" w:type="dxa"/>
            <w:vAlign w:val="center"/>
          </w:tcPr>
          <w:p w14:paraId="44D43C3C"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Operation Department - Rynan Technologies</w:t>
            </w:r>
          </w:p>
        </w:tc>
      </w:tr>
      <w:tr w:rsidR="004F62A9" w:rsidRPr="004F62A9" w14:paraId="724DCD37" w14:textId="77777777" w:rsidTr="006B525E">
        <w:tc>
          <w:tcPr>
            <w:tcW w:w="562" w:type="dxa"/>
            <w:vAlign w:val="center"/>
          </w:tcPr>
          <w:p w14:paraId="2CD9ADD0"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13</w:t>
            </w:r>
          </w:p>
        </w:tc>
        <w:tc>
          <w:tcPr>
            <w:tcW w:w="2694" w:type="dxa"/>
            <w:vAlign w:val="center"/>
          </w:tcPr>
          <w:p w14:paraId="35EDD915"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Mr. Cao Xuan Bac</w:t>
            </w:r>
          </w:p>
        </w:tc>
        <w:tc>
          <w:tcPr>
            <w:tcW w:w="2126" w:type="dxa"/>
            <w:vAlign w:val="center"/>
          </w:tcPr>
          <w:p w14:paraId="00ADD047" w14:textId="77777777" w:rsidR="004F62A9" w:rsidRPr="004F62A9" w:rsidRDefault="004F62A9" w:rsidP="006B525E">
            <w:pPr>
              <w:spacing w:after="160" w:line="259" w:lineRule="auto"/>
              <w:rPr>
                <w:rFonts w:eastAsiaTheme="minorHAnsi"/>
                <w:sz w:val="28"/>
                <w:szCs w:val="28"/>
                <w:lang w:val="vi-VN"/>
              </w:rPr>
            </w:pPr>
            <w:r w:rsidRPr="004F62A9">
              <w:rPr>
                <w:rFonts w:eastAsiaTheme="minorHAnsi"/>
                <w:sz w:val="28"/>
                <w:szCs w:val="28"/>
              </w:rPr>
              <w:t>03/08/2022</w:t>
            </w:r>
          </w:p>
        </w:tc>
        <w:tc>
          <w:tcPr>
            <w:tcW w:w="3674" w:type="dxa"/>
            <w:vAlign w:val="center"/>
          </w:tcPr>
          <w:p w14:paraId="271BD882"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Sales Department – Vinaco Corp</w:t>
            </w:r>
          </w:p>
        </w:tc>
      </w:tr>
      <w:tr w:rsidR="004F62A9" w:rsidRPr="004F62A9" w14:paraId="506D1ACC" w14:textId="77777777" w:rsidTr="006B525E">
        <w:tc>
          <w:tcPr>
            <w:tcW w:w="562" w:type="dxa"/>
            <w:vAlign w:val="center"/>
          </w:tcPr>
          <w:p w14:paraId="2DC6A218"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14</w:t>
            </w:r>
          </w:p>
        </w:tc>
        <w:tc>
          <w:tcPr>
            <w:tcW w:w="2694" w:type="dxa"/>
            <w:vAlign w:val="center"/>
          </w:tcPr>
          <w:p w14:paraId="38452C31"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Mr. Vo Quang Hau</w:t>
            </w:r>
          </w:p>
        </w:tc>
        <w:tc>
          <w:tcPr>
            <w:tcW w:w="2126" w:type="dxa"/>
            <w:vAlign w:val="center"/>
          </w:tcPr>
          <w:p w14:paraId="50BD137D" w14:textId="77777777" w:rsidR="004F62A9" w:rsidRPr="004F62A9" w:rsidRDefault="004F62A9" w:rsidP="006B525E">
            <w:pPr>
              <w:spacing w:after="160" w:line="259" w:lineRule="auto"/>
              <w:rPr>
                <w:rFonts w:eastAsiaTheme="minorHAnsi"/>
                <w:sz w:val="28"/>
                <w:szCs w:val="28"/>
                <w:lang w:val="vi-VN"/>
              </w:rPr>
            </w:pPr>
            <w:r w:rsidRPr="004F62A9">
              <w:rPr>
                <w:rFonts w:eastAsiaTheme="minorHAnsi"/>
                <w:sz w:val="28"/>
                <w:szCs w:val="28"/>
              </w:rPr>
              <w:t>07/09/2022</w:t>
            </w:r>
          </w:p>
        </w:tc>
        <w:tc>
          <w:tcPr>
            <w:tcW w:w="3674" w:type="dxa"/>
            <w:vAlign w:val="center"/>
          </w:tcPr>
          <w:p w14:paraId="00A18B64"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Marketing Department – Magik Space</w:t>
            </w:r>
          </w:p>
        </w:tc>
      </w:tr>
      <w:tr w:rsidR="004F62A9" w:rsidRPr="004F62A9" w14:paraId="14C7B8B9" w14:textId="77777777" w:rsidTr="006B525E">
        <w:tc>
          <w:tcPr>
            <w:tcW w:w="562" w:type="dxa"/>
            <w:vAlign w:val="center"/>
          </w:tcPr>
          <w:p w14:paraId="04A9E90B"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15</w:t>
            </w:r>
          </w:p>
        </w:tc>
        <w:tc>
          <w:tcPr>
            <w:tcW w:w="2694" w:type="dxa"/>
            <w:vAlign w:val="center"/>
          </w:tcPr>
          <w:p w14:paraId="055DFD47"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Ms. Nguyen Hong Hanh</w:t>
            </w:r>
          </w:p>
        </w:tc>
        <w:tc>
          <w:tcPr>
            <w:tcW w:w="2126" w:type="dxa"/>
            <w:vAlign w:val="center"/>
          </w:tcPr>
          <w:p w14:paraId="01CA3BB4" w14:textId="77777777" w:rsidR="004F62A9" w:rsidRPr="004F62A9" w:rsidRDefault="004F62A9" w:rsidP="006B525E">
            <w:pPr>
              <w:spacing w:after="160" w:line="259" w:lineRule="auto"/>
              <w:rPr>
                <w:rFonts w:eastAsiaTheme="minorHAnsi"/>
                <w:sz w:val="28"/>
                <w:szCs w:val="28"/>
                <w:lang w:val="vi-VN"/>
              </w:rPr>
            </w:pPr>
            <w:r w:rsidRPr="004F62A9">
              <w:rPr>
                <w:rFonts w:eastAsiaTheme="minorHAnsi"/>
                <w:sz w:val="28"/>
                <w:szCs w:val="28"/>
              </w:rPr>
              <w:t>06/09/2022</w:t>
            </w:r>
          </w:p>
        </w:tc>
        <w:tc>
          <w:tcPr>
            <w:tcW w:w="3674" w:type="dxa"/>
            <w:vAlign w:val="center"/>
          </w:tcPr>
          <w:p w14:paraId="466110A1"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Marketing Department – Belle Lab</w:t>
            </w:r>
          </w:p>
        </w:tc>
      </w:tr>
      <w:tr w:rsidR="004F62A9" w:rsidRPr="004F62A9" w14:paraId="2902D00A" w14:textId="77777777" w:rsidTr="006B525E">
        <w:tc>
          <w:tcPr>
            <w:tcW w:w="562" w:type="dxa"/>
            <w:vAlign w:val="center"/>
          </w:tcPr>
          <w:p w14:paraId="4D065F95"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lastRenderedPageBreak/>
              <w:t>16</w:t>
            </w:r>
          </w:p>
        </w:tc>
        <w:tc>
          <w:tcPr>
            <w:tcW w:w="2694" w:type="dxa"/>
            <w:vAlign w:val="center"/>
          </w:tcPr>
          <w:p w14:paraId="088DB0D2"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Ms. Hoang Phuong Le</w:t>
            </w:r>
          </w:p>
        </w:tc>
        <w:tc>
          <w:tcPr>
            <w:tcW w:w="2126" w:type="dxa"/>
            <w:vAlign w:val="center"/>
          </w:tcPr>
          <w:p w14:paraId="3EC52C06"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20/08/2022</w:t>
            </w:r>
          </w:p>
        </w:tc>
        <w:tc>
          <w:tcPr>
            <w:tcW w:w="3674" w:type="dxa"/>
            <w:vAlign w:val="center"/>
          </w:tcPr>
          <w:p w14:paraId="2D36C3D0"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Sales Department - Becamex Technology &amp; Innovation Center</w:t>
            </w:r>
          </w:p>
        </w:tc>
      </w:tr>
      <w:tr w:rsidR="004F62A9" w:rsidRPr="004F62A9" w14:paraId="39F684CC" w14:textId="77777777" w:rsidTr="006B525E">
        <w:tc>
          <w:tcPr>
            <w:tcW w:w="562" w:type="dxa"/>
            <w:vAlign w:val="center"/>
          </w:tcPr>
          <w:p w14:paraId="6BF3E26D"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17</w:t>
            </w:r>
          </w:p>
        </w:tc>
        <w:tc>
          <w:tcPr>
            <w:tcW w:w="2694" w:type="dxa"/>
            <w:vAlign w:val="center"/>
          </w:tcPr>
          <w:p w14:paraId="064264CA"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Mr. Van Thai Hoc</w:t>
            </w:r>
          </w:p>
        </w:tc>
        <w:tc>
          <w:tcPr>
            <w:tcW w:w="2126" w:type="dxa"/>
            <w:vAlign w:val="center"/>
          </w:tcPr>
          <w:p w14:paraId="3C215028" w14:textId="77777777" w:rsidR="004F62A9" w:rsidRPr="004F62A9" w:rsidRDefault="004F62A9" w:rsidP="006B525E">
            <w:pPr>
              <w:spacing w:after="160" w:line="259" w:lineRule="auto"/>
              <w:rPr>
                <w:rFonts w:eastAsiaTheme="minorHAnsi"/>
                <w:sz w:val="28"/>
                <w:szCs w:val="28"/>
                <w:lang w:val="vi-VN"/>
              </w:rPr>
            </w:pPr>
            <w:r w:rsidRPr="004F62A9">
              <w:rPr>
                <w:rFonts w:eastAsiaTheme="minorHAnsi"/>
                <w:sz w:val="28"/>
                <w:szCs w:val="28"/>
              </w:rPr>
              <w:t>20/08/2022</w:t>
            </w:r>
          </w:p>
        </w:tc>
        <w:tc>
          <w:tcPr>
            <w:tcW w:w="3674" w:type="dxa"/>
            <w:vAlign w:val="center"/>
          </w:tcPr>
          <w:p w14:paraId="650CDFE7"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Operation Department – Becamex Technology &amp; Innovation Center</w:t>
            </w:r>
          </w:p>
        </w:tc>
      </w:tr>
      <w:tr w:rsidR="004F62A9" w:rsidRPr="004F62A9" w14:paraId="20151812" w14:textId="77777777" w:rsidTr="006B525E">
        <w:tc>
          <w:tcPr>
            <w:tcW w:w="562" w:type="dxa"/>
            <w:vAlign w:val="center"/>
          </w:tcPr>
          <w:p w14:paraId="415164D2"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18</w:t>
            </w:r>
          </w:p>
        </w:tc>
        <w:tc>
          <w:tcPr>
            <w:tcW w:w="2694" w:type="dxa"/>
            <w:vAlign w:val="center"/>
          </w:tcPr>
          <w:p w14:paraId="6A95968A"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Ms. Nguyen Thanh Nga</w:t>
            </w:r>
          </w:p>
        </w:tc>
        <w:tc>
          <w:tcPr>
            <w:tcW w:w="2126" w:type="dxa"/>
            <w:vAlign w:val="center"/>
          </w:tcPr>
          <w:p w14:paraId="07BD2C90" w14:textId="77777777" w:rsidR="004F62A9" w:rsidRPr="004F62A9" w:rsidRDefault="004F62A9" w:rsidP="006B525E">
            <w:pPr>
              <w:spacing w:after="160" w:line="259" w:lineRule="auto"/>
              <w:rPr>
                <w:rFonts w:eastAsiaTheme="minorHAnsi"/>
                <w:sz w:val="28"/>
                <w:szCs w:val="28"/>
                <w:lang w:val="vi-VN"/>
              </w:rPr>
            </w:pPr>
            <w:r w:rsidRPr="004F62A9">
              <w:rPr>
                <w:rFonts w:eastAsiaTheme="minorHAnsi"/>
                <w:sz w:val="28"/>
                <w:szCs w:val="28"/>
              </w:rPr>
              <w:t>25/08/2022</w:t>
            </w:r>
          </w:p>
        </w:tc>
        <w:tc>
          <w:tcPr>
            <w:tcW w:w="3674" w:type="dxa"/>
            <w:vAlign w:val="center"/>
          </w:tcPr>
          <w:p w14:paraId="7F635086"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Operation Department – ITP – VNU, HCMC</w:t>
            </w:r>
          </w:p>
        </w:tc>
      </w:tr>
      <w:tr w:rsidR="004F62A9" w:rsidRPr="004F62A9" w14:paraId="2F52613B" w14:textId="77777777" w:rsidTr="006B525E">
        <w:tc>
          <w:tcPr>
            <w:tcW w:w="562" w:type="dxa"/>
            <w:vAlign w:val="center"/>
          </w:tcPr>
          <w:p w14:paraId="644939E3"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19</w:t>
            </w:r>
          </w:p>
        </w:tc>
        <w:tc>
          <w:tcPr>
            <w:tcW w:w="2694" w:type="dxa"/>
            <w:vAlign w:val="center"/>
          </w:tcPr>
          <w:p w14:paraId="683EA103" w14:textId="0693FAFC" w:rsidR="004F62A9" w:rsidRPr="004F62A9" w:rsidRDefault="002E5DB4" w:rsidP="006B525E">
            <w:pPr>
              <w:spacing w:after="160" w:line="259" w:lineRule="auto"/>
              <w:rPr>
                <w:rFonts w:eastAsiaTheme="minorHAnsi"/>
                <w:sz w:val="28"/>
                <w:szCs w:val="28"/>
              </w:rPr>
            </w:pPr>
            <w:r>
              <w:rPr>
                <w:rFonts w:eastAsiaTheme="minorHAnsi"/>
                <w:sz w:val="28"/>
                <w:szCs w:val="28"/>
              </w:rPr>
              <w:t>Mr. Nguyen</w:t>
            </w:r>
            <w:r w:rsidR="004F62A9" w:rsidRPr="004F62A9">
              <w:rPr>
                <w:rFonts w:eastAsiaTheme="minorHAnsi"/>
                <w:sz w:val="28"/>
                <w:szCs w:val="28"/>
              </w:rPr>
              <w:t xml:space="preserve"> Hoang Phung</w:t>
            </w:r>
          </w:p>
        </w:tc>
        <w:tc>
          <w:tcPr>
            <w:tcW w:w="2126" w:type="dxa"/>
            <w:vAlign w:val="center"/>
          </w:tcPr>
          <w:p w14:paraId="45B3F157"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22/08/2022</w:t>
            </w:r>
          </w:p>
        </w:tc>
        <w:tc>
          <w:tcPr>
            <w:tcW w:w="3674" w:type="dxa"/>
            <w:vAlign w:val="center"/>
          </w:tcPr>
          <w:p w14:paraId="233E7D1C"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 xml:space="preserve">Regional cluster expert – Vice Chairman of Thu Duc City People's Committee </w:t>
            </w:r>
          </w:p>
        </w:tc>
      </w:tr>
      <w:tr w:rsidR="004F62A9" w:rsidRPr="004F62A9" w14:paraId="5C3588F2" w14:textId="77777777" w:rsidTr="006B525E">
        <w:tc>
          <w:tcPr>
            <w:tcW w:w="562" w:type="dxa"/>
            <w:vAlign w:val="center"/>
          </w:tcPr>
          <w:p w14:paraId="0668E7E8"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20</w:t>
            </w:r>
          </w:p>
        </w:tc>
        <w:tc>
          <w:tcPr>
            <w:tcW w:w="2694" w:type="dxa"/>
            <w:vAlign w:val="center"/>
          </w:tcPr>
          <w:p w14:paraId="01957019"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Mr. Le Quang Nhat</w:t>
            </w:r>
          </w:p>
        </w:tc>
        <w:tc>
          <w:tcPr>
            <w:tcW w:w="2126" w:type="dxa"/>
            <w:vAlign w:val="center"/>
          </w:tcPr>
          <w:p w14:paraId="5CFA2721"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25/08/2022</w:t>
            </w:r>
          </w:p>
        </w:tc>
        <w:tc>
          <w:tcPr>
            <w:tcW w:w="3674" w:type="dxa"/>
            <w:vAlign w:val="center"/>
          </w:tcPr>
          <w:p w14:paraId="03BBF1BD" w14:textId="77777777" w:rsidR="004F62A9" w:rsidRPr="004F62A9" w:rsidRDefault="004F62A9" w:rsidP="006B525E">
            <w:pPr>
              <w:spacing w:after="160" w:line="259" w:lineRule="auto"/>
              <w:rPr>
                <w:rFonts w:eastAsiaTheme="minorHAnsi"/>
                <w:sz w:val="28"/>
                <w:szCs w:val="28"/>
              </w:rPr>
            </w:pPr>
            <w:r w:rsidRPr="004F62A9">
              <w:rPr>
                <w:rFonts w:eastAsiaTheme="minorHAnsi"/>
                <w:sz w:val="28"/>
                <w:szCs w:val="28"/>
              </w:rPr>
              <w:t>Regional cluster expert – Deputy Director, ITP – VNU, HCMC</w:t>
            </w:r>
          </w:p>
        </w:tc>
      </w:tr>
    </w:tbl>
    <w:p w14:paraId="0CD388FA" w14:textId="77777777" w:rsidR="004F62A9" w:rsidRPr="004F62A9" w:rsidRDefault="004F62A9" w:rsidP="004F62A9">
      <w:pPr>
        <w:spacing w:after="160" w:line="259" w:lineRule="auto"/>
        <w:rPr>
          <w:rFonts w:asciiTheme="minorHAnsi" w:eastAsiaTheme="minorHAnsi" w:hAnsiTheme="minorHAnsi" w:cstheme="minorBidi"/>
          <w:sz w:val="22"/>
          <w:szCs w:val="22"/>
        </w:rPr>
      </w:pPr>
    </w:p>
    <w:p w14:paraId="2A3AA93A" w14:textId="77777777" w:rsidR="004F62A9" w:rsidRPr="004F62A9" w:rsidRDefault="004F62A9" w:rsidP="004F62A9">
      <w:pPr>
        <w:spacing w:after="160" w:line="259" w:lineRule="auto"/>
        <w:rPr>
          <w:rFonts w:asciiTheme="minorHAnsi" w:eastAsiaTheme="minorHAnsi" w:hAnsiTheme="minorHAnsi" w:cstheme="minorBidi"/>
          <w:sz w:val="22"/>
          <w:szCs w:val="22"/>
        </w:rPr>
      </w:pPr>
      <w:r w:rsidRPr="004F62A9">
        <w:rPr>
          <w:rFonts w:asciiTheme="minorHAnsi" w:eastAsiaTheme="minorHAnsi" w:hAnsiTheme="minorHAnsi" w:cstheme="minorBidi"/>
          <w:sz w:val="22"/>
          <w:szCs w:val="22"/>
        </w:rPr>
        <w:br w:type="page"/>
      </w:r>
    </w:p>
    <w:p w14:paraId="277AD7B6" w14:textId="2A898158" w:rsidR="004F62A9" w:rsidRPr="004F62A9" w:rsidRDefault="008618E2" w:rsidP="004F62A9">
      <w:pPr>
        <w:pStyle w:val="Nadpis2"/>
        <w:spacing w:before="120" w:after="120" w:line="276" w:lineRule="auto"/>
        <w:rPr>
          <w:rFonts w:ascii="Times New Roman" w:hAnsi="Times New Roman" w:cs="Times New Roman"/>
          <w:b/>
          <w:bCs/>
          <w:color w:val="000000" w:themeColor="text1"/>
          <w:sz w:val="32"/>
          <w:szCs w:val="32"/>
        </w:rPr>
      </w:pPr>
      <w:bookmarkStart w:id="56" w:name="_Toc172495059"/>
      <w:r w:rsidRPr="004F62A9">
        <w:rPr>
          <w:rFonts w:ascii="Times New Roman" w:hAnsi="Times New Roman" w:cs="Times New Roman"/>
          <w:b/>
          <w:bCs/>
          <w:color w:val="000000" w:themeColor="text1"/>
          <w:sz w:val="32"/>
          <w:szCs w:val="32"/>
        </w:rPr>
        <w:lastRenderedPageBreak/>
        <w:t>Appendix 1b</w:t>
      </w:r>
      <w:r w:rsidR="004F62A9" w:rsidRPr="004F62A9">
        <w:rPr>
          <w:rFonts w:ascii="Times New Roman" w:hAnsi="Times New Roman" w:cs="Times New Roman"/>
          <w:b/>
          <w:bCs/>
          <w:color w:val="000000" w:themeColor="text1"/>
          <w:sz w:val="32"/>
          <w:szCs w:val="32"/>
        </w:rPr>
        <w:t xml:space="preserve">: </w:t>
      </w:r>
      <w:r w:rsidR="00457CFD">
        <w:rPr>
          <w:rFonts w:ascii="Times New Roman" w:hAnsi="Times New Roman" w:cs="Times New Roman"/>
          <w:b/>
          <w:bCs/>
          <w:color w:val="000000" w:themeColor="text1"/>
          <w:sz w:val="32"/>
          <w:szCs w:val="32"/>
        </w:rPr>
        <w:t>Pilot</w:t>
      </w:r>
      <w:r w:rsidR="00E05881" w:rsidRPr="00E05881">
        <w:rPr>
          <w:rFonts w:ascii="Times New Roman" w:hAnsi="Times New Roman" w:cs="Times New Roman"/>
          <w:b/>
          <w:bCs/>
          <w:color w:val="000000" w:themeColor="text1"/>
          <w:sz w:val="32"/>
          <w:szCs w:val="32"/>
        </w:rPr>
        <w:t xml:space="preserve"> survey </w:t>
      </w:r>
      <w:r w:rsidR="00E05881">
        <w:rPr>
          <w:rFonts w:ascii="Times New Roman" w:hAnsi="Times New Roman" w:cs="Times New Roman"/>
          <w:b/>
          <w:bCs/>
          <w:color w:val="000000" w:themeColor="text1"/>
          <w:sz w:val="32"/>
          <w:szCs w:val="32"/>
        </w:rPr>
        <w:t xml:space="preserve">- </w:t>
      </w:r>
      <w:r w:rsidR="004F62A9" w:rsidRPr="004F62A9">
        <w:rPr>
          <w:rFonts w:ascii="Times New Roman" w:hAnsi="Times New Roman" w:cs="Times New Roman"/>
          <w:b/>
          <w:bCs/>
          <w:color w:val="000000" w:themeColor="text1"/>
          <w:sz w:val="32"/>
          <w:szCs w:val="32"/>
        </w:rPr>
        <w:t>Interview protocol</w:t>
      </w:r>
      <w:bookmarkEnd w:id="56"/>
      <w:r w:rsidR="004F62A9" w:rsidRPr="004F62A9">
        <w:rPr>
          <w:rFonts w:ascii="Times New Roman" w:hAnsi="Times New Roman" w:cs="Times New Roman"/>
          <w:b/>
          <w:bCs/>
          <w:color w:val="000000" w:themeColor="text1"/>
          <w:sz w:val="32"/>
          <w:szCs w:val="32"/>
        </w:rPr>
        <w:t xml:space="preserve"> </w:t>
      </w:r>
    </w:p>
    <w:p w14:paraId="2EB21917" w14:textId="77777777" w:rsidR="004F62A9" w:rsidRPr="004F62A9" w:rsidRDefault="004F62A9" w:rsidP="007641E6">
      <w:pPr>
        <w:spacing w:after="160" w:line="259" w:lineRule="auto"/>
        <w:ind w:firstLine="567"/>
        <w:rPr>
          <w:rFonts w:eastAsiaTheme="minorHAnsi"/>
          <w:b/>
          <w:sz w:val="28"/>
          <w:szCs w:val="28"/>
        </w:rPr>
      </w:pPr>
      <w:r w:rsidRPr="004F62A9">
        <w:rPr>
          <w:rFonts w:eastAsiaTheme="minorHAnsi"/>
          <w:b/>
          <w:sz w:val="28"/>
          <w:szCs w:val="28"/>
        </w:rPr>
        <w:t xml:space="preserve">1. Introduction </w:t>
      </w:r>
    </w:p>
    <w:p w14:paraId="01795523"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Say “Hello” to the respondent</w:t>
      </w:r>
    </w:p>
    <w:p w14:paraId="26C3C1A9"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 xml:space="preserve">Give details on the purpose of the interview. </w:t>
      </w:r>
    </w:p>
    <w:p w14:paraId="3EE92EBD"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 xml:space="preserve">The following obligations are placed on the researcher:  </w:t>
      </w:r>
    </w:p>
    <w:p w14:paraId="12B2CC70"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 xml:space="preserve">- uphold the privacy of any information supplied; recorded responses will be deleted upon transcription. </w:t>
      </w:r>
    </w:p>
    <w:p w14:paraId="7059904B"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 get higher authority approval before releasing data; and</w:t>
      </w:r>
    </w:p>
    <w:p w14:paraId="4FF89968" w14:textId="2CE25768"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 cause no harm to any individual or organization.</w:t>
      </w:r>
    </w:p>
    <w:p w14:paraId="0F21FF01" w14:textId="77777777" w:rsidR="004F62A9" w:rsidRPr="004F62A9" w:rsidRDefault="004F62A9" w:rsidP="007641E6">
      <w:pPr>
        <w:spacing w:after="160" w:line="259" w:lineRule="auto"/>
        <w:ind w:firstLine="567"/>
        <w:rPr>
          <w:rFonts w:eastAsiaTheme="minorHAnsi"/>
          <w:b/>
          <w:sz w:val="28"/>
          <w:szCs w:val="28"/>
        </w:rPr>
      </w:pPr>
      <w:r w:rsidRPr="004F62A9">
        <w:rPr>
          <w:rFonts w:eastAsiaTheme="minorHAnsi"/>
          <w:b/>
          <w:sz w:val="28"/>
          <w:szCs w:val="28"/>
        </w:rPr>
        <w:t xml:space="preserve">2. Introductory disclaimer &amp; guidelines </w:t>
      </w:r>
    </w:p>
    <w:p w14:paraId="26408323"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 xml:space="preserve">- The selection criteria (experience, position in relation to the study topic, and aims) for interviewees </w:t>
      </w:r>
    </w:p>
    <w:p w14:paraId="13F38AEB"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 xml:space="preserve">- Guidelines for answering the questions </w:t>
      </w:r>
    </w:p>
    <w:p w14:paraId="0536F4D6" w14:textId="02400D19"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 Important answers and contributions (with a 60% agreement rate) to be added to the study in order to further knowledge</w:t>
      </w:r>
    </w:p>
    <w:p w14:paraId="285B6639" w14:textId="77777777" w:rsidR="004F62A9" w:rsidRPr="004F62A9" w:rsidRDefault="004F62A9" w:rsidP="007641E6">
      <w:pPr>
        <w:spacing w:after="160" w:line="259" w:lineRule="auto"/>
        <w:ind w:firstLine="567"/>
        <w:rPr>
          <w:rFonts w:eastAsiaTheme="minorHAnsi"/>
          <w:b/>
          <w:sz w:val="28"/>
          <w:szCs w:val="28"/>
        </w:rPr>
      </w:pPr>
      <w:r w:rsidRPr="004F62A9">
        <w:rPr>
          <w:rFonts w:eastAsiaTheme="minorHAnsi"/>
          <w:b/>
          <w:sz w:val="28"/>
          <w:szCs w:val="28"/>
        </w:rPr>
        <w:t xml:space="preserve">3. Interview procedure </w:t>
      </w:r>
    </w:p>
    <w:p w14:paraId="556D6BAF"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 xml:space="preserve">To give interviewees a point of reference and enable them to prepare for the interview before it takes place, a semi-structured interview process will be provided (including questions in the shape of relevant queries in Vietnamese). </w:t>
      </w:r>
    </w:p>
    <w:p w14:paraId="61C9045B"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 xml:space="preserve">It is essential for interviewees to verify their own schedules before the interview itself. </w:t>
      </w:r>
    </w:p>
    <w:p w14:paraId="77B90F3E"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 xml:space="preserve">How an interview should be conducted: </w:t>
      </w:r>
    </w:p>
    <w:p w14:paraId="118AA4DA"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 xml:space="preserve">- There shouldn't be a wait of more than an hour </w:t>
      </w:r>
    </w:p>
    <w:p w14:paraId="0EE30542"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 xml:space="preserve">- The language spoken will be Vietnamese </w:t>
      </w:r>
    </w:p>
    <w:p w14:paraId="51B8A6CE" w14:textId="0B9D167A"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 Authors are responsible for archiving the commitment letter after it has been signed or verified through email by Interviewees.</w:t>
      </w:r>
    </w:p>
    <w:p w14:paraId="33E40B3F" w14:textId="77777777" w:rsidR="004F62A9" w:rsidRPr="004F62A9" w:rsidRDefault="004F62A9" w:rsidP="007641E6">
      <w:pPr>
        <w:spacing w:after="160" w:line="259" w:lineRule="auto"/>
        <w:ind w:firstLine="567"/>
        <w:rPr>
          <w:rFonts w:eastAsiaTheme="minorHAnsi"/>
          <w:b/>
          <w:sz w:val="28"/>
          <w:szCs w:val="28"/>
        </w:rPr>
      </w:pPr>
      <w:r w:rsidRPr="004F62A9">
        <w:rPr>
          <w:rFonts w:eastAsiaTheme="minorHAnsi"/>
          <w:b/>
          <w:sz w:val="28"/>
          <w:szCs w:val="28"/>
        </w:rPr>
        <w:t xml:space="preserve">4. Questionnaire </w:t>
      </w:r>
    </w:p>
    <w:p w14:paraId="4E9044A1" w14:textId="77777777" w:rsidR="004F62A9" w:rsidRPr="004F62A9" w:rsidRDefault="004F62A9" w:rsidP="007641E6">
      <w:pPr>
        <w:spacing w:after="160" w:line="259" w:lineRule="auto"/>
        <w:ind w:firstLine="567"/>
        <w:rPr>
          <w:rFonts w:eastAsiaTheme="minorHAnsi"/>
          <w:b/>
          <w:sz w:val="28"/>
          <w:szCs w:val="28"/>
        </w:rPr>
      </w:pPr>
      <w:r w:rsidRPr="004F62A9">
        <w:rPr>
          <w:rFonts w:eastAsiaTheme="minorHAnsi"/>
          <w:b/>
          <w:sz w:val="28"/>
          <w:szCs w:val="28"/>
        </w:rPr>
        <w:t xml:space="preserve">4.1 Interviewees’ background </w:t>
      </w:r>
    </w:p>
    <w:p w14:paraId="0FA5BF0A"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 xml:space="preserve">Your position and your company/department </w:t>
      </w:r>
      <w:proofErr w:type="gramStart"/>
      <w:r w:rsidRPr="004F62A9">
        <w:rPr>
          <w:color w:val="000000" w:themeColor="text1"/>
          <w:sz w:val="28"/>
          <w:szCs w:val="28"/>
        </w:rPr>
        <w:t>are:…</w:t>
      </w:r>
      <w:proofErr w:type="gramEnd"/>
      <w:r w:rsidRPr="004F62A9">
        <w:rPr>
          <w:color w:val="000000" w:themeColor="text1"/>
          <w:sz w:val="28"/>
          <w:szCs w:val="28"/>
        </w:rPr>
        <w:t xml:space="preserve"> </w:t>
      </w:r>
    </w:p>
    <w:p w14:paraId="649EA159"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 xml:space="preserve">How long have you been working for this company/department? </w:t>
      </w:r>
    </w:p>
    <w:p w14:paraId="34A0AE72"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lastRenderedPageBreak/>
        <w:t>How many people is your company?</w:t>
      </w:r>
    </w:p>
    <w:p w14:paraId="13512076"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 xml:space="preserve">Please give a brief description of your tasks and responsibilities in the organization or department. </w:t>
      </w:r>
    </w:p>
    <w:p w14:paraId="2A570890" w14:textId="77777777" w:rsidR="004F62A9" w:rsidRPr="004F62A9" w:rsidRDefault="004F62A9" w:rsidP="004F62A9">
      <w:pPr>
        <w:spacing w:after="160" w:line="259" w:lineRule="auto"/>
        <w:rPr>
          <w:rFonts w:eastAsiaTheme="minorHAnsi"/>
          <w:sz w:val="28"/>
          <w:szCs w:val="28"/>
        </w:rPr>
      </w:pPr>
    </w:p>
    <w:p w14:paraId="67F050E8" w14:textId="77777777" w:rsidR="004F62A9" w:rsidRPr="004F62A9" w:rsidRDefault="004F62A9" w:rsidP="007641E6">
      <w:pPr>
        <w:spacing w:after="160" w:line="259" w:lineRule="auto"/>
        <w:ind w:firstLine="567"/>
        <w:rPr>
          <w:rFonts w:eastAsiaTheme="minorHAnsi"/>
          <w:b/>
          <w:sz w:val="28"/>
          <w:szCs w:val="28"/>
        </w:rPr>
      </w:pPr>
      <w:r w:rsidRPr="004F62A9">
        <w:rPr>
          <w:rFonts w:eastAsiaTheme="minorHAnsi"/>
          <w:b/>
          <w:sz w:val="28"/>
          <w:szCs w:val="28"/>
        </w:rPr>
        <w:t xml:space="preserve">4.2 Question about affect-based trust </w:t>
      </w:r>
    </w:p>
    <w:p w14:paraId="095CB0E5"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Explain the definition of affect-based trust, and ask: "Do you think the following indicators contribute to building affect-based trust in the organization?"</w:t>
      </w:r>
    </w:p>
    <w:p w14:paraId="43FB0826"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i. The sharing relationship, when people can both freely share out ideas, feelings, and hopes.</w:t>
      </w:r>
    </w:p>
    <w:p w14:paraId="1074742C"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 xml:space="preserve">ii. People talk freely about difficulties having at work and know that team will want to listen. </w:t>
      </w:r>
    </w:p>
    <w:p w14:paraId="5E9971B5"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iii. People would feel a sense of loss if team could no longer work together.</w:t>
      </w:r>
    </w:p>
    <w:p w14:paraId="3FAC0FA9"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iv. If one member share their problems, they know another person will respond constructively and caringly.</w:t>
      </w:r>
    </w:p>
    <w:p w14:paraId="5773FEFD" w14:textId="6D206F38"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v. People have both made considerable emotional investments in their working relationship.</w:t>
      </w:r>
    </w:p>
    <w:p w14:paraId="180A051B" w14:textId="77777777" w:rsidR="004F62A9" w:rsidRPr="004F62A9" w:rsidRDefault="004F62A9" w:rsidP="007641E6">
      <w:pPr>
        <w:spacing w:after="160" w:line="259" w:lineRule="auto"/>
        <w:ind w:firstLine="567"/>
        <w:rPr>
          <w:rFonts w:eastAsiaTheme="minorHAnsi"/>
          <w:b/>
          <w:sz w:val="28"/>
          <w:szCs w:val="28"/>
        </w:rPr>
      </w:pPr>
      <w:r w:rsidRPr="004F62A9">
        <w:rPr>
          <w:rFonts w:eastAsiaTheme="minorHAnsi"/>
          <w:b/>
          <w:sz w:val="28"/>
          <w:szCs w:val="28"/>
        </w:rPr>
        <w:t xml:space="preserve">4.3 Question about product innovativeness </w:t>
      </w:r>
    </w:p>
    <w:p w14:paraId="5372A470"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Explain the definition of product innovativeness, and ask: "Do you think the following indicators contribute to building product innovativeness?"</w:t>
      </w:r>
    </w:p>
    <w:p w14:paraId="701B4F66"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 xml:space="preserve">i. The product and service </w:t>
      </w:r>
      <w:proofErr w:type="gramStart"/>
      <w:r w:rsidRPr="004F62A9">
        <w:rPr>
          <w:color w:val="000000" w:themeColor="text1"/>
          <w:sz w:val="28"/>
          <w:szCs w:val="28"/>
        </w:rPr>
        <w:t>is</w:t>
      </w:r>
      <w:proofErr w:type="gramEnd"/>
      <w:r w:rsidRPr="004F62A9">
        <w:rPr>
          <w:color w:val="000000" w:themeColor="text1"/>
          <w:sz w:val="28"/>
          <w:szCs w:val="28"/>
        </w:rPr>
        <w:t xml:space="preserve"> often "ﬁrst-to-market "</w:t>
      </w:r>
    </w:p>
    <w:p w14:paraId="62C1FFC7"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ii. Customers perceive as very novel and innovative</w:t>
      </w:r>
    </w:p>
    <w:p w14:paraId="477E5BB8"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iii. Have more innovative products and services than its competitors (in 5 recent years)</w:t>
      </w:r>
    </w:p>
    <w:p w14:paraId="5591874C"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iv. New products and services often beat new competitors</w:t>
      </w:r>
    </w:p>
    <w:p w14:paraId="6491F954" w14:textId="06CA48E8"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v. New product and service often at the cutting edge of technology</w:t>
      </w:r>
    </w:p>
    <w:p w14:paraId="4F16ED72" w14:textId="77777777" w:rsidR="004F62A9" w:rsidRPr="004F62A9" w:rsidRDefault="004F62A9" w:rsidP="007641E6">
      <w:pPr>
        <w:spacing w:after="160" w:line="259" w:lineRule="auto"/>
        <w:ind w:firstLine="567"/>
        <w:rPr>
          <w:rFonts w:eastAsiaTheme="minorHAnsi"/>
          <w:b/>
          <w:sz w:val="28"/>
          <w:szCs w:val="28"/>
        </w:rPr>
      </w:pPr>
      <w:r w:rsidRPr="004F62A9">
        <w:rPr>
          <w:rFonts w:eastAsiaTheme="minorHAnsi"/>
          <w:b/>
          <w:sz w:val="28"/>
          <w:szCs w:val="28"/>
        </w:rPr>
        <w:t>4.4 Question about behavioural innovativeness</w:t>
      </w:r>
    </w:p>
    <w:p w14:paraId="3DA017C4"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Explain the definition of behavioural innovativeness, and ask: "Do you think the following indicators contribute to building behavioural innovativeness?"</w:t>
      </w:r>
    </w:p>
    <w:p w14:paraId="41BC7C84"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 xml:space="preserve">i. Individuals who do things in a different way are accepted and tolerated </w:t>
      </w:r>
    </w:p>
    <w:p w14:paraId="7701A446"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ii. People are encouraged to think and behave in original and novel ways</w:t>
      </w:r>
    </w:p>
    <w:p w14:paraId="150806D8"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lastRenderedPageBreak/>
        <w:t xml:space="preserve">iii. People are willing to try new ways of doing things and seek unusual, novel solutions </w:t>
      </w:r>
    </w:p>
    <w:p w14:paraId="6FFB5838"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 xml:space="preserve">iv. One gets a lot of support from managers if one wants to try new ways of doing things </w:t>
      </w:r>
    </w:p>
    <w:p w14:paraId="40FB709B" w14:textId="34758488"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v. When a problem cannot be solved using conventional methods, people invent new methods</w:t>
      </w:r>
    </w:p>
    <w:p w14:paraId="091BCCC5" w14:textId="77777777" w:rsidR="004F62A9" w:rsidRPr="004F62A9" w:rsidRDefault="004F62A9" w:rsidP="007641E6">
      <w:pPr>
        <w:spacing w:after="160" w:line="259" w:lineRule="auto"/>
        <w:ind w:firstLine="567"/>
        <w:rPr>
          <w:rFonts w:eastAsiaTheme="minorHAnsi"/>
          <w:b/>
          <w:sz w:val="28"/>
          <w:szCs w:val="28"/>
        </w:rPr>
      </w:pPr>
      <w:r w:rsidRPr="004F62A9">
        <w:rPr>
          <w:rFonts w:eastAsiaTheme="minorHAnsi"/>
          <w:b/>
          <w:sz w:val="28"/>
          <w:szCs w:val="28"/>
        </w:rPr>
        <w:t>4.5 Question about strategic innovativeness</w:t>
      </w:r>
    </w:p>
    <w:p w14:paraId="0A8B489C"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Explain the definition of strategic innovativeness, and ask: "Do you think the following indicators contribute to building strategic innovativeness?"</w:t>
      </w:r>
    </w:p>
    <w:p w14:paraId="1C6D2E23"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 xml:space="preserve">i </w:t>
      </w:r>
      <w:proofErr w:type="gramStart"/>
      <w:r w:rsidRPr="004F62A9">
        <w:rPr>
          <w:color w:val="000000" w:themeColor="text1"/>
          <w:sz w:val="28"/>
          <w:szCs w:val="28"/>
        </w:rPr>
        <w:t>The</w:t>
      </w:r>
      <w:proofErr w:type="gramEnd"/>
      <w:r w:rsidRPr="004F62A9">
        <w:rPr>
          <w:color w:val="000000" w:themeColor="text1"/>
          <w:sz w:val="28"/>
          <w:szCs w:val="28"/>
        </w:rPr>
        <w:t xml:space="preserve"> managers are willing to take risks to seize and explore “chancy” growth opportunities</w:t>
      </w:r>
    </w:p>
    <w:p w14:paraId="238FC7AA"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ii. The managers constantly seek unusual, novel solutions to problems through “idea men”</w:t>
      </w:r>
    </w:p>
    <w:p w14:paraId="2DE0826D" w14:textId="1B6A3458"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iii. In comparison with its competitors, most recent product marketing program is revolutionary in the market</w:t>
      </w:r>
    </w:p>
    <w:p w14:paraId="18F861B9" w14:textId="77777777" w:rsidR="004F62A9" w:rsidRPr="004F62A9" w:rsidRDefault="004F62A9" w:rsidP="007641E6">
      <w:pPr>
        <w:spacing w:after="160" w:line="259" w:lineRule="auto"/>
        <w:ind w:firstLine="567"/>
        <w:rPr>
          <w:rFonts w:eastAsiaTheme="minorHAnsi"/>
          <w:bCs/>
          <w:sz w:val="28"/>
          <w:szCs w:val="28"/>
        </w:rPr>
      </w:pPr>
      <w:r w:rsidRPr="004F62A9">
        <w:rPr>
          <w:rFonts w:eastAsiaTheme="minorHAnsi"/>
          <w:b/>
          <w:sz w:val="28"/>
          <w:szCs w:val="28"/>
        </w:rPr>
        <w:t>4.6 Question about process innovativeness</w:t>
      </w:r>
    </w:p>
    <w:p w14:paraId="0BC9ACAF"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Explain the definition of process innovativeness, and ask: "Do you think the following indicators contribute to building process innovativeness?"</w:t>
      </w:r>
    </w:p>
    <w:p w14:paraId="52F26B12"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i. The organization improves its business processes constantly</w:t>
      </w:r>
    </w:p>
    <w:p w14:paraId="390285E7"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ii. The organisation has developed many new management approaches (in 5 recent years)</w:t>
      </w:r>
    </w:p>
    <w:p w14:paraId="61BEE654" w14:textId="5466CCC3"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iii. The organisation changes the production methods faster than its competitors</w:t>
      </w:r>
    </w:p>
    <w:p w14:paraId="73970445" w14:textId="77777777" w:rsidR="004F62A9" w:rsidRPr="004F62A9" w:rsidRDefault="004F62A9" w:rsidP="007641E6">
      <w:pPr>
        <w:spacing w:after="160" w:line="259" w:lineRule="auto"/>
        <w:ind w:firstLine="567"/>
        <w:rPr>
          <w:rFonts w:eastAsiaTheme="minorHAnsi"/>
          <w:b/>
          <w:sz w:val="28"/>
          <w:szCs w:val="28"/>
        </w:rPr>
      </w:pPr>
      <w:r w:rsidRPr="004F62A9">
        <w:rPr>
          <w:rFonts w:eastAsiaTheme="minorHAnsi"/>
          <w:b/>
          <w:sz w:val="28"/>
          <w:szCs w:val="28"/>
        </w:rPr>
        <w:t xml:space="preserve"> 4.7 Question about network strength in regional cluster</w:t>
      </w:r>
    </w:p>
    <w:p w14:paraId="038BD085"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Explain the definition of network strength, and ask: "Do you think the following indicators contribute to building network strength in regional cluster?"</w:t>
      </w:r>
    </w:p>
    <w:p w14:paraId="25CB1EC3" w14:textId="77777777" w:rsidR="004F62A9" w:rsidRPr="004F62A9" w:rsidRDefault="004F62A9" w:rsidP="007641E6">
      <w:pPr>
        <w:spacing w:before="120" w:after="120" w:line="276" w:lineRule="auto"/>
        <w:ind w:firstLine="567"/>
        <w:jc w:val="both"/>
        <w:rPr>
          <w:color w:val="000000" w:themeColor="text1"/>
          <w:sz w:val="28"/>
          <w:szCs w:val="28"/>
        </w:rPr>
      </w:pPr>
      <w:r w:rsidRPr="004F62A9">
        <w:rPr>
          <w:color w:val="000000" w:themeColor="text1"/>
          <w:sz w:val="28"/>
          <w:szCs w:val="28"/>
        </w:rPr>
        <w:t>i. The long-lasting relationships with actors in this cluster</w:t>
      </w:r>
    </w:p>
    <w:p w14:paraId="7C67EB43" w14:textId="77777777" w:rsidR="004F62A9" w:rsidRPr="004F62A9" w:rsidRDefault="004F62A9" w:rsidP="007641E6">
      <w:pPr>
        <w:spacing w:before="120" w:after="120" w:line="276" w:lineRule="auto"/>
        <w:ind w:firstLine="567"/>
        <w:jc w:val="both"/>
        <w:rPr>
          <w:rFonts w:eastAsiaTheme="minorHAnsi"/>
          <w:sz w:val="28"/>
          <w:szCs w:val="28"/>
        </w:rPr>
      </w:pPr>
      <w:r w:rsidRPr="004F62A9">
        <w:rPr>
          <w:color w:val="000000" w:themeColor="text1"/>
          <w:sz w:val="28"/>
          <w:szCs w:val="28"/>
        </w:rPr>
        <w:t>ii. The frequently meeting with exchange partners in this cluster to share resources and new ideas.</w:t>
      </w:r>
    </w:p>
    <w:p w14:paraId="1AA53924" w14:textId="77777777" w:rsidR="004F62A9" w:rsidRPr="004F62A9" w:rsidRDefault="004F62A9" w:rsidP="007641E6">
      <w:pPr>
        <w:spacing w:after="160" w:line="259" w:lineRule="auto"/>
        <w:ind w:firstLine="567"/>
        <w:rPr>
          <w:rFonts w:eastAsiaTheme="minorHAnsi"/>
          <w:b/>
          <w:sz w:val="28"/>
          <w:szCs w:val="28"/>
        </w:rPr>
      </w:pPr>
      <w:r w:rsidRPr="004F62A9">
        <w:rPr>
          <w:rFonts w:eastAsiaTheme="minorHAnsi"/>
          <w:b/>
          <w:sz w:val="28"/>
          <w:szCs w:val="28"/>
        </w:rPr>
        <w:t>I would want to express my gratitude to you for your assistance and participation in this interview.</w:t>
      </w:r>
    </w:p>
    <w:p w14:paraId="77B7BB6C" w14:textId="489581EF" w:rsidR="004C3DDE" w:rsidRDefault="004C3DDE">
      <w:r>
        <w:br w:type="page"/>
      </w:r>
    </w:p>
    <w:p w14:paraId="786DAC20" w14:textId="242D7600" w:rsidR="004C3DDE" w:rsidRPr="004C3DDE" w:rsidRDefault="004C3DDE" w:rsidP="004C3DDE">
      <w:pPr>
        <w:pStyle w:val="Nadpis2"/>
        <w:spacing w:before="120" w:after="120" w:line="276" w:lineRule="auto"/>
        <w:rPr>
          <w:rFonts w:ascii="Times New Roman" w:hAnsi="Times New Roman" w:cs="Times New Roman"/>
          <w:b/>
          <w:bCs/>
          <w:color w:val="000000" w:themeColor="text1"/>
          <w:sz w:val="32"/>
          <w:szCs w:val="32"/>
        </w:rPr>
      </w:pPr>
      <w:bookmarkStart w:id="57" w:name="_Toc172495060"/>
      <w:r w:rsidRPr="004C3DDE">
        <w:rPr>
          <w:rFonts w:ascii="Times New Roman" w:hAnsi="Times New Roman" w:cs="Times New Roman"/>
          <w:b/>
          <w:bCs/>
          <w:color w:val="000000" w:themeColor="text1"/>
          <w:sz w:val="32"/>
          <w:szCs w:val="32"/>
        </w:rPr>
        <w:lastRenderedPageBreak/>
        <w:t>Appendix 2</w:t>
      </w:r>
      <w:r w:rsidR="00641C08">
        <w:rPr>
          <w:rFonts w:ascii="Times New Roman" w:hAnsi="Times New Roman" w:cs="Times New Roman"/>
          <w:b/>
          <w:bCs/>
          <w:color w:val="000000" w:themeColor="text1"/>
          <w:sz w:val="32"/>
          <w:szCs w:val="32"/>
        </w:rPr>
        <w:t>:</w:t>
      </w:r>
      <w:r w:rsidRPr="004C3DDE">
        <w:rPr>
          <w:rFonts w:ascii="Times New Roman" w:hAnsi="Times New Roman" w:cs="Times New Roman"/>
          <w:b/>
          <w:bCs/>
          <w:color w:val="000000" w:themeColor="text1"/>
          <w:sz w:val="32"/>
          <w:szCs w:val="32"/>
        </w:rPr>
        <w:t xml:space="preserve"> Quantitative survey questionnaire</w:t>
      </w:r>
      <w:bookmarkEnd w:id="57"/>
    </w:p>
    <w:p w14:paraId="2271455B" w14:textId="77777777" w:rsidR="004C3DDE" w:rsidRPr="004C3DDE" w:rsidRDefault="004C3DDE" w:rsidP="004C3DDE">
      <w:pPr>
        <w:spacing w:after="160" w:line="259" w:lineRule="auto"/>
        <w:ind w:firstLine="567"/>
        <w:rPr>
          <w:rFonts w:eastAsiaTheme="minorHAnsi"/>
          <w:b/>
          <w:sz w:val="28"/>
          <w:szCs w:val="28"/>
        </w:rPr>
      </w:pPr>
      <w:r w:rsidRPr="004C3DDE">
        <w:rPr>
          <w:rFonts w:eastAsiaTheme="minorHAnsi"/>
          <w:b/>
          <w:sz w:val="28"/>
          <w:szCs w:val="28"/>
        </w:rPr>
        <w:t xml:space="preserve">ACKNOWLEDGEMENT  </w:t>
      </w:r>
    </w:p>
    <w:p w14:paraId="6E7E861A" w14:textId="77777777" w:rsidR="004C3DDE" w:rsidRPr="004C3DDE" w:rsidRDefault="004C3DDE" w:rsidP="004C3DDE">
      <w:pPr>
        <w:spacing w:before="120" w:after="120" w:line="276" w:lineRule="auto"/>
        <w:ind w:firstLine="567"/>
        <w:jc w:val="both"/>
        <w:rPr>
          <w:color w:val="000000" w:themeColor="text1"/>
          <w:sz w:val="28"/>
          <w:szCs w:val="28"/>
        </w:rPr>
      </w:pPr>
      <w:r w:rsidRPr="004C3DDE">
        <w:rPr>
          <w:color w:val="000000" w:themeColor="text1"/>
          <w:sz w:val="28"/>
          <w:szCs w:val="28"/>
        </w:rPr>
        <w:t xml:space="preserve">I am Viet Anh Ho, Ph.D candidate at Tomas Bata University in Zlin, the Czech Republic. I am conducting research entitled </w:t>
      </w:r>
      <w:r w:rsidRPr="004C3DDE">
        <w:rPr>
          <w:b/>
          <w:i/>
          <w:color w:val="000000" w:themeColor="text1"/>
          <w:sz w:val="28"/>
          <w:szCs w:val="28"/>
        </w:rPr>
        <w:t>"Impact of affect-based trust on organizational innovativeness: the moderating role of network strength in regional clusters”</w:t>
      </w:r>
      <w:r w:rsidRPr="004C3DDE">
        <w:rPr>
          <w:color w:val="000000" w:themeColor="text1"/>
          <w:sz w:val="28"/>
          <w:szCs w:val="28"/>
        </w:rPr>
        <w:t xml:space="preserve"> with research sample is those working in regional clusters.</w:t>
      </w:r>
    </w:p>
    <w:p w14:paraId="06EB8FAE" w14:textId="77777777" w:rsidR="004C3DDE" w:rsidRPr="004C3DDE" w:rsidRDefault="004C3DDE" w:rsidP="004C3DDE">
      <w:pPr>
        <w:spacing w:before="120" w:after="120" w:line="276" w:lineRule="auto"/>
        <w:ind w:firstLine="567"/>
        <w:jc w:val="both"/>
        <w:rPr>
          <w:color w:val="000000" w:themeColor="text1"/>
          <w:sz w:val="28"/>
          <w:szCs w:val="28"/>
        </w:rPr>
      </w:pPr>
      <w:r w:rsidRPr="004C3DDE">
        <w:rPr>
          <w:color w:val="000000" w:themeColor="text1"/>
          <w:sz w:val="28"/>
          <w:szCs w:val="28"/>
        </w:rPr>
        <w:t xml:space="preserve">Your participation in this research will help clarify issues related to (your own) organizational innovation, not only from an academic perspective, but also from a practical operational. Responding to this questionnaire will take approximately 5-7 minutes by selecting the available answers, so I hope you will take the time to do that. </w:t>
      </w:r>
    </w:p>
    <w:p w14:paraId="15F3BFFC" w14:textId="77777777" w:rsidR="004C3DDE" w:rsidRPr="004C3DDE" w:rsidRDefault="004C3DDE" w:rsidP="004C3DDE">
      <w:pPr>
        <w:spacing w:before="120" w:after="120" w:line="276" w:lineRule="auto"/>
        <w:ind w:firstLine="567"/>
        <w:jc w:val="both"/>
        <w:rPr>
          <w:color w:val="000000" w:themeColor="text1"/>
          <w:sz w:val="28"/>
          <w:szCs w:val="28"/>
        </w:rPr>
      </w:pPr>
      <w:r w:rsidRPr="004C3DDE">
        <w:rPr>
          <w:color w:val="000000" w:themeColor="text1"/>
          <w:sz w:val="28"/>
          <w:szCs w:val="28"/>
        </w:rPr>
        <w:t xml:space="preserve">I hereby undertake that: </w:t>
      </w:r>
    </w:p>
    <w:p w14:paraId="4318DBBF" w14:textId="1A227B58" w:rsidR="004C3DDE" w:rsidRPr="004C3DDE" w:rsidRDefault="004C3DDE" w:rsidP="004C3DDE">
      <w:pPr>
        <w:pStyle w:val="Odstavecseseznamem"/>
        <w:numPr>
          <w:ilvl w:val="0"/>
          <w:numId w:val="18"/>
        </w:numPr>
        <w:spacing w:before="120" w:after="120" w:line="276" w:lineRule="auto"/>
        <w:jc w:val="both"/>
        <w:rPr>
          <w:rFonts w:ascii="Times New Roman" w:hAnsi="Times New Roman" w:cs="Times New Roman"/>
          <w:color w:val="000000" w:themeColor="text1"/>
          <w:sz w:val="28"/>
          <w:szCs w:val="28"/>
        </w:rPr>
      </w:pPr>
      <w:r w:rsidRPr="004C3DDE">
        <w:rPr>
          <w:rFonts w:ascii="Times New Roman" w:hAnsi="Times New Roman" w:cs="Times New Roman"/>
          <w:color w:val="000000" w:themeColor="text1"/>
          <w:sz w:val="28"/>
          <w:szCs w:val="28"/>
        </w:rPr>
        <w:t>The information you provide is confidential;</w:t>
      </w:r>
    </w:p>
    <w:p w14:paraId="2BB306E1" w14:textId="4E86C567" w:rsidR="004C3DDE" w:rsidRPr="004C3DDE" w:rsidRDefault="004C3DDE" w:rsidP="004C3DDE">
      <w:pPr>
        <w:pStyle w:val="Odstavecseseznamem"/>
        <w:numPr>
          <w:ilvl w:val="0"/>
          <w:numId w:val="18"/>
        </w:numPr>
        <w:spacing w:before="120" w:after="120" w:line="276" w:lineRule="auto"/>
        <w:jc w:val="both"/>
        <w:rPr>
          <w:rFonts w:ascii="Times New Roman" w:hAnsi="Times New Roman" w:cs="Times New Roman"/>
          <w:color w:val="000000" w:themeColor="text1"/>
          <w:sz w:val="28"/>
          <w:szCs w:val="28"/>
        </w:rPr>
      </w:pPr>
      <w:r w:rsidRPr="004C3DDE">
        <w:rPr>
          <w:rFonts w:ascii="Times New Roman" w:hAnsi="Times New Roman" w:cs="Times New Roman"/>
          <w:color w:val="000000" w:themeColor="text1"/>
          <w:sz w:val="28"/>
          <w:szCs w:val="28"/>
        </w:rPr>
        <w:t xml:space="preserve">This research survey does not harm any person or organization. </w:t>
      </w:r>
    </w:p>
    <w:p w14:paraId="0E1BAD13" w14:textId="77777777" w:rsidR="004C3DDE" w:rsidRPr="004C3DDE" w:rsidRDefault="004C3DDE" w:rsidP="004C3DDE">
      <w:pPr>
        <w:spacing w:before="120" w:after="120" w:line="276" w:lineRule="auto"/>
        <w:ind w:firstLine="567"/>
        <w:jc w:val="both"/>
        <w:rPr>
          <w:color w:val="000000" w:themeColor="text1"/>
          <w:sz w:val="28"/>
          <w:szCs w:val="28"/>
        </w:rPr>
      </w:pPr>
      <w:r w:rsidRPr="004C3DDE">
        <w:rPr>
          <w:color w:val="000000" w:themeColor="text1"/>
          <w:sz w:val="28"/>
          <w:szCs w:val="28"/>
        </w:rPr>
        <w:t>Thank you very much for your participation.</w:t>
      </w:r>
    </w:p>
    <w:p w14:paraId="56CB6261" w14:textId="77777777" w:rsidR="004C3DDE" w:rsidRPr="004C3DDE" w:rsidRDefault="004C3DDE" w:rsidP="004C3DDE">
      <w:pPr>
        <w:spacing w:after="160" w:line="259" w:lineRule="auto"/>
        <w:jc w:val="both"/>
        <w:rPr>
          <w:rFonts w:eastAsiaTheme="minorHAnsi"/>
          <w:sz w:val="28"/>
          <w:szCs w:val="28"/>
        </w:rPr>
      </w:pPr>
    </w:p>
    <w:p w14:paraId="538A1115" w14:textId="77777777" w:rsidR="004C3DDE" w:rsidRPr="004C3DDE" w:rsidRDefault="004C3DDE" w:rsidP="004C3DDE">
      <w:pPr>
        <w:spacing w:after="160" w:line="259" w:lineRule="auto"/>
        <w:ind w:firstLine="567"/>
        <w:jc w:val="both"/>
        <w:rPr>
          <w:rFonts w:eastAsiaTheme="minorHAnsi"/>
          <w:b/>
          <w:sz w:val="28"/>
          <w:szCs w:val="28"/>
        </w:rPr>
      </w:pPr>
      <w:r w:rsidRPr="004C3DDE">
        <w:rPr>
          <w:rFonts w:eastAsiaTheme="minorHAnsi"/>
          <w:b/>
          <w:sz w:val="28"/>
          <w:szCs w:val="28"/>
        </w:rPr>
        <w:t xml:space="preserve">Please choose only one of the available answers to show your agreement or disagreement </w:t>
      </w:r>
    </w:p>
    <w:p w14:paraId="72BE3768" w14:textId="77777777" w:rsidR="004C3DDE" w:rsidRPr="004C3DDE" w:rsidRDefault="004C3DDE" w:rsidP="004C3DDE">
      <w:pPr>
        <w:spacing w:after="160" w:line="259" w:lineRule="auto"/>
        <w:ind w:firstLine="567"/>
        <w:jc w:val="both"/>
        <w:rPr>
          <w:rFonts w:eastAsiaTheme="minorHAnsi"/>
          <w:b/>
          <w:sz w:val="28"/>
          <w:szCs w:val="28"/>
        </w:rPr>
      </w:pPr>
      <w:r w:rsidRPr="004C3DDE">
        <w:rPr>
          <w:rFonts w:eastAsiaTheme="minorHAnsi"/>
          <w:b/>
          <w:sz w:val="28"/>
          <w:szCs w:val="28"/>
        </w:rPr>
        <w:t>Section 1: Affect-based trust</w:t>
      </w:r>
    </w:p>
    <w:p w14:paraId="06607663"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t>a. Our organization have a sharing relationship. We can both freely share out ideas, feelings, and hopes.</w:t>
      </w:r>
    </w:p>
    <w:p w14:paraId="3DAA7321"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Strongly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Agree</w:t>
      </w:r>
    </w:p>
    <w:p w14:paraId="4F0F978C"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Strongly agree</w:t>
      </w:r>
    </w:p>
    <w:p w14:paraId="2435B88B"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Neutral</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p>
    <w:p w14:paraId="3BF56870"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t>b. We can talk freely to this individual about difficulties we are having at work and know that another people will want to listen.</w:t>
      </w:r>
    </w:p>
    <w:p w14:paraId="50B47684"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Strongly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Agree</w:t>
      </w:r>
    </w:p>
    <w:p w14:paraId="36337A06"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Strongly agree</w:t>
      </w:r>
    </w:p>
    <w:p w14:paraId="6FDD0A60"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Neutral</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p>
    <w:p w14:paraId="0DE3E8AF"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t>c. Member of our organization would both feel a sense of loss if one of us was transferred and we could no longer work together.</w:t>
      </w:r>
    </w:p>
    <w:p w14:paraId="7B6232F3"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lastRenderedPageBreak/>
        <w:sym w:font="Wingdings" w:char="F06F"/>
      </w:r>
      <w:r w:rsidRPr="004C3DDE">
        <w:rPr>
          <w:rFonts w:eastAsiaTheme="minorHAnsi"/>
          <w:sz w:val="28"/>
          <w:szCs w:val="28"/>
        </w:rPr>
        <w:t xml:space="preserve"> Strongly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Agree</w:t>
      </w:r>
    </w:p>
    <w:p w14:paraId="01498905"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Strongly agree</w:t>
      </w:r>
    </w:p>
    <w:p w14:paraId="7D1A384A"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Neutral</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p>
    <w:p w14:paraId="2F36993A"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t>d. If one member in our organization shared their problems with this another person, they know (s)he would respond constructively and caringly.</w:t>
      </w:r>
    </w:p>
    <w:p w14:paraId="5CA103F6"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Strongly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Agree</w:t>
      </w:r>
    </w:p>
    <w:p w14:paraId="2821CF8F"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Strongly agree</w:t>
      </w:r>
    </w:p>
    <w:p w14:paraId="34245699"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Neutral</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p>
    <w:p w14:paraId="711B0784"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t>e. Members of our organization both made considerable emotional investments in our working relationship.</w:t>
      </w:r>
    </w:p>
    <w:p w14:paraId="34FC4E49"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Strongly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Agree</w:t>
      </w:r>
    </w:p>
    <w:p w14:paraId="4E541FC2"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Strongly agree</w:t>
      </w:r>
    </w:p>
    <w:p w14:paraId="0C533C22"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Neutral</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p>
    <w:p w14:paraId="703691FB" w14:textId="77777777" w:rsidR="004C3DDE" w:rsidRPr="004C3DDE" w:rsidRDefault="004C3DDE" w:rsidP="004C3DDE">
      <w:pPr>
        <w:spacing w:after="160" w:line="259" w:lineRule="auto"/>
        <w:jc w:val="both"/>
        <w:rPr>
          <w:rFonts w:eastAsiaTheme="minorHAnsi"/>
          <w:sz w:val="28"/>
          <w:szCs w:val="28"/>
        </w:rPr>
      </w:pPr>
    </w:p>
    <w:p w14:paraId="788B3BC6" w14:textId="77777777" w:rsidR="004C3DDE" w:rsidRPr="004C3DDE" w:rsidRDefault="004C3DDE" w:rsidP="004C3DDE">
      <w:pPr>
        <w:spacing w:after="160" w:line="259" w:lineRule="auto"/>
        <w:ind w:firstLine="567"/>
        <w:jc w:val="both"/>
        <w:rPr>
          <w:rFonts w:eastAsiaTheme="minorHAnsi"/>
          <w:b/>
          <w:sz w:val="28"/>
          <w:szCs w:val="28"/>
        </w:rPr>
      </w:pPr>
      <w:r w:rsidRPr="004C3DDE">
        <w:rPr>
          <w:rFonts w:eastAsiaTheme="minorHAnsi"/>
          <w:b/>
          <w:sz w:val="28"/>
          <w:szCs w:val="28"/>
        </w:rPr>
        <w:t>Section 2: Organizational innovativeness</w:t>
      </w:r>
    </w:p>
    <w:p w14:paraId="108102DC" w14:textId="77777777" w:rsidR="004C3DDE" w:rsidRPr="004C3DDE" w:rsidRDefault="004C3DDE" w:rsidP="004C3DDE">
      <w:pPr>
        <w:spacing w:after="160" w:line="259" w:lineRule="auto"/>
        <w:ind w:firstLine="567"/>
        <w:jc w:val="both"/>
        <w:rPr>
          <w:rFonts w:eastAsiaTheme="minorHAnsi"/>
          <w:b/>
          <w:sz w:val="28"/>
          <w:szCs w:val="28"/>
        </w:rPr>
      </w:pPr>
      <w:r w:rsidRPr="004C3DDE">
        <w:rPr>
          <w:rFonts w:eastAsiaTheme="minorHAnsi"/>
          <w:b/>
          <w:sz w:val="28"/>
          <w:szCs w:val="28"/>
        </w:rPr>
        <w:t>1. Product innovativeness</w:t>
      </w:r>
    </w:p>
    <w:p w14:paraId="40576300"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t xml:space="preserve">a. In new product and service introductions, our organisation is often “ﬁrst-to-market” </w:t>
      </w:r>
    </w:p>
    <w:p w14:paraId="737DCFDD"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Strongly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Agree</w:t>
      </w:r>
    </w:p>
    <w:p w14:paraId="3C9C3B76"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Strongly agree</w:t>
      </w:r>
    </w:p>
    <w:p w14:paraId="50A1E02E"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Neutral</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p>
    <w:p w14:paraId="6D221508"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t>b. The new products and services of our organisation are often perceived as very novel and innovative by customers</w:t>
      </w:r>
    </w:p>
    <w:p w14:paraId="4F8DC951"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Strongly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Agree</w:t>
      </w:r>
    </w:p>
    <w:p w14:paraId="0D711A8C"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Strongly agree</w:t>
      </w:r>
    </w:p>
    <w:p w14:paraId="47141279"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Neutral</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p>
    <w:p w14:paraId="68158CD6"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t>c. During the past ﬁve years, our organisation has introduced more innovative products and services than its competitors</w:t>
      </w:r>
    </w:p>
    <w:p w14:paraId="1DC8E8A1"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Strongly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Agree</w:t>
      </w:r>
    </w:p>
    <w:p w14:paraId="3F9117C5"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lastRenderedPageBreak/>
        <w:sym w:font="Wingdings" w:char="F06F"/>
      </w:r>
      <w:r w:rsidRPr="004C3DDE">
        <w:rPr>
          <w:rFonts w:eastAsiaTheme="minorHAnsi"/>
          <w:sz w:val="28"/>
          <w:szCs w:val="28"/>
        </w:rPr>
        <w:t xml:space="preserve">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Strongly agree</w:t>
      </w:r>
    </w:p>
    <w:p w14:paraId="3C49ABA5"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Neutral</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p>
    <w:p w14:paraId="714AB2ED"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t>d. The new products and services of our organisation often beat new competitors</w:t>
      </w:r>
    </w:p>
    <w:p w14:paraId="59BF3411"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Strongly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Agree</w:t>
      </w:r>
    </w:p>
    <w:p w14:paraId="173D67B0"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Strongly agree</w:t>
      </w:r>
    </w:p>
    <w:p w14:paraId="29BF99EA"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Neutral</w:t>
      </w:r>
    </w:p>
    <w:p w14:paraId="36806AB8"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t>e. In new product and service introduction, our organisational’s technology is often at the cutting edge of technology</w:t>
      </w:r>
    </w:p>
    <w:p w14:paraId="778ADDF8"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Strongly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Agree</w:t>
      </w:r>
    </w:p>
    <w:p w14:paraId="25727E16"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Strongly agree</w:t>
      </w:r>
    </w:p>
    <w:p w14:paraId="345BE9BC"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Neutral</w:t>
      </w:r>
    </w:p>
    <w:p w14:paraId="45229FAC" w14:textId="77777777" w:rsidR="004C3DDE" w:rsidRPr="004C3DDE" w:rsidRDefault="004C3DDE" w:rsidP="004C3DDE">
      <w:pPr>
        <w:spacing w:after="160" w:line="259" w:lineRule="auto"/>
        <w:jc w:val="both"/>
        <w:rPr>
          <w:rFonts w:eastAsiaTheme="minorHAnsi"/>
          <w:sz w:val="28"/>
          <w:szCs w:val="28"/>
        </w:rPr>
      </w:pPr>
    </w:p>
    <w:p w14:paraId="5C54632C" w14:textId="77777777" w:rsidR="004C3DDE" w:rsidRPr="004C3DDE" w:rsidRDefault="004C3DDE" w:rsidP="004C3DDE">
      <w:pPr>
        <w:spacing w:after="160" w:line="259" w:lineRule="auto"/>
        <w:ind w:firstLine="567"/>
        <w:jc w:val="both"/>
        <w:rPr>
          <w:rFonts w:eastAsiaTheme="minorHAnsi"/>
          <w:b/>
          <w:sz w:val="28"/>
          <w:szCs w:val="28"/>
        </w:rPr>
      </w:pPr>
      <w:r w:rsidRPr="004C3DDE">
        <w:rPr>
          <w:rFonts w:eastAsiaTheme="minorHAnsi"/>
          <w:b/>
          <w:sz w:val="28"/>
          <w:szCs w:val="28"/>
        </w:rPr>
        <w:t>2. Behavioural innovativeness</w:t>
      </w:r>
    </w:p>
    <w:p w14:paraId="2C6D7916"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t>a. Individuals who do things in a different way are accepted and tolerated in our organization</w:t>
      </w:r>
    </w:p>
    <w:p w14:paraId="7ECAFC42"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Strongly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Agree</w:t>
      </w:r>
    </w:p>
    <w:p w14:paraId="4C3C63D1"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Strongly agree</w:t>
      </w:r>
    </w:p>
    <w:p w14:paraId="43CE1BDF"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Neutral</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p>
    <w:p w14:paraId="551016C6"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t>b. In our organisation, people are encouraged to think and behave in original and novel ways</w:t>
      </w:r>
    </w:p>
    <w:p w14:paraId="65467ED2"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Strongly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Agree</w:t>
      </w:r>
    </w:p>
    <w:p w14:paraId="5C7C36C6"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Strongly agree</w:t>
      </w:r>
    </w:p>
    <w:p w14:paraId="244E26C5"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Neutral</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p>
    <w:p w14:paraId="65320910"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t>c. In our organisation, people are willing to try new ways of doing things and seek unusual, novel solutions</w:t>
      </w:r>
    </w:p>
    <w:p w14:paraId="4B929F2D"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Strongly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Agree</w:t>
      </w:r>
    </w:p>
    <w:p w14:paraId="52F15E8F"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Strongly agree</w:t>
      </w:r>
    </w:p>
    <w:p w14:paraId="10C56C4B"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Neutral</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p>
    <w:p w14:paraId="00D832A5"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lastRenderedPageBreak/>
        <w:t>d. One gets a lot of support from managers if one wants to try new ways of doing things</w:t>
      </w:r>
    </w:p>
    <w:p w14:paraId="011B9CAB"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Strongly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Agree</w:t>
      </w:r>
    </w:p>
    <w:p w14:paraId="1B55EC7E"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Strongly agree</w:t>
      </w:r>
    </w:p>
    <w:p w14:paraId="4A5E6EBB"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Neutral</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p>
    <w:p w14:paraId="23CADC08"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t>e. When a problem cannot be solved using conventional methods, people in our organisation invent new methods</w:t>
      </w:r>
    </w:p>
    <w:p w14:paraId="3867E3D7"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Strongly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Agree</w:t>
      </w:r>
    </w:p>
    <w:p w14:paraId="049C8D25"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Strongly agree</w:t>
      </w:r>
    </w:p>
    <w:p w14:paraId="04DF7659"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Neutral</w:t>
      </w:r>
      <w:r w:rsidRPr="004C3DDE">
        <w:rPr>
          <w:rFonts w:eastAsiaTheme="minorHAnsi"/>
          <w:sz w:val="28"/>
          <w:szCs w:val="28"/>
        </w:rPr>
        <w:tab/>
      </w:r>
    </w:p>
    <w:p w14:paraId="0BCBE6C3" w14:textId="77777777" w:rsidR="004C3DDE" w:rsidRPr="004C3DDE" w:rsidRDefault="004C3DDE" w:rsidP="004C3DDE">
      <w:pPr>
        <w:spacing w:after="160" w:line="259" w:lineRule="auto"/>
        <w:jc w:val="both"/>
        <w:rPr>
          <w:rFonts w:eastAsiaTheme="minorHAnsi"/>
          <w:b/>
          <w:bCs/>
          <w:sz w:val="28"/>
          <w:szCs w:val="28"/>
        </w:rPr>
      </w:pPr>
    </w:p>
    <w:p w14:paraId="286083AF" w14:textId="77777777" w:rsidR="004C3DDE" w:rsidRPr="004C3DDE" w:rsidRDefault="004C3DDE" w:rsidP="004C3DDE">
      <w:pPr>
        <w:spacing w:after="160" w:line="259" w:lineRule="auto"/>
        <w:ind w:firstLine="567"/>
        <w:jc w:val="both"/>
        <w:rPr>
          <w:rFonts w:eastAsiaTheme="minorHAnsi"/>
          <w:b/>
          <w:sz w:val="28"/>
          <w:szCs w:val="28"/>
        </w:rPr>
      </w:pPr>
      <w:r w:rsidRPr="004C3DDE">
        <w:rPr>
          <w:rFonts w:eastAsiaTheme="minorHAnsi"/>
          <w:b/>
          <w:sz w:val="28"/>
          <w:szCs w:val="28"/>
        </w:rPr>
        <w:t>3. Strategic innovativeness</w:t>
      </w:r>
    </w:p>
    <w:p w14:paraId="19A896EF"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t>a. The managers of our organization are willing to take risks to seize and explore “chancy” growth opportunities</w:t>
      </w:r>
    </w:p>
    <w:p w14:paraId="73B317CD"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Strongly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Agree</w:t>
      </w:r>
    </w:p>
    <w:p w14:paraId="38A51087"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Strongly agree</w:t>
      </w:r>
    </w:p>
    <w:p w14:paraId="2F77EB07"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Neutral</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p>
    <w:p w14:paraId="2680392C"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t>b. The managers of our organisation constantly seek unusual, novel solutions to problems through “idea men”</w:t>
      </w:r>
    </w:p>
    <w:p w14:paraId="201E075B"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Strongly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Agree</w:t>
      </w:r>
    </w:p>
    <w:p w14:paraId="3B0CF4A4"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Strongly agree</w:t>
      </w:r>
    </w:p>
    <w:p w14:paraId="7B121576"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Neutral</w:t>
      </w:r>
      <w:r w:rsidRPr="004C3DDE">
        <w:rPr>
          <w:rFonts w:eastAsiaTheme="minorHAnsi"/>
          <w:sz w:val="28"/>
          <w:szCs w:val="28"/>
        </w:rPr>
        <w:tab/>
      </w:r>
    </w:p>
    <w:p w14:paraId="7FCE408E"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t>c. In comparison with its competitors, our organization’s most recent product marketing program is revolutionary in the market</w:t>
      </w:r>
    </w:p>
    <w:p w14:paraId="268F8EFC"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Strongly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Agree</w:t>
      </w:r>
    </w:p>
    <w:p w14:paraId="6C6D15B6"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Strongly agree</w:t>
      </w:r>
    </w:p>
    <w:p w14:paraId="2FE6E1DA"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Neutral</w:t>
      </w:r>
      <w:r w:rsidRPr="004C3DDE">
        <w:rPr>
          <w:rFonts w:eastAsiaTheme="minorHAnsi"/>
          <w:sz w:val="28"/>
          <w:szCs w:val="28"/>
        </w:rPr>
        <w:tab/>
      </w:r>
    </w:p>
    <w:p w14:paraId="4773300D" w14:textId="3A2F6F14" w:rsidR="004C3DDE" w:rsidRDefault="004C3DDE">
      <w:pPr>
        <w:rPr>
          <w:rFonts w:eastAsiaTheme="minorHAnsi"/>
          <w:sz w:val="28"/>
          <w:szCs w:val="28"/>
        </w:rPr>
      </w:pPr>
      <w:r>
        <w:rPr>
          <w:rFonts w:eastAsiaTheme="minorHAnsi"/>
          <w:sz w:val="28"/>
          <w:szCs w:val="28"/>
        </w:rPr>
        <w:br w:type="page"/>
      </w:r>
    </w:p>
    <w:p w14:paraId="290743FB" w14:textId="77777777" w:rsidR="004C3DDE" w:rsidRPr="004C3DDE" w:rsidRDefault="004C3DDE" w:rsidP="004C3DDE">
      <w:pPr>
        <w:spacing w:after="160" w:line="259" w:lineRule="auto"/>
        <w:ind w:firstLine="567"/>
        <w:jc w:val="both"/>
        <w:rPr>
          <w:rFonts w:eastAsiaTheme="minorHAnsi"/>
          <w:b/>
          <w:sz w:val="28"/>
          <w:szCs w:val="28"/>
        </w:rPr>
      </w:pPr>
      <w:r w:rsidRPr="004C3DDE">
        <w:rPr>
          <w:rFonts w:eastAsiaTheme="minorHAnsi"/>
          <w:b/>
          <w:sz w:val="28"/>
          <w:szCs w:val="28"/>
        </w:rPr>
        <w:lastRenderedPageBreak/>
        <w:t>4. Process innovativeness</w:t>
      </w:r>
    </w:p>
    <w:p w14:paraId="16C7C52F"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t>a. Our organisation improves its business processes constantly</w:t>
      </w:r>
    </w:p>
    <w:p w14:paraId="08E45D1E"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Strongly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Agree</w:t>
      </w:r>
    </w:p>
    <w:p w14:paraId="3BD4EE7D"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Strongly agree</w:t>
      </w:r>
    </w:p>
    <w:p w14:paraId="72CDF9CA"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Neutral</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p>
    <w:p w14:paraId="62F4A60E"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t>b. During the past ﬁve years, our organisation has developed many new management approaches</w:t>
      </w:r>
    </w:p>
    <w:p w14:paraId="5E9341AC"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Strongly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Agree</w:t>
      </w:r>
    </w:p>
    <w:p w14:paraId="524B547A"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Strongly agree</w:t>
      </w:r>
    </w:p>
    <w:p w14:paraId="2EF4A2DD"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Neutral</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p>
    <w:p w14:paraId="7A18CA41"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t>c. Our organization changes the production methods faster than its competitors</w:t>
      </w:r>
    </w:p>
    <w:p w14:paraId="241414E1"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Strongly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Agree</w:t>
      </w:r>
    </w:p>
    <w:p w14:paraId="3171B98E"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Strongly agree</w:t>
      </w:r>
    </w:p>
    <w:p w14:paraId="72E850CD"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Neutral</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p>
    <w:p w14:paraId="5570CEF8" w14:textId="77777777" w:rsidR="004C3DDE" w:rsidRPr="004C3DDE" w:rsidRDefault="004C3DDE" w:rsidP="004C3DDE">
      <w:pPr>
        <w:spacing w:after="160" w:line="259" w:lineRule="auto"/>
        <w:jc w:val="both"/>
        <w:rPr>
          <w:rFonts w:eastAsiaTheme="minorHAnsi"/>
          <w:sz w:val="28"/>
          <w:szCs w:val="28"/>
        </w:rPr>
      </w:pPr>
    </w:p>
    <w:p w14:paraId="63C0DBBB" w14:textId="77777777" w:rsidR="004C3DDE" w:rsidRPr="004C3DDE" w:rsidRDefault="004C3DDE" w:rsidP="004C3DDE">
      <w:pPr>
        <w:spacing w:after="160" w:line="259" w:lineRule="auto"/>
        <w:ind w:firstLine="567"/>
        <w:jc w:val="both"/>
        <w:rPr>
          <w:rFonts w:eastAsiaTheme="minorHAnsi"/>
          <w:b/>
          <w:sz w:val="28"/>
          <w:szCs w:val="28"/>
        </w:rPr>
      </w:pPr>
      <w:r w:rsidRPr="004C3DDE">
        <w:rPr>
          <w:rFonts w:eastAsiaTheme="minorHAnsi"/>
          <w:b/>
          <w:sz w:val="28"/>
          <w:szCs w:val="28"/>
        </w:rPr>
        <w:t>Section 3: Network strength in regional cluster</w:t>
      </w:r>
    </w:p>
    <w:p w14:paraId="78BA7464"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t>a. We has long-lasting relationships with actors in this cluster</w:t>
      </w:r>
    </w:p>
    <w:p w14:paraId="241009E7"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Strongly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Agree</w:t>
      </w:r>
    </w:p>
    <w:p w14:paraId="1658BA36"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Strongly agree</w:t>
      </w:r>
    </w:p>
    <w:p w14:paraId="64EC748B"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Neutral</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p>
    <w:p w14:paraId="5E3FEAE9"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t>b. We frequently meet with our exchange partners in this cluster to share resources and new ideas</w:t>
      </w:r>
    </w:p>
    <w:p w14:paraId="5523D47F"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Strongly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Agree</w:t>
      </w:r>
    </w:p>
    <w:p w14:paraId="5A9BDC89"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Disagree</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Strongly agree</w:t>
      </w:r>
    </w:p>
    <w:p w14:paraId="286849CA"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Neutral</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p>
    <w:p w14:paraId="43E391F0" w14:textId="50B82848" w:rsidR="004C3DDE" w:rsidRDefault="004C3DDE">
      <w:pPr>
        <w:rPr>
          <w:rFonts w:eastAsiaTheme="minorHAnsi"/>
          <w:sz w:val="28"/>
          <w:szCs w:val="28"/>
        </w:rPr>
      </w:pPr>
      <w:r>
        <w:rPr>
          <w:rFonts w:eastAsiaTheme="minorHAnsi"/>
          <w:sz w:val="28"/>
          <w:szCs w:val="28"/>
        </w:rPr>
        <w:br w:type="page"/>
      </w:r>
    </w:p>
    <w:p w14:paraId="0C628FF0" w14:textId="77777777" w:rsidR="004C3DDE" w:rsidRPr="004C3DDE" w:rsidRDefault="004C3DDE" w:rsidP="004C3DDE">
      <w:pPr>
        <w:spacing w:after="160" w:line="259" w:lineRule="auto"/>
        <w:ind w:firstLine="567"/>
        <w:jc w:val="both"/>
        <w:rPr>
          <w:rFonts w:eastAsiaTheme="minorHAnsi"/>
          <w:b/>
          <w:sz w:val="28"/>
          <w:szCs w:val="28"/>
        </w:rPr>
      </w:pPr>
      <w:r w:rsidRPr="004C3DDE">
        <w:rPr>
          <w:rFonts w:eastAsiaTheme="minorHAnsi"/>
          <w:b/>
          <w:sz w:val="28"/>
          <w:szCs w:val="28"/>
        </w:rPr>
        <w:lastRenderedPageBreak/>
        <w:t>Please provide your personal information by choosing one of the available answers.</w:t>
      </w:r>
    </w:p>
    <w:p w14:paraId="3C38A54E" w14:textId="77777777" w:rsidR="004C3DDE" w:rsidRPr="004C3DDE" w:rsidRDefault="004C3DDE" w:rsidP="004C3DDE">
      <w:pPr>
        <w:spacing w:after="160" w:line="259" w:lineRule="auto"/>
        <w:ind w:firstLine="567"/>
        <w:jc w:val="both"/>
        <w:rPr>
          <w:rFonts w:eastAsiaTheme="minorHAnsi"/>
          <w:b/>
          <w:sz w:val="28"/>
          <w:szCs w:val="28"/>
        </w:rPr>
      </w:pPr>
      <w:r w:rsidRPr="004C3DDE">
        <w:rPr>
          <w:rFonts w:eastAsiaTheme="minorHAnsi"/>
          <w:b/>
          <w:sz w:val="28"/>
          <w:szCs w:val="28"/>
        </w:rPr>
        <w:t>Section 4: Respondent’s background</w:t>
      </w:r>
    </w:p>
    <w:p w14:paraId="642A873D"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t>a. How long have you worked in your organization?</w:t>
      </w:r>
    </w:p>
    <w:p w14:paraId="4E930A33" w14:textId="1A33C540"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Under 3 years</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9 – 12 years</w:t>
      </w:r>
    </w:p>
    <w:p w14:paraId="79FB1499"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3 – 6 years</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Over 12 years</w:t>
      </w:r>
    </w:p>
    <w:p w14:paraId="30523C20"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6 – 9 years</w:t>
      </w:r>
      <w:r w:rsidRPr="004C3DDE">
        <w:rPr>
          <w:rFonts w:eastAsiaTheme="minorHAnsi"/>
          <w:sz w:val="28"/>
          <w:szCs w:val="28"/>
        </w:rPr>
        <w:tab/>
      </w:r>
      <w:r w:rsidRPr="004C3DDE">
        <w:rPr>
          <w:rFonts w:eastAsiaTheme="minorHAnsi"/>
          <w:sz w:val="28"/>
          <w:szCs w:val="28"/>
        </w:rPr>
        <w:tab/>
      </w:r>
    </w:p>
    <w:p w14:paraId="5DD96BEB"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t>b. Please indicate your position in the organization?</w:t>
      </w:r>
    </w:p>
    <w:p w14:paraId="790DFD78"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Founder/Director</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Supervisor/Team leader</w:t>
      </w:r>
    </w:p>
    <w:p w14:paraId="28C1E266"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Manager</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Employee</w:t>
      </w:r>
    </w:p>
    <w:p w14:paraId="31173BFF"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R&amp;D Expert</w:t>
      </w:r>
      <w:r w:rsidRPr="004C3DDE">
        <w:rPr>
          <w:rFonts w:eastAsiaTheme="minorHAnsi"/>
          <w:sz w:val="28"/>
          <w:szCs w:val="28"/>
        </w:rPr>
        <w:tab/>
      </w:r>
      <w:r w:rsidRPr="004C3DDE">
        <w:rPr>
          <w:rFonts w:eastAsiaTheme="minorHAnsi"/>
          <w:sz w:val="28"/>
          <w:szCs w:val="28"/>
        </w:rPr>
        <w:tab/>
      </w:r>
    </w:p>
    <w:p w14:paraId="6365706A" w14:textId="77777777" w:rsidR="004C3DDE" w:rsidRPr="004C3DDE" w:rsidRDefault="004C3DDE" w:rsidP="004C3DDE">
      <w:pPr>
        <w:spacing w:after="160" w:line="259" w:lineRule="auto"/>
        <w:jc w:val="both"/>
        <w:rPr>
          <w:rFonts w:eastAsiaTheme="minorHAnsi"/>
          <w:sz w:val="28"/>
          <w:szCs w:val="28"/>
        </w:rPr>
      </w:pPr>
      <w:r w:rsidRPr="004C3DDE">
        <w:rPr>
          <w:rFonts w:eastAsiaTheme="minorHAnsi"/>
          <w:sz w:val="28"/>
          <w:szCs w:val="28"/>
        </w:rPr>
        <w:t>c. How many employees does your organization have?</w:t>
      </w:r>
    </w:p>
    <w:p w14:paraId="459676FD"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Under 15 employees</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45 – 60 employees</w:t>
      </w:r>
    </w:p>
    <w:p w14:paraId="385F91A4"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16 – 30 employees</w:t>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tab/>
      </w:r>
      <w:r w:rsidRPr="004C3DDE">
        <w:rPr>
          <w:rFonts w:eastAsiaTheme="minorHAnsi"/>
          <w:sz w:val="28"/>
          <w:szCs w:val="28"/>
        </w:rPr>
        <w:sym w:font="Wingdings" w:char="F06F"/>
      </w:r>
      <w:r w:rsidRPr="004C3DDE">
        <w:rPr>
          <w:rFonts w:eastAsiaTheme="minorHAnsi"/>
          <w:sz w:val="28"/>
          <w:szCs w:val="28"/>
        </w:rPr>
        <w:t xml:space="preserve"> Over 60 employees</w:t>
      </w:r>
    </w:p>
    <w:p w14:paraId="4563103A" w14:textId="77777777" w:rsidR="004C3DDE" w:rsidRPr="004C3DDE" w:rsidRDefault="004C3DDE" w:rsidP="004C3DDE">
      <w:pPr>
        <w:spacing w:after="160" w:line="259" w:lineRule="auto"/>
        <w:ind w:firstLine="567"/>
        <w:jc w:val="both"/>
        <w:rPr>
          <w:rFonts w:eastAsiaTheme="minorHAnsi"/>
          <w:sz w:val="28"/>
          <w:szCs w:val="28"/>
        </w:rPr>
      </w:pPr>
      <w:r w:rsidRPr="004C3DDE">
        <w:rPr>
          <w:rFonts w:eastAsiaTheme="minorHAnsi"/>
          <w:sz w:val="28"/>
          <w:szCs w:val="28"/>
        </w:rPr>
        <w:sym w:font="Wingdings" w:char="F06F"/>
      </w:r>
      <w:r w:rsidRPr="004C3DDE">
        <w:rPr>
          <w:rFonts w:eastAsiaTheme="minorHAnsi"/>
          <w:sz w:val="28"/>
          <w:szCs w:val="28"/>
        </w:rPr>
        <w:t xml:space="preserve"> 31 – 45 employees</w:t>
      </w:r>
      <w:r w:rsidRPr="004C3DDE">
        <w:rPr>
          <w:rFonts w:eastAsiaTheme="minorHAnsi"/>
          <w:sz w:val="28"/>
          <w:szCs w:val="28"/>
        </w:rPr>
        <w:tab/>
      </w:r>
    </w:p>
    <w:p w14:paraId="56313E4A" w14:textId="77777777" w:rsidR="004C3DDE" w:rsidRDefault="004C3DDE" w:rsidP="004C3DDE">
      <w:pPr>
        <w:spacing w:after="160" w:line="259" w:lineRule="auto"/>
        <w:ind w:firstLine="567"/>
        <w:jc w:val="both"/>
        <w:rPr>
          <w:rFonts w:eastAsiaTheme="minorHAnsi"/>
          <w:b/>
          <w:sz w:val="28"/>
          <w:szCs w:val="28"/>
        </w:rPr>
      </w:pPr>
    </w:p>
    <w:p w14:paraId="329208C2" w14:textId="77777777" w:rsidR="004C3DDE" w:rsidRPr="004C3DDE" w:rsidRDefault="004C3DDE" w:rsidP="004C3DDE">
      <w:pPr>
        <w:spacing w:after="160" w:line="259" w:lineRule="auto"/>
        <w:ind w:firstLine="567"/>
        <w:jc w:val="both"/>
        <w:rPr>
          <w:rFonts w:eastAsiaTheme="minorHAnsi"/>
          <w:b/>
          <w:sz w:val="28"/>
          <w:szCs w:val="28"/>
        </w:rPr>
      </w:pPr>
      <w:r w:rsidRPr="004C3DDE">
        <w:rPr>
          <w:rFonts w:eastAsiaTheme="minorHAnsi"/>
          <w:b/>
          <w:sz w:val="28"/>
          <w:szCs w:val="28"/>
        </w:rPr>
        <w:t>Once again, Thank you very much for your participation!</w:t>
      </w:r>
    </w:p>
    <w:p w14:paraId="2AA68D49" w14:textId="687C11D1" w:rsidR="004C3DDE" w:rsidRDefault="004C3DDE">
      <w:r>
        <w:br w:type="page"/>
      </w:r>
    </w:p>
    <w:p w14:paraId="107D7981" w14:textId="0591220D" w:rsidR="000B7B10" w:rsidRPr="00E53E0F" w:rsidRDefault="2CEE9E06" w:rsidP="002D0AD2">
      <w:pPr>
        <w:pStyle w:val="Nadpis1"/>
        <w:spacing w:before="120" w:after="120" w:line="276" w:lineRule="auto"/>
        <w:rPr>
          <w:rFonts w:ascii="Times New Roman" w:hAnsi="Times New Roman" w:cs="Times New Roman"/>
          <w:b/>
          <w:bCs/>
          <w:color w:val="000000" w:themeColor="text1"/>
          <w:sz w:val="36"/>
          <w:szCs w:val="36"/>
          <w:lang w:val="en-US"/>
        </w:rPr>
      </w:pPr>
      <w:bookmarkStart w:id="58" w:name="_Toc172495061"/>
      <w:r w:rsidRPr="00E53E0F">
        <w:rPr>
          <w:rFonts w:ascii="Times New Roman" w:hAnsi="Times New Roman" w:cs="Times New Roman"/>
          <w:b/>
          <w:bCs/>
          <w:color w:val="000000" w:themeColor="text1"/>
          <w:sz w:val="36"/>
          <w:szCs w:val="36"/>
          <w:lang w:val="en-US"/>
        </w:rPr>
        <w:lastRenderedPageBreak/>
        <w:t>AUTHOR’S CURRICULUM VITAE</w:t>
      </w:r>
      <w:bookmarkEnd w:id="58"/>
      <w:r w:rsidRPr="00E53E0F">
        <w:rPr>
          <w:rFonts w:ascii="Times New Roman" w:hAnsi="Times New Roman" w:cs="Times New Roman"/>
          <w:b/>
          <w:bCs/>
          <w:color w:val="000000" w:themeColor="text1"/>
          <w:sz w:val="36"/>
          <w:szCs w:val="36"/>
          <w:lang w:val="en-US"/>
        </w:rPr>
        <w:t xml:space="preserve"> </w:t>
      </w:r>
    </w:p>
    <w:p w14:paraId="11152273" w14:textId="604D73A7" w:rsidR="2CEE9E06" w:rsidRPr="000A15E0" w:rsidRDefault="00191F79" w:rsidP="2CEE9E06">
      <w:pPr>
        <w:spacing w:beforeAutospacing="1" w:afterAutospacing="1"/>
        <w:rPr>
          <w:b/>
          <w:bCs/>
          <w:sz w:val="28"/>
          <w:szCs w:val="28"/>
        </w:rPr>
      </w:pPr>
      <w:r>
        <w:rPr>
          <w:b/>
          <w:bCs/>
          <w:sz w:val="28"/>
          <w:szCs w:val="28"/>
        </w:rPr>
        <w:t>Personal Information</w:t>
      </w:r>
    </w:p>
    <w:p w14:paraId="69A916D4" w14:textId="6F8A9078" w:rsidR="00191F79" w:rsidRPr="00191F79" w:rsidRDefault="00191F79" w:rsidP="00212A26">
      <w:pPr>
        <w:spacing w:before="100" w:beforeAutospacing="1"/>
        <w:rPr>
          <w:b/>
          <w:bCs/>
          <w:sz w:val="28"/>
          <w:szCs w:val="28"/>
        </w:rPr>
      </w:pPr>
      <w:r w:rsidRPr="000A15E0">
        <w:rPr>
          <w:b/>
          <w:bCs/>
          <w:sz w:val="28"/>
          <w:szCs w:val="28"/>
        </w:rPr>
        <w:t>Full</w:t>
      </w:r>
      <w:r>
        <w:rPr>
          <w:b/>
          <w:bCs/>
          <w:sz w:val="28"/>
          <w:szCs w:val="28"/>
        </w:rPr>
        <w:t xml:space="preserve"> name</w:t>
      </w:r>
      <w:r w:rsidRPr="000A15E0">
        <w:rPr>
          <w:b/>
          <w:bCs/>
          <w:sz w:val="28"/>
          <w:szCs w:val="28"/>
        </w:rPr>
        <w:t xml:space="preserve">: </w:t>
      </w:r>
      <w:r w:rsidRPr="000A15E0">
        <w:tab/>
      </w:r>
      <w:r w:rsidRPr="000A15E0">
        <w:rPr>
          <w:sz w:val="28"/>
          <w:szCs w:val="28"/>
        </w:rPr>
        <w:t>Ho Viet Anh</w:t>
      </w:r>
      <w:r w:rsidRPr="000A15E0">
        <w:br/>
      </w:r>
      <w:r w:rsidRPr="000A15E0">
        <w:rPr>
          <w:b/>
          <w:bCs/>
          <w:sz w:val="28"/>
          <w:szCs w:val="28"/>
          <w:lang w:val="vi-VN"/>
        </w:rPr>
        <w:t>Email:</w:t>
      </w:r>
      <w:r w:rsidRPr="000A15E0">
        <w:tab/>
      </w:r>
      <w:hyperlink r:id="rId18">
        <w:r w:rsidRPr="000A15E0">
          <w:rPr>
            <w:rStyle w:val="Hypertextovodkaz"/>
            <w:sz w:val="28"/>
            <w:szCs w:val="28"/>
          </w:rPr>
          <w:t>ho@utb.cz</w:t>
        </w:r>
      </w:hyperlink>
    </w:p>
    <w:p w14:paraId="31D53A1D" w14:textId="77777777" w:rsidR="00212A26" w:rsidRDefault="00212A26" w:rsidP="00191F79">
      <w:pPr>
        <w:spacing w:before="100" w:beforeAutospacing="1" w:after="100" w:afterAutospacing="1"/>
        <w:jc w:val="both"/>
        <w:rPr>
          <w:b/>
          <w:bCs/>
          <w:sz w:val="28"/>
          <w:szCs w:val="28"/>
        </w:rPr>
      </w:pPr>
    </w:p>
    <w:p w14:paraId="54C22B13" w14:textId="52F43EDE" w:rsidR="00191F79" w:rsidRPr="000A15E0" w:rsidRDefault="00191F79" w:rsidP="00191F79">
      <w:pPr>
        <w:spacing w:before="100" w:beforeAutospacing="1" w:after="100" w:afterAutospacing="1"/>
        <w:jc w:val="both"/>
        <w:rPr>
          <w:sz w:val="28"/>
          <w:szCs w:val="28"/>
        </w:rPr>
      </w:pPr>
      <w:r w:rsidRPr="000A15E0">
        <w:rPr>
          <w:b/>
          <w:bCs/>
          <w:sz w:val="28"/>
          <w:szCs w:val="28"/>
        </w:rPr>
        <w:t>Academic</w:t>
      </w:r>
      <w:r w:rsidRPr="000A15E0">
        <w:rPr>
          <w:b/>
          <w:bCs/>
          <w:sz w:val="28"/>
          <w:szCs w:val="28"/>
          <w:lang w:val="vi-VN"/>
        </w:rPr>
        <w:t xml:space="preserve"> background</w:t>
      </w:r>
    </w:p>
    <w:p w14:paraId="37FB6034" w14:textId="6CF1C5B3" w:rsidR="00191F79" w:rsidRPr="000A15E0" w:rsidRDefault="00191F79" w:rsidP="00910E56">
      <w:pPr>
        <w:pStyle w:val="Odstavecseseznamem"/>
        <w:numPr>
          <w:ilvl w:val="0"/>
          <w:numId w:val="4"/>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2018 – on going: </w:t>
      </w:r>
      <w:r w:rsidRPr="000A15E0">
        <w:rPr>
          <w:rFonts w:ascii="Times New Roman" w:hAnsi="Times New Roman" w:cs="Times New Roman"/>
          <w:sz w:val="28"/>
          <w:szCs w:val="28"/>
        </w:rPr>
        <w:t>Ph</w:t>
      </w:r>
      <w:r w:rsidRPr="000A15E0">
        <w:rPr>
          <w:rFonts w:ascii="Times New Roman" w:hAnsi="Times New Roman" w:cs="Times New Roman"/>
          <w:sz w:val="28"/>
          <w:szCs w:val="28"/>
          <w:lang w:val="vi-VN"/>
        </w:rPr>
        <w:t>.</w:t>
      </w:r>
      <w:r w:rsidRPr="000A15E0">
        <w:rPr>
          <w:rFonts w:ascii="Times New Roman" w:hAnsi="Times New Roman" w:cs="Times New Roman"/>
          <w:sz w:val="28"/>
          <w:szCs w:val="28"/>
        </w:rPr>
        <w:t xml:space="preserve">D </w:t>
      </w:r>
      <w:r>
        <w:rPr>
          <w:rFonts w:ascii="Times New Roman" w:hAnsi="Times New Roman" w:cs="Times New Roman"/>
          <w:sz w:val="28"/>
          <w:szCs w:val="28"/>
        </w:rPr>
        <w:t>candidate</w:t>
      </w:r>
      <w:r w:rsidRPr="000A15E0">
        <w:rPr>
          <w:rFonts w:ascii="Times New Roman" w:hAnsi="Times New Roman" w:cs="Times New Roman"/>
          <w:sz w:val="28"/>
          <w:szCs w:val="28"/>
        </w:rPr>
        <w:t>, Faculty of Management and Economics, Tomas Bata University in Zlín, Czech Republic;</w:t>
      </w:r>
    </w:p>
    <w:p w14:paraId="41A67EBC" w14:textId="0F0DC7DE" w:rsidR="00191F79" w:rsidRPr="000A15E0" w:rsidRDefault="00191F79" w:rsidP="00910E56">
      <w:pPr>
        <w:pStyle w:val="Odstavecseseznamem"/>
        <w:numPr>
          <w:ilvl w:val="0"/>
          <w:numId w:val="4"/>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2016-2018: </w:t>
      </w:r>
      <w:r w:rsidRPr="000A15E0">
        <w:rPr>
          <w:rFonts w:ascii="Times New Roman" w:hAnsi="Times New Roman" w:cs="Times New Roman"/>
          <w:sz w:val="28"/>
          <w:szCs w:val="28"/>
        </w:rPr>
        <w:t>M</w:t>
      </w:r>
      <w:r>
        <w:rPr>
          <w:rFonts w:ascii="Times New Roman" w:hAnsi="Times New Roman" w:cs="Times New Roman"/>
          <w:sz w:val="28"/>
          <w:szCs w:val="28"/>
        </w:rPr>
        <w:t xml:space="preserve">aster’s degree, </w:t>
      </w:r>
      <w:r w:rsidRPr="000A15E0">
        <w:rPr>
          <w:rFonts w:ascii="Times New Roman" w:hAnsi="Times New Roman" w:cs="Times New Roman"/>
          <w:sz w:val="28"/>
          <w:szCs w:val="28"/>
          <w:lang w:val="en-US"/>
        </w:rPr>
        <w:t>School of Government</w:t>
      </w:r>
      <w:r w:rsidRPr="000A15E0">
        <w:rPr>
          <w:rFonts w:ascii="Times New Roman" w:hAnsi="Times New Roman" w:cs="Times New Roman"/>
          <w:sz w:val="28"/>
          <w:szCs w:val="28"/>
          <w:lang w:val="vi-VN"/>
        </w:rPr>
        <w:t xml:space="preserve">, </w:t>
      </w:r>
      <w:r w:rsidRPr="000A15E0">
        <w:rPr>
          <w:rFonts w:ascii="Times New Roman" w:hAnsi="Times New Roman" w:cs="Times New Roman"/>
          <w:sz w:val="28"/>
          <w:szCs w:val="28"/>
        </w:rPr>
        <w:t xml:space="preserve">University of </w:t>
      </w:r>
      <w:r w:rsidRPr="000A15E0">
        <w:rPr>
          <w:rFonts w:ascii="Times New Roman" w:hAnsi="Times New Roman" w:cs="Times New Roman"/>
          <w:sz w:val="28"/>
          <w:szCs w:val="28"/>
          <w:lang w:val="vi-VN"/>
        </w:rPr>
        <w:t>Economics</w:t>
      </w:r>
      <w:r w:rsidRPr="000A15E0">
        <w:rPr>
          <w:rFonts w:ascii="Times New Roman" w:hAnsi="Times New Roman" w:cs="Times New Roman"/>
          <w:sz w:val="28"/>
          <w:szCs w:val="28"/>
          <w:lang w:val="en-US"/>
        </w:rPr>
        <w:t xml:space="preserve"> Ho Chi Minh City</w:t>
      </w:r>
      <w:r w:rsidR="00F46195">
        <w:rPr>
          <w:rFonts w:ascii="Times New Roman" w:hAnsi="Times New Roman" w:cs="Times New Roman"/>
          <w:sz w:val="28"/>
          <w:szCs w:val="28"/>
        </w:rPr>
        <w:t>, Vietn</w:t>
      </w:r>
      <w:r w:rsidRPr="000A15E0">
        <w:rPr>
          <w:rFonts w:ascii="Times New Roman" w:hAnsi="Times New Roman" w:cs="Times New Roman"/>
          <w:sz w:val="28"/>
          <w:szCs w:val="28"/>
        </w:rPr>
        <w:t>am;</w:t>
      </w:r>
    </w:p>
    <w:p w14:paraId="2B58D5F4" w14:textId="02535A01" w:rsidR="00191F79" w:rsidRPr="000A15E0" w:rsidRDefault="00191F79" w:rsidP="00910E56">
      <w:pPr>
        <w:pStyle w:val="Odstavecseseznamem"/>
        <w:numPr>
          <w:ilvl w:val="0"/>
          <w:numId w:val="4"/>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2010-2014: </w:t>
      </w:r>
      <w:r w:rsidRPr="000A15E0">
        <w:rPr>
          <w:rFonts w:ascii="Times New Roman" w:hAnsi="Times New Roman" w:cs="Times New Roman"/>
          <w:sz w:val="28"/>
          <w:szCs w:val="28"/>
        </w:rPr>
        <w:t>B</w:t>
      </w:r>
      <w:r>
        <w:rPr>
          <w:rFonts w:ascii="Times New Roman" w:hAnsi="Times New Roman" w:cs="Times New Roman"/>
          <w:sz w:val="28"/>
          <w:szCs w:val="28"/>
        </w:rPr>
        <w:t xml:space="preserve">achelor’s degree, </w:t>
      </w:r>
      <w:r w:rsidRPr="000A15E0">
        <w:rPr>
          <w:rFonts w:ascii="Times New Roman" w:hAnsi="Times New Roman" w:cs="Times New Roman"/>
          <w:sz w:val="28"/>
          <w:szCs w:val="28"/>
        </w:rPr>
        <w:t>Faculty of</w:t>
      </w:r>
      <w:r w:rsidRPr="000A15E0">
        <w:rPr>
          <w:rFonts w:ascii="Times New Roman" w:hAnsi="Times New Roman" w:cs="Times New Roman"/>
          <w:sz w:val="28"/>
          <w:szCs w:val="28"/>
          <w:lang w:val="en-US"/>
        </w:rPr>
        <w:t xml:space="preserve"> Management</w:t>
      </w:r>
      <w:r>
        <w:rPr>
          <w:rFonts w:ascii="Times New Roman" w:hAnsi="Times New Roman" w:cs="Times New Roman"/>
          <w:sz w:val="28"/>
          <w:szCs w:val="28"/>
          <w:lang w:val="en-US"/>
        </w:rPr>
        <w:t xml:space="preserve"> Science</w:t>
      </w:r>
      <w:r w:rsidRPr="000A15E0">
        <w:rPr>
          <w:rFonts w:ascii="Times New Roman" w:hAnsi="Times New Roman" w:cs="Times New Roman"/>
          <w:sz w:val="28"/>
          <w:szCs w:val="28"/>
          <w:lang w:val="vi-VN"/>
        </w:rPr>
        <w:t xml:space="preserve">, </w:t>
      </w:r>
      <w:r w:rsidRPr="000A15E0">
        <w:rPr>
          <w:rFonts w:ascii="Times New Roman" w:hAnsi="Times New Roman" w:cs="Times New Roman"/>
          <w:sz w:val="28"/>
          <w:szCs w:val="28"/>
          <w:lang w:val="en-US"/>
        </w:rPr>
        <w:t>Natio</w:t>
      </w:r>
      <w:r w:rsidR="00F46195">
        <w:rPr>
          <w:rFonts w:ascii="Times New Roman" w:hAnsi="Times New Roman" w:cs="Times New Roman"/>
          <w:sz w:val="28"/>
          <w:szCs w:val="28"/>
          <w:lang w:val="en-US"/>
        </w:rPr>
        <w:t>nal Economics University, Vietn</w:t>
      </w:r>
      <w:r w:rsidRPr="000A15E0">
        <w:rPr>
          <w:rFonts w:ascii="Times New Roman" w:hAnsi="Times New Roman" w:cs="Times New Roman"/>
          <w:sz w:val="28"/>
          <w:szCs w:val="28"/>
          <w:lang w:val="en-US"/>
        </w:rPr>
        <w:t>am</w:t>
      </w:r>
      <w:r>
        <w:rPr>
          <w:rFonts w:ascii="Times New Roman" w:hAnsi="Times New Roman" w:cs="Times New Roman"/>
          <w:sz w:val="28"/>
          <w:szCs w:val="28"/>
          <w:lang w:val="en-US"/>
        </w:rPr>
        <w:t>.</w:t>
      </w:r>
    </w:p>
    <w:p w14:paraId="5867DB08" w14:textId="77777777" w:rsidR="00191F79" w:rsidRPr="000A15E0" w:rsidRDefault="00191F79" w:rsidP="00191F79">
      <w:pPr>
        <w:spacing w:before="100" w:beforeAutospacing="1" w:after="100" w:afterAutospacing="1"/>
        <w:jc w:val="both"/>
        <w:rPr>
          <w:sz w:val="28"/>
          <w:szCs w:val="28"/>
        </w:rPr>
      </w:pPr>
      <w:r w:rsidRPr="000A15E0">
        <w:rPr>
          <w:b/>
          <w:bCs/>
          <w:sz w:val="28"/>
          <w:szCs w:val="28"/>
        </w:rPr>
        <w:t>Professional</w:t>
      </w:r>
      <w:r w:rsidRPr="000A15E0">
        <w:rPr>
          <w:b/>
          <w:bCs/>
          <w:sz w:val="28"/>
          <w:szCs w:val="28"/>
          <w:lang w:val="vi-VN"/>
        </w:rPr>
        <w:t xml:space="preserve"> background</w:t>
      </w:r>
      <w:r w:rsidRPr="000A15E0">
        <w:rPr>
          <w:b/>
          <w:bCs/>
          <w:sz w:val="28"/>
          <w:szCs w:val="28"/>
        </w:rPr>
        <w:t xml:space="preserve"> </w:t>
      </w:r>
    </w:p>
    <w:p w14:paraId="234A9AD9" w14:textId="530E9CDC" w:rsidR="00191F79" w:rsidRPr="000A15E0" w:rsidRDefault="00191F79" w:rsidP="00910E56">
      <w:pPr>
        <w:pStyle w:val="Odstavecseseznamem"/>
        <w:numPr>
          <w:ilvl w:val="0"/>
          <w:numId w:val="5"/>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2016 – on going: Investment </w:t>
      </w:r>
      <w:r w:rsidRPr="000A15E0">
        <w:rPr>
          <w:rFonts w:ascii="Times New Roman" w:hAnsi="Times New Roman" w:cs="Times New Roman"/>
          <w:sz w:val="28"/>
          <w:szCs w:val="28"/>
        </w:rPr>
        <w:t>Manager</w:t>
      </w:r>
      <w:r w:rsidR="007A420D">
        <w:rPr>
          <w:rFonts w:ascii="Times New Roman" w:hAnsi="Times New Roman" w:cs="Times New Roman"/>
          <w:sz w:val="28"/>
          <w:szCs w:val="28"/>
        </w:rPr>
        <w:t xml:space="preserve"> – Saigon Signature Investment</w:t>
      </w:r>
      <w:r w:rsidRPr="000A15E0">
        <w:rPr>
          <w:rFonts w:ascii="Times New Roman" w:hAnsi="Times New Roman" w:cs="Times New Roman"/>
          <w:sz w:val="28"/>
          <w:szCs w:val="28"/>
          <w:lang w:val="en-US"/>
        </w:rPr>
        <w:t>;</w:t>
      </w:r>
    </w:p>
    <w:p w14:paraId="0023419D" w14:textId="444E6E7E" w:rsidR="00191F79" w:rsidRPr="00D05017" w:rsidRDefault="00191F79" w:rsidP="00910E56">
      <w:pPr>
        <w:pStyle w:val="Odstavecseseznamem"/>
        <w:numPr>
          <w:ilvl w:val="0"/>
          <w:numId w:val="5"/>
        </w:numPr>
        <w:spacing w:before="100" w:beforeAutospacing="1" w:after="100" w:afterAutospacing="1"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2014 – 2016: </w:t>
      </w:r>
      <w:r w:rsidRPr="000A15E0">
        <w:rPr>
          <w:rFonts w:ascii="Times New Roman" w:hAnsi="Times New Roman" w:cs="Times New Roman"/>
          <w:sz w:val="28"/>
          <w:szCs w:val="28"/>
        </w:rPr>
        <w:t>Assistant to Chairw</w:t>
      </w:r>
      <w:r w:rsidR="007A420D">
        <w:rPr>
          <w:rFonts w:ascii="Times New Roman" w:hAnsi="Times New Roman" w:cs="Times New Roman"/>
          <w:sz w:val="28"/>
          <w:szCs w:val="28"/>
        </w:rPr>
        <w:t>oman – VINACO Consultancy</w:t>
      </w:r>
      <w:r w:rsidRPr="000A15E0">
        <w:rPr>
          <w:rFonts w:ascii="Times New Roman" w:hAnsi="Times New Roman" w:cs="Times New Roman"/>
          <w:sz w:val="28"/>
          <w:szCs w:val="28"/>
        </w:rPr>
        <w:t>.</w:t>
      </w:r>
    </w:p>
    <w:p w14:paraId="2B7BFDA9" w14:textId="3462A6C3" w:rsidR="00D05017" w:rsidRPr="00307651" w:rsidRDefault="007A420D" w:rsidP="00D05017">
      <w:pPr>
        <w:spacing w:before="100" w:beforeAutospacing="1" w:after="100" w:afterAutospacing="1"/>
        <w:jc w:val="both"/>
        <w:rPr>
          <w:b/>
          <w:bCs/>
          <w:sz w:val="28"/>
          <w:szCs w:val="28"/>
        </w:rPr>
      </w:pPr>
      <w:r>
        <w:rPr>
          <w:b/>
          <w:bCs/>
          <w:sz w:val="28"/>
          <w:szCs w:val="28"/>
        </w:rPr>
        <w:t>Research interests</w:t>
      </w:r>
    </w:p>
    <w:p w14:paraId="4EBF03F3" w14:textId="564CDDD6" w:rsidR="00D05017" w:rsidRPr="002A0ED8" w:rsidRDefault="002A0ED8" w:rsidP="00D05017">
      <w:pPr>
        <w:spacing w:before="100" w:beforeAutospacing="1" w:after="100" w:afterAutospacing="1"/>
        <w:jc w:val="both"/>
        <w:rPr>
          <w:sz w:val="28"/>
          <w:szCs w:val="28"/>
        </w:rPr>
      </w:pPr>
      <w:r>
        <w:rPr>
          <w:sz w:val="28"/>
          <w:szCs w:val="28"/>
          <w:lang w:val="vi-VN"/>
        </w:rPr>
        <w:t>Private e</w:t>
      </w:r>
      <w:r w:rsidRPr="002A0ED8">
        <w:rPr>
          <w:sz w:val="28"/>
          <w:szCs w:val="28"/>
          <w:lang w:val="vi-VN"/>
        </w:rPr>
        <w:t>quity</w:t>
      </w:r>
      <w:r>
        <w:rPr>
          <w:sz w:val="28"/>
          <w:szCs w:val="28"/>
        </w:rPr>
        <w:t xml:space="preserve">, </w:t>
      </w:r>
      <w:r w:rsidRPr="002A0ED8">
        <w:rPr>
          <w:sz w:val="28"/>
          <w:szCs w:val="28"/>
        </w:rPr>
        <w:t>public investment</w:t>
      </w:r>
      <w:r>
        <w:rPr>
          <w:sz w:val="28"/>
          <w:szCs w:val="28"/>
        </w:rPr>
        <w:t xml:space="preserve">, public-private partnership, </w:t>
      </w:r>
      <w:r w:rsidRPr="002A0ED8">
        <w:rPr>
          <w:sz w:val="28"/>
          <w:szCs w:val="28"/>
        </w:rPr>
        <w:t>regional cluster</w:t>
      </w:r>
      <w:r>
        <w:rPr>
          <w:sz w:val="28"/>
          <w:szCs w:val="28"/>
        </w:rPr>
        <w:t xml:space="preserve">, </w:t>
      </w:r>
      <w:r w:rsidRPr="002A0ED8">
        <w:rPr>
          <w:sz w:val="28"/>
          <w:szCs w:val="28"/>
        </w:rPr>
        <w:t>competitiveness</w:t>
      </w:r>
      <w:r>
        <w:rPr>
          <w:sz w:val="28"/>
          <w:szCs w:val="28"/>
        </w:rPr>
        <w:t xml:space="preserve">, organizational innovation. </w:t>
      </w:r>
    </w:p>
    <w:p w14:paraId="11076D07" w14:textId="0D7AF237" w:rsidR="00D05017" w:rsidRPr="00307651" w:rsidRDefault="00D05017" w:rsidP="00D05017">
      <w:pPr>
        <w:spacing w:before="100" w:beforeAutospacing="1" w:after="100" w:afterAutospacing="1"/>
        <w:jc w:val="both"/>
        <w:rPr>
          <w:b/>
          <w:bCs/>
          <w:sz w:val="28"/>
          <w:szCs w:val="28"/>
        </w:rPr>
      </w:pPr>
      <w:r w:rsidRPr="00307651">
        <w:rPr>
          <w:b/>
          <w:bCs/>
          <w:sz w:val="28"/>
          <w:szCs w:val="28"/>
        </w:rPr>
        <w:t>Research activities at Tomas Bata University in Zlin:</w:t>
      </w:r>
    </w:p>
    <w:p w14:paraId="4E20055B" w14:textId="3AE6A0DF" w:rsidR="00D05017" w:rsidRDefault="00D05017" w:rsidP="00D05017">
      <w:pPr>
        <w:spacing w:before="100" w:beforeAutospacing="1" w:after="100" w:afterAutospacing="1"/>
        <w:jc w:val="both"/>
        <w:rPr>
          <w:sz w:val="28"/>
          <w:szCs w:val="28"/>
        </w:rPr>
      </w:pPr>
      <w:r w:rsidRPr="00D05017">
        <w:rPr>
          <w:sz w:val="28"/>
          <w:szCs w:val="28"/>
          <w:lang w:val="vi-VN"/>
        </w:rPr>
        <w:t xml:space="preserve">Member of Research Project No. </w:t>
      </w:r>
      <w:r w:rsidR="00616E4C">
        <w:rPr>
          <w:sz w:val="28"/>
          <w:szCs w:val="28"/>
        </w:rPr>
        <w:t>IGA/FaME/2022/006</w:t>
      </w:r>
      <w:r w:rsidR="00F706BE" w:rsidRPr="00F706BE">
        <w:rPr>
          <w:sz w:val="28"/>
          <w:szCs w:val="28"/>
        </w:rPr>
        <w:t xml:space="preserve"> </w:t>
      </w:r>
      <w:r w:rsidR="00616E4C">
        <w:rPr>
          <w:sz w:val="28"/>
          <w:szCs w:val="28"/>
        </w:rPr>
        <w:t>–</w:t>
      </w:r>
      <w:r w:rsidR="00F706BE" w:rsidRPr="00F706BE">
        <w:rPr>
          <w:sz w:val="28"/>
          <w:szCs w:val="28"/>
        </w:rPr>
        <w:t xml:space="preserve"> </w:t>
      </w:r>
      <w:r w:rsidR="00616E4C">
        <w:rPr>
          <w:sz w:val="28"/>
          <w:szCs w:val="28"/>
        </w:rPr>
        <w:t>Economic research in the context of the Southest Asia</w:t>
      </w:r>
    </w:p>
    <w:p w14:paraId="55E08E2D" w14:textId="4B539EDF" w:rsidR="00616E4C" w:rsidRDefault="00616E4C" w:rsidP="00616E4C">
      <w:pPr>
        <w:spacing w:before="100" w:beforeAutospacing="1" w:after="100" w:afterAutospacing="1"/>
        <w:jc w:val="both"/>
        <w:rPr>
          <w:sz w:val="28"/>
          <w:szCs w:val="28"/>
        </w:rPr>
      </w:pPr>
      <w:r w:rsidRPr="00D05017">
        <w:rPr>
          <w:sz w:val="28"/>
          <w:szCs w:val="28"/>
          <w:lang w:val="vi-VN"/>
        </w:rPr>
        <w:t xml:space="preserve">Member of Research Project No. </w:t>
      </w:r>
      <w:r w:rsidRPr="00F706BE">
        <w:rPr>
          <w:sz w:val="28"/>
          <w:szCs w:val="28"/>
        </w:rPr>
        <w:t xml:space="preserve">IGA/FaME/2020/011 - </w:t>
      </w:r>
      <w:r>
        <w:rPr>
          <w:sz w:val="28"/>
          <w:szCs w:val="28"/>
        </w:rPr>
        <w:t>Economic research in the context of the Southest Asia</w:t>
      </w:r>
    </w:p>
    <w:p w14:paraId="4C8A47E8" w14:textId="20D9E4B2" w:rsidR="00AB6746" w:rsidRDefault="00AB6746">
      <w:pPr>
        <w:rPr>
          <w:rFonts w:eastAsiaTheme="majorEastAsia"/>
          <w:b/>
          <w:bCs/>
          <w:color w:val="000000" w:themeColor="text1"/>
          <w:sz w:val="36"/>
          <w:szCs w:val="36"/>
        </w:rPr>
      </w:pPr>
      <w:r>
        <w:rPr>
          <w:b/>
          <w:bCs/>
          <w:color w:val="000000" w:themeColor="text1"/>
          <w:sz w:val="36"/>
          <w:szCs w:val="36"/>
        </w:rPr>
        <w:br w:type="page"/>
      </w:r>
    </w:p>
    <w:p w14:paraId="45C7C3ED" w14:textId="2B3C8A16" w:rsidR="00191F79" w:rsidRPr="00A1324C" w:rsidRDefault="00191F79" w:rsidP="00191F79">
      <w:pPr>
        <w:pStyle w:val="Nadpis1"/>
        <w:spacing w:before="120" w:after="120" w:line="276" w:lineRule="auto"/>
        <w:rPr>
          <w:rFonts w:ascii="Times New Roman" w:hAnsi="Times New Roman" w:cs="Times New Roman"/>
          <w:b/>
          <w:bCs/>
          <w:color w:val="000000" w:themeColor="text1"/>
          <w:sz w:val="36"/>
          <w:szCs w:val="36"/>
          <w:lang w:val="en-US"/>
        </w:rPr>
      </w:pPr>
      <w:bookmarkStart w:id="59" w:name="_Toc172495062"/>
      <w:r w:rsidRPr="00A1324C">
        <w:rPr>
          <w:rFonts w:ascii="Times New Roman" w:hAnsi="Times New Roman" w:cs="Times New Roman"/>
          <w:b/>
          <w:bCs/>
          <w:color w:val="000000" w:themeColor="text1"/>
          <w:sz w:val="36"/>
          <w:szCs w:val="36"/>
          <w:lang w:val="en-US"/>
        </w:rPr>
        <w:lastRenderedPageBreak/>
        <w:t>LIST OF PUBLICATIONS BY THE AUTHOR</w:t>
      </w:r>
      <w:bookmarkEnd w:id="59"/>
    </w:p>
    <w:p w14:paraId="060166F7" w14:textId="6823B127" w:rsidR="00191F79" w:rsidRDefault="00191F79" w:rsidP="00191F79">
      <w:pPr>
        <w:spacing w:before="100" w:beforeAutospacing="1" w:after="100" w:afterAutospacing="1"/>
        <w:jc w:val="both"/>
        <w:rPr>
          <w:i/>
          <w:iCs/>
          <w:color w:val="000000" w:themeColor="text1"/>
          <w:sz w:val="28"/>
          <w:szCs w:val="28"/>
        </w:rPr>
      </w:pPr>
      <w:r w:rsidRPr="000A15E0">
        <w:rPr>
          <w:color w:val="000000" w:themeColor="text1"/>
          <w:sz w:val="28"/>
          <w:szCs w:val="28"/>
          <w:lang w:val="vi-VN"/>
        </w:rPr>
        <w:t>[</w:t>
      </w:r>
      <w:r w:rsidRPr="000A15E0">
        <w:rPr>
          <w:color w:val="000000" w:themeColor="text1"/>
          <w:sz w:val="28"/>
          <w:szCs w:val="28"/>
        </w:rPr>
        <w:t>1</w:t>
      </w:r>
      <w:r w:rsidRPr="000A15E0">
        <w:rPr>
          <w:color w:val="000000" w:themeColor="text1"/>
          <w:sz w:val="28"/>
          <w:szCs w:val="28"/>
          <w:lang w:val="vi-VN"/>
        </w:rPr>
        <w:t xml:space="preserve">] </w:t>
      </w:r>
      <w:r w:rsidRPr="000A15E0">
        <w:rPr>
          <w:b/>
          <w:bCs/>
          <w:color w:val="000000" w:themeColor="text1"/>
          <w:sz w:val="28"/>
          <w:szCs w:val="28"/>
        </w:rPr>
        <w:t>Viet-Anh, H.</w:t>
      </w:r>
      <w:r w:rsidRPr="000A15E0">
        <w:rPr>
          <w:b/>
          <w:bCs/>
          <w:color w:val="000000" w:themeColor="text1"/>
          <w:sz w:val="28"/>
          <w:szCs w:val="28"/>
          <w:lang w:val="vi-VN"/>
        </w:rPr>
        <w:t xml:space="preserve"> </w:t>
      </w:r>
      <w:r w:rsidRPr="000A15E0">
        <w:rPr>
          <w:color w:val="000000" w:themeColor="text1"/>
          <w:sz w:val="28"/>
          <w:szCs w:val="28"/>
          <w:lang w:val="vi-VN"/>
        </w:rPr>
        <w:t>(20</w:t>
      </w:r>
      <w:r w:rsidRPr="000A15E0">
        <w:rPr>
          <w:color w:val="000000" w:themeColor="text1"/>
          <w:sz w:val="28"/>
          <w:szCs w:val="28"/>
        </w:rPr>
        <w:t>20</w:t>
      </w:r>
      <w:r w:rsidRPr="000A15E0">
        <w:rPr>
          <w:color w:val="000000" w:themeColor="text1"/>
          <w:sz w:val="28"/>
          <w:szCs w:val="28"/>
          <w:lang w:val="vi-VN"/>
        </w:rPr>
        <w:t>).</w:t>
      </w:r>
      <w:r w:rsidRPr="000A15E0">
        <w:rPr>
          <w:color w:val="000000" w:themeColor="text1"/>
          <w:sz w:val="28"/>
          <w:szCs w:val="28"/>
        </w:rPr>
        <w:t xml:space="preserve"> Factors affecting the completion of public-private partnership (PPP) project: Case study of Ho Chi Minh City. </w:t>
      </w:r>
      <w:r w:rsidRPr="000A15E0">
        <w:rPr>
          <w:i/>
          <w:iCs/>
          <w:color w:val="000000" w:themeColor="text1"/>
          <w:sz w:val="28"/>
          <w:szCs w:val="28"/>
        </w:rPr>
        <w:t>Journal of Science Ho Chi Minh City Open University, Volume 15. No.1.</w:t>
      </w:r>
    </w:p>
    <w:p w14:paraId="32036B1A" w14:textId="3A91726D" w:rsidR="00BA28B2" w:rsidRPr="004365E1" w:rsidRDefault="00BA28B2" w:rsidP="00BA28B2">
      <w:pPr>
        <w:spacing w:beforeAutospacing="1" w:after="120" w:afterAutospacing="1"/>
        <w:jc w:val="both"/>
        <w:rPr>
          <w:b/>
          <w:bCs/>
          <w:color w:val="000000" w:themeColor="text1"/>
          <w:sz w:val="28"/>
          <w:szCs w:val="28"/>
        </w:rPr>
      </w:pPr>
      <w:r w:rsidRPr="000A15E0">
        <w:rPr>
          <w:color w:val="000000" w:themeColor="text1"/>
          <w:sz w:val="28"/>
          <w:szCs w:val="28"/>
          <w:lang w:val="vi-VN"/>
        </w:rPr>
        <w:t>[</w:t>
      </w:r>
      <w:r>
        <w:rPr>
          <w:color w:val="000000" w:themeColor="text1"/>
          <w:sz w:val="28"/>
          <w:szCs w:val="28"/>
        </w:rPr>
        <w:t>2</w:t>
      </w:r>
      <w:r w:rsidRPr="000A15E0">
        <w:rPr>
          <w:color w:val="000000" w:themeColor="text1"/>
          <w:sz w:val="28"/>
          <w:szCs w:val="28"/>
          <w:lang w:val="vi-VN"/>
        </w:rPr>
        <w:t xml:space="preserve">] </w:t>
      </w:r>
      <w:r w:rsidRPr="000A15E0">
        <w:rPr>
          <w:b/>
          <w:bCs/>
          <w:color w:val="000000" w:themeColor="text1"/>
          <w:sz w:val="28"/>
          <w:szCs w:val="28"/>
          <w:lang w:val="vi-VN"/>
        </w:rPr>
        <w:t>Viet-Anh, H</w:t>
      </w:r>
      <w:r w:rsidRPr="000A15E0">
        <w:rPr>
          <w:color w:val="000000" w:themeColor="text1"/>
          <w:sz w:val="28"/>
          <w:szCs w:val="28"/>
          <w:lang w:val="vi-VN"/>
        </w:rPr>
        <w:t>., Long, N.L.H &amp; Huong, N.T.T (2020). Conceptua</w:t>
      </w:r>
      <w:r>
        <w:rPr>
          <w:color w:val="000000" w:themeColor="text1"/>
          <w:sz w:val="28"/>
          <w:szCs w:val="28"/>
          <w:lang w:val="vi-VN"/>
        </w:rPr>
        <w:t xml:space="preserve">l view of the relation between </w:t>
      </w:r>
      <w:r>
        <w:rPr>
          <w:color w:val="000000" w:themeColor="text1"/>
          <w:sz w:val="28"/>
          <w:szCs w:val="28"/>
        </w:rPr>
        <w:t>r</w:t>
      </w:r>
      <w:r w:rsidRPr="000A15E0">
        <w:rPr>
          <w:color w:val="000000" w:themeColor="text1"/>
          <w:sz w:val="28"/>
          <w:szCs w:val="28"/>
          <w:lang w:val="vi-VN"/>
        </w:rPr>
        <w:t xml:space="preserve">egional innovation cluster and its innovative outcomes: The moderating role of knowledge sharing. </w:t>
      </w:r>
      <w:r w:rsidRPr="000A15E0">
        <w:rPr>
          <w:i/>
          <w:iCs/>
          <w:color w:val="000000" w:themeColor="text1"/>
          <w:sz w:val="28"/>
          <w:szCs w:val="28"/>
        </w:rPr>
        <w:t>P</w:t>
      </w:r>
      <w:r w:rsidRPr="000A15E0">
        <w:rPr>
          <w:i/>
          <w:iCs/>
          <w:color w:val="000000" w:themeColor="text1"/>
          <w:sz w:val="28"/>
          <w:szCs w:val="28"/>
          <w:lang w:val="vi-VN"/>
        </w:rPr>
        <w:t>roceedings of 6th International</w:t>
      </w:r>
      <w:r w:rsidRPr="000A15E0">
        <w:rPr>
          <w:i/>
          <w:iCs/>
          <w:color w:val="000000" w:themeColor="text1"/>
          <w:sz w:val="28"/>
          <w:szCs w:val="28"/>
        </w:rPr>
        <w:t xml:space="preserve"> </w:t>
      </w:r>
      <w:r w:rsidRPr="000A15E0">
        <w:rPr>
          <w:i/>
          <w:iCs/>
          <w:color w:val="000000" w:themeColor="text1"/>
          <w:sz w:val="28"/>
          <w:szCs w:val="28"/>
          <w:lang w:val="vi-VN"/>
        </w:rPr>
        <w:t>Conference on Finance and Economics 2020</w:t>
      </w:r>
      <w:r w:rsidRPr="00147F4C">
        <w:rPr>
          <w:i/>
          <w:iCs/>
          <w:color w:val="000000" w:themeColor="text1"/>
          <w:sz w:val="28"/>
          <w:szCs w:val="28"/>
          <w:lang w:val="vi-VN"/>
        </w:rPr>
        <w:t xml:space="preserve">. </w:t>
      </w:r>
      <w:r w:rsidRPr="00147F4C">
        <w:rPr>
          <w:color w:val="000000" w:themeColor="text1"/>
          <w:sz w:val="28"/>
          <w:szCs w:val="28"/>
          <w:lang w:val="vi-VN"/>
        </w:rPr>
        <w:t>(indexed in ISI)</w:t>
      </w:r>
      <w:r w:rsidR="004365E1">
        <w:rPr>
          <w:color w:val="000000" w:themeColor="text1"/>
          <w:sz w:val="28"/>
          <w:szCs w:val="28"/>
        </w:rPr>
        <w:t>.</w:t>
      </w:r>
    </w:p>
    <w:p w14:paraId="3099315D" w14:textId="206CED42" w:rsidR="0062140A" w:rsidRPr="004365E1" w:rsidRDefault="0062140A" w:rsidP="0062140A">
      <w:pPr>
        <w:spacing w:before="100" w:beforeAutospacing="1" w:after="100" w:afterAutospacing="1"/>
        <w:jc w:val="both"/>
        <w:rPr>
          <w:color w:val="000000" w:themeColor="text1"/>
          <w:sz w:val="28"/>
          <w:szCs w:val="28"/>
        </w:rPr>
      </w:pPr>
      <w:r>
        <w:rPr>
          <w:color w:val="000000" w:themeColor="text1"/>
          <w:sz w:val="28"/>
          <w:szCs w:val="28"/>
        </w:rPr>
        <w:t xml:space="preserve">[3] </w:t>
      </w:r>
      <w:r w:rsidRPr="005166B1">
        <w:rPr>
          <w:b/>
          <w:color w:val="000000" w:themeColor="text1"/>
          <w:sz w:val="28"/>
          <w:szCs w:val="28"/>
        </w:rPr>
        <w:t>Viet-Anh, H.</w:t>
      </w:r>
      <w:r w:rsidRPr="005166B1">
        <w:rPr>
          <w:color w:val="000000" w:themeColor="text1"/>
          <w:sz w:val="28"/>
          <w:szCs w:val="28"/>
        </w:rPr>
        <w:t xml:space="preserve">, Matošková, J. (2024). Exploring the moderating role of network strength in the relationship between </w:t>
      </w:r>
      <w:r w:rsidR="004365E1">
        <w:rPr>
          <w:color w:val="000000" w:themeColor="text1"/>
          <w:sz w:val="28"/>
          <w:szCs w:val="28"/>
        </w:rPr>
        <w:t xml:space="preserve">affect-based </w:t>
      </w:r>
      <w:r w:rsidRPr="005166B1">
        <w:rPr>
          <w:color w:val="000000" w:themeColor="text1"/>
          <w:sz w:val="28"/>
          <w:szCs w:val="28"/>
        </w:rPr>
        <w:t xml:space="preserve">trust and </w:t>
      </w:r>
      <w:r w:rsidR="004365E1">
        <w:rPr>
          <w:color w:val="000000" w:themeColor="text1"/>
          <w:sz w:val="28"/>
          <w:szCs w:val="28"/>
        </w:rPr>
        <w:t xml:space="preserve">organizational </w:t>
      </w:r>
      <w:r w:rsidRPr="005166B1">
        <w:rPr>
          <w:color w:val="000000" w:themeColor="text1"/>
          <w:sz w:val="28"/>
          <w:szCs w:val="28"/>
        </w:rPr>
        <w:t>innovati</w:t>
      </w:r>
      <w:r w:rsidR="004365E1">
        <w:rPr>
          <w:color w:val="000000" w:themeColor="text1"/>
          <w:sz w:val="28"/>
          <w:szCs w:val="28"/>
        </w:rPr>
        <w:t>veness</w:t>
      </w:r>
      <w:r w:rsidRPr="005166B1">
        <w:rPr>
          <w:color w:val="000000" w:themeColor="text1"/>
          <w:sz w:val="28"/>
          <w:szCs w:val="28"/>
        </w:rPr>
        <w:t xml:space="preserve"> in regional clusters. </w:t>
      </w:r>
      <w:r w:rsidRPr="00DC22F8">
        <w:rPr>
          <w:i/>
          <w:color w:val="000000" w:themeColor="text1"/>
          <w:sz w:val="28"/>
          <w:szCs w:val="28"/>
        </w:rPr>
        <w:t>Quality Innovation Prosperity</w:t>
      </w:r>
      <w:r w:rsidRPr="00147F4C">
        <w:rPr>
          <w:i/>
          <w:color w:val="000000" w:themeColor="text1"/>
          <w:sz w:val="28"/>
          <w:szCs w:val="28"/>
        </w:rPr>
        <w:t xml:space="preserve"> </w:t>
      </w:r>
      <w:r w:rsidRPr="00147F4C">
        <w:rPr>
          <w:color w:val="000000" w:themeColor="text1"/>
          <w:sz w:val="28"/>
          <w:szCs w:val="28"/>
          <w:lang w:val="vi-VN"/>
        </w:rPr>
        <w:t>(indexed in SCOPUS</w:t>
      </w:r>
      <w:r w:rsidRPr="00147F4C">
        <w:rPr>
          <w:color w:val="000000" w:themeColor="text1"/>
          <w:sz w:val="28"/>
          <w:szCs w:val="28"/>
        </w:rPr>
        <w:t>, on reviewing</w:t>
      </w:r>
      <w:r w:rsidRPr="00147F4C">
        <w:rPr>
          <w:color w:val="000000" w:themeColor="text1"/>
          <w:sz w:val="28"/>
          <w:szCs w:val="28"/>
          <w:lang w:val="vi-VN"/>
        </w:rPr>
        <w:t>)</w:t>
      </w:r>
      <w:r w:rsidR="004365E1">
        <w:rPr>
          <w:color w:val="000000" w:themeColor="text1"/>
          <w:sz w:val="28"/>
          <w:szCs w:val="28"/>
        </w:rPr>
        <w:t>.</w:t>
      </w:r>
    </w:p>
    <w:p w14:paraId="5E0CEAD1" w14:textId="4D84E6A5" w:rsidR="0062140A" w:rsidRDefault="0062140A" w:rsidP="00191F79">
      <w:pPr>
        <w:spacing w:before="100" w:beforeAutospacing="1" w:after="100" w:afterAutospacing="1"/>
        <w:jc w:val="both"/>
        <w:rPr>
          <w:color w:val="000000" w:themeColor="text1"/>
          <w:sz w:val="28"/>
          <w:szCs w:val="28"/>
        </w:rPr>
      </w:pPr>
      <w:r w:rsidRPr="005166B1">
        <w:rPr>
          <w:color w:val="000000" w:themeColor="text1"/>
          <w:sz w:val="28"/>
          <w:szCs w:val="28"/>
        </w:rPr>
        <w:t>[</w:t>
      </w:r>
      <w:r>
        <w:rPr>
          <w:color w:val="000000" w:themeColor="text1"/>
          <w:sz w:val="28"/>
          <w:szCs w:val="28"/>
        </w:rPr>
        <w:t>4</w:t>
      </w:r>
      <w:r w:rsidRPr="005166B1">
        <w:rPr>
          <w:color w:val="000000" w:themeColor="text1"/>
          <w:sz w:val="28"/>
          <w:szCs w:val="28"/>
        </w:rPr>
        <w:t>]</w:t>
      </w:r>
      <w:r w:rsidRPr="005166B1">
        <w:rPr>
          <w:b/>
          <w:color w:val="000000" w:themeColor="text1"/>
          <w:sz w:val="28"/>
          <w:szCs w:val="28"/>
        </w:rPr>
        <w:t xml:space="preserve"> Viet-Anh, H.</w:t>
      </w:r>
      <w:r w:rsidR="004365E1">
        <w:rPr>
          <w:color w:val="000000" w:themeColor="text1"/>
          <w:sz w:val="28"/>
          <w:szCs w:val="28"/>
        </w:rPr>
        <w:t xml:space="preserve"> </w:t>
      </w:r>
      <w:r w:rsidRPr="005166B1">
        <w:rPr>
          <w:color w:val="000000" w:themeColor="text1"/>
          <w:sz w:val="28"/>
          <w:szCs w:val="28"/>
        </w:rPr>
        <w:t xml:space="preserve">(2024). </w:t>
      </w:r>
      <w:r w:rsidR="00C31832" w:rsidRPr="00C31832">
        <w:rPr>
          <w:color w:val="000000" w:themeColor="text1"/>
          <w:sz w:val="28"/>
          <w:szCs w:val="28"/>
        </w:rPr>
        <w:t>A new perspective on the impact of trust on innovation: the case of regional clusters in Vietnam</w:t>
      </w:r>
      <w:r w:rsidRPr="005166B1">
        <w:rPr>
          <w:color w:val="000000" w:themeColor="text1"/>
          <w:sz w:val="28"/>
          <w:szCs w:val="28"/>
        </w:rPr>
        <w:t xml:space="preserve">. </w:t>
      </w:r>
      <w:r w:rsidR="004365E1" w:rsidRPr="004365E1">
        <w:rPr>
          <w:i/>
          <w:color w:val="000000" w:themeColor="text1"/>
          <w:sz w:val="28"/>
          <w:szCs w:val="28"/>
        </w:rPr>
        <w:t>Organizations and Markets in Emerging Economies</w:t>
      </w:r>
      <w:r w:rsidR="004365E1" w:rsidRPr="004365E1">
        <w:rPr>
          <w:color w:val="000000" w:themeColor="text1"/>
          <w:sz w:val="28"/>
          <w:szCs w:val="28"/>
        </w:rPr>
        <w:t xml:space="preserve"> </w:t>
      </w:r>
      <w:r w:rsidRPr="00147F4C">
        <w:rPr>
          <w:color w:val="000000" w:themeColor="text1"/>
          <w:sz w:val="28"/>
          <w:szCs w:val="28"/>
          <w:lang w:val="vi-VN"/>
        </w:rPr>
        <w:t>(indexed in SCOPUS</w:t>
      </w:r>
      <w:r w:rsidRPr="00147F4C">
        <w:rPr>
          <w:color w:val="000000" w:themeColor="text1"/>
          <w:sz w:val="28"/>
          <w:szCs w:val="28"/>
        </w:rPr>
        <w:t>, on reviewing</w:t>
      </w:r>
      <w:r w:rsidRPr="00147F4C">
        <w:rPr>
          <w:color w:val="000000" w:themeColor="text1"/>
          <w:sz w:val="28"/>
          <w:szCs w:val="28"/>
          <w:lang w:val="vi-VN"/>
        </w:rPr>
        <w:t>)</w:t>
      </w:r>
      <w:r w:rsidRPr="00147F4C">
        <w:rPr>
          <w:color w:val="000000" w:themeColor="text1"/>
          <w:sz w:val="28"/>
          <w:szCs w:val="28"/>
        </w:rPr>
        <w:t>.</w:t>
      </w:r>
    </w:p>
    <w:p w14:paraId="34035D1E" w14:textId="354ADE68" w:rsidR="002A15F3" w:rsidRPr="0089109B" w:rsidRDefault="00BA28B2" w:rsidP="00191F79">
      <w:pPr>
        <w:spacing w:before="100" w:beforeAutospacing="1" w:after="100" w:afterAutospacing="1"/>
        <w:jc w:val="both"/>
        <w:rPr>
          <w:color w:val="000000" w:themeColor="text1"/>
          <w:sz w:val="28"/>
          <w:szCs w:val="28"/>
        </w:rPr>
      </w:pPr>
      <w:r>
        <w:rPr>
          <w:color w:val="000000" w:themeColor="text1"/>
          <w:sz w:val="28"/>
          <w:szCs w:val="28"/>
        </w:rPr>
        <w:t>[</w:t>
      </w:r>
      <w:r w:rsidR="0089109B">
        <w:rPr>
          <w:color w:val="000000" w:themeColor="text1"/>
          <w:sz w:val="28"/>
          <w:szCs w:val="28"/>
        </w:rPr>
        <w:t>5</w:t>
      </w:r>
      <w:r w:rsidR="002A15F3">
        <w:rPr>
          <w:color w:val="000000" w:themeColor="text1"/>
          <w:sz w:val="28"/>
          <w:szCs w:val="28"/>
        </w:rPr>
        <w:t xml:space="preserve">] </w:t>
      </w:r>
      <w:r w:rsidR="002A15F3" w:rsidRPr="002A15F3">
        <w:rPr>
          <w:color w:val="000000" w:themeColor="text1"/>
          <w:sz w:val="28"/>
          <w:szCs w:val="28"/>
          <w:lang w:val="vi-VN"/>
        </w:rPr>
        <w:t xml:space="preserve">Long, N.L.H., Huong, N.T.T &amp; </w:t>
      </w:r>
      <w:r w:rsidR="002A15F3" w:rsidRPr="002A15F3">
        <w:rPr>
          <w:b/>
          <w:color w:val="000000" w:themeColor="text1"/>
          <w:sz w:val="28"/>
          <w:szCs w:val="28"/>
          <w:lang w:val="vi-VN"/>
        </w:rPr>
        <w:t>Viet-Anh, H.</w:t>
      </w:r>
      <w:r w:rsidR="002A15F3" w:rsidRPr="002A15F3">
        <w:rPr>
          <w:color w:val="000000" w:themeColor="text1"/>
          <w:sz w:val="28"/>
          <w:szCs w:val="28"/>
          <w:lang w:val="vi-VN"/>
        </w:rPr>
        <w:t xml:space="preserve"> (2022). Workplace support and service–oriented organisational citizenship behaviour: The mediating role of psychological empowerment and affective commitment. </w:t>
      </w:r>
      <w:r w:rsidR="002A15F3" w:rsidRPr="002A15F3">
        <w:rPr>
          <w:i/>
          <w:color w:val="000000" w:themeColor="text1"/>
          <w:sz w:val="28"/>
          <w:szCs w:val="28"/>
          <w:lang w:val="vi-VN"/>
        </w:rPr>
        <w:t>Cogent Business &amp; Management</w:t>
      </w:r>
      <w:r w:rsidR="002A15F3">
        <w:rPr>
          <w:i/>
          <w:color w:val="000000" w:themeColor="text1"/>
          <w:sz w:val="28"/>
          <w:szCs w:val="28"/>
        </w:rPr>
        <w:t xml:space="preserve"> </w:t>
      </w:r>
      <w:r w:rsidR="002A15F3" w:rsidRPr="00147F4C">
        <w:rPr>
          <w:color w:val="000000" w:themeColor="text1"/>
          <w:sz w:val="28"/>
          <w:szCs w:val="28"/>
          <w:lang w:val="vi-VN"/>
        </w:rPr>
        <w:t>(indexed in SCOPUS)</w:t>
      </w:r>
      <w:r w:rsidR="0089109B">
        <w:rPr>
          <w:color w:val="000000" w:themeColor="text1"/>
          <w:sz w:val="28"/>
          <w:szCs w:val="28"/>
        </w:rPr>
        <w:t>.</w:t>
      </w:r>
    </w:p>
    <w:p w14:paraId="7ED7BC23" w14:textId="6B9E9212" w:rsidR="00191F79" w:rsidRPr="0089109B" w:rsidRDefault="00191F79" w:rsidP="00191F79">
      <w:pPr>
        <w:spacing w:before="100" w:beforeAutospacing="1" w:after="100" w:afterAutospacing="1"/>
        <w:jc w:val="both"/>
        <w:rPr>
          <w:color w:val="000000" w:themeColor="text1"/>
          <w:sz w:val="28"/>
          <w:szCs w:val="28"/>
        </w:rPr>
      </w:pPr>
      <w:r w:rsidRPr="000A15E0">
        <w:rPr>
          <w:color w:val="000000" w:themeColor="text1"/>
          <w:sz w:val="28"/>
          <w:szCs w:val="28"/>
          <w:lang w:val="vi-VN"/>
        </w:rPr>
        <w:t>[</w:t>
      </w:r>
      <w:r w:rsidR="0089109B">
        <w:rPr>
          <w:color w:val="000000" w:themeColor="text1"/>
          <w:sz w:val="28"/>
          <w:szCs w:val="28"/>
        </w:rPr>
        <w:t>6</w:t>
      </w:r>
      <w:r w:rsidRPr="000A15E0">
        <w:rPr>
          <w:color w:val="000000" w:themeColor="text1"/>
          <w:sz w:val="28"/>
          <w:szCs w:val="28"/>
          <w:lang w:val="vi-VN"/>
        </w:rPr>
        <w:t xml:space="preserve">] Long, N.L.H. &amp; </w:t>
      </w:r>
      <w:r w:rsidRPr="000A15E0">
        <w:rPr>
          <w:b/>
          <w:bCs/>
          <w:color w:val="000000" w:themeColor="text1"/>
          <w:sz w:val="28"/>
          <w:szCs w:val="28"/>
          <w:lang w:val="vi-VN"/>
        </w:rPr>
        <w:t>Viet-Anh, H.</w:t>
      </w:r>
      <w:r w:rsidRPr="000A15E0">
        <w:rPr>
          <w:color w:val="000000" w:themeColor="text1"/>
          <w:sz w:val="28"/>
          <w:szCs w:val="28"/>
          <w:lang w:val="vi-VN"/>
        </w:rPr>
        <w:t xml:space="preserve"> (2021). Determinants of perceived organizational support: An empirical study of administrative staff at public hospital. </w:t>
      </w:r>
      <w:r w:rsidRPr="000A15E0">
        <w:rPr>
          <w:i/>
          <w:iCs/>
          <w:color w:val="000000" w:themeColor="text1"/>
          <w:sz w:val="28"/>
          <w:szCs w:val="28"/>
          <w:lang w:val="vi-VN"/>
        </w:rPr>
        <w:t>Journal of Public Health and Development</w:t>
      </w:r>
      <w:r w:rsidRPr="000A15E0">
        <w:rPr>
          <w:color w:val="000000" w:themeColor="text1"/>
          <w:sz w:val="28"/>
          <w:szCs w:val="28"/>
        </w:rPr>
        <w:t>,</w:t>
      </w:r>
      <w:r w:rsidRPr="000A15E0">
        <w:rPr>
          <w:i/>
          <w:iCs/>
          <w:color w:val="000000" w:themeColor="text1"/>
          <w:sz w:val="28"/>
          <w:szCs w:val="28"/>
        </w:rPr>
        <w:t xml:space="preserve"> </w:t>
      </w:r>
      <w:r w:rsidRPr="000A15E0">
        <w:rPr>
          <w:i/>
          <w:iCs/>
          <w:color w:val="000000" w:themeColor="text1"/>
          <w:sz w:val="28"/>
          <w:szCs w:val="28"/>
          <w:lang w:val="vi-VN"/>
        </w:rPr>
        <w:t>Volume 19. No.1</w:t>
      </w:r>
      <w:r w:rsidRPr="000A15E0">
        <w:rPr>
          <w:color w:val="000000" w:themeColor="text1"/>
          <w:sz w:val="28"/>
          <w:szCs w:val="28"/>
          <w:lang w:val="vi-VN"/>
        </w:rPr>
        <w:t xml:space="preserve"> </w:t>
      </w:r>
      <w:r w:rsidRPr="00147F4C">
        <w:rPr>
          <w:color w:val="000000" w:themeColor="text1"/>
          <w:sz w:val="28"/>
          <w:szCs w:val="28"/>
          <w:lang w:val="vi-VN"/>
        </w:rPr>
        <w:t>(indexed in SCOPUS)</w:t>
      </w:r>
      <w:r w:rsidR="0089109B">
        <w:rPr>
          <w:color w:val="000000" w:themeColor="text1"/>
          <w:sz w:val="28"/>
          <w:szCs w:val="28"/>
        </w:rPr>
        <w:t>.</w:t>
      </w:r>
    </w:p>
    <w:p w14:paraId="35598393" w14:textId="4199AD88" w:rsidR="00191F79" w:rsidRPr="0089109B" w:rsidRDefault="00191F79" w:rsidP="00191F79">
      <w:pPr>
        <w:spacing w:beforeAutospacing="1" w:after="120" w:afterAutospacing="1"/>
        <w:jc w:val="both"/>
        <w:rPr>
          <w:color w:val="000000" w:themeColor="text1"/>
          <w:sz w:val="28"/>
          <w:szCs w:val="28"/>
        </w:rPr>
      </w:pPr>
      <w:r w:rsidRPr="000A15E0">
        <w:rPr>
          <w:color w:val="000000" w:themeColor="text1"/>
          <w:sz w:val="28"/>
          <w:szCs w:val="28"/>
          <w:lang w:val="vi-VN"/>
        </w:rPr>
        <w:t>[</w:t>
      </w:r>
      <w:r w:rsidR="0089109B">
        <w:rPr>
          <w:color w:val="000000" w:themeColor="text1"/>
          <w:sz w:val="28"/>
          <w:szCs w:val="28"/>
        </w:rPr>
        <w:t>7</w:t>
      </w:r>
      <w:r w:rsidRPr="000A15E0">
        <w:rPr>
          <w:color w:val="000000" w:themeColor="text1"/>
          <w:sz w:val="28"/>
          <w:szCs w:val="28"/>
          <w:lang w:val="vi-VN"/>
        </w:rPr>
        <w:t xml:space="preserve">] Long, N.L.H., Huong, N.T.T &amp; </w:t>
      </w:r>
      <w:r w:rsidRPr="000A15E0">
        <w:rPr>
          <w:b/>
          <w:bCs/>
          <w:color w:val="000000" w:themeColor="text1"/>
          <w:sz w:val="28"/>
          <w:szCs w:val="28"/>
          <w:lang w:val="vi-VN"/>
        </w:rPr>
        <w:t>Viet-Anh, H.</w:t>
      </w:r>
      <w:r w:rsidRPr="000A15E0">
        <w:rPr>
          <w:color w:val="000000" w:themeColor="text1"/>
          <w:sz w:val="28"/>
          <w:szCs w:val="28"/>
          <w:lang w:val="vi-VN"/>
        </w:rPr>
        <w:t xml:space="preserve"> (2021). Fostering innovative behavior in aviation industry: The role of perceived supervisor support and work group diversity. </w:t>
      </w:r>
      <w:r w:rsidRPr="000A15E0">
        <w:rPr>
          <w:i/>
          <w:iCs/>
          <w:color w:val="000000" w:themeColor="text1"/>
          <w:sz w:val="28"/>
          <w:szCs w:val="28"/>
          <w:lang w:val="vi-VN"/>
        </w:rPr>
        <w:t xml:space="preserve">Problems and Perspectives in Management </w:t>
      </w:r>
      <w:r w:rsidRPr="00147F4C">
        <w:rPr>
          <w:color w:val="000000" w:themeColor="text1"/>
          <w:sz w:val="28"/>
          <w:szCs w:val="28"/>
          <w:lang w:val="vi-VN"/>
        </w:rPr>
        <w:t>(indexed in SCOPUS)</w:t>
      </w:r>
      <w:r w:rsidR="0089109B">
        <w:rPr>
          <w:color w:val="000000" w:themeColor="text1"/>
          <w:sz w:val="28"/>
          <w:szCs w:val="28"/>
        </w:rPr>
        <w:t>.</w:t>
      </w:r>
    </w:p>
    <w:p w14:paraId="04354037" w14:textId="6EBCA183" w:rsidR="00191F79" w:rsidRPr="00AB6746" w:rsidRDefault="00191F79" w:rsidP="00191F79">
      <w:pPr>
        <w:spacing w:beforeAutospacing="1" w:after="120" w:afterAutospacing="1"/>
        <w:jc w:val="both"/>
        <w:rPr>
          <w:color w:val="000000" w:themeColor="text1"/>
          <w:sz w:val="28"/>
          <w:szCs w:val="28"/>
        </w:rPr>
      </w:pPr>
      <w:r w:rsidRPr="000A15E0">
        <w:rPr>
          <w:color w:val="000000" w:themeColor="text1"/>
          <w:sz w:val="28"/>
          <w:szCs w:val="28"/>
          <w:lang w:val="vi-VN"/>
        </w:rPr>
        <w:t>[</w:t>
      </w:r>
      <w:r w:rsidR="0089109B">
        <w:rPr>
          <w:color w:val="000000" w:themeColor="text1"/>
          <w:sz w:val="28"/>
          <w:szCs w:val="28"/>
        </w:rPr>
        <w:t>8</w:t>
      </w:r>
      <w:r w:rsidRPr="000A15E0">
        <w:rPr>
          <w:color w:val="000000" w:themeColor="text1"/>
          <w:sz w:val="28"/>
          <w:szCs w:val="28"/>
          <w:lang w:val="vi-VN"/>
        </w:rPr>
        <w:t xml:space="preserve">] Long, N.L.H., Huong, N.T.T &amp; </w:t>
      </w:r>
      <w:r w:rsidRPr="000A15E0">
        <w:rPr>
          <w:b/>
          <w:bCs/>
          <w:color w:val="000000" w:themeColor="text1"/>
          <w:sz w:val="28"/>
          <w:szCs w:val="28"/>
          <w:lang w:val="vi-VN"/>
        </w:rPr>
        <w:t>Viet-Anh, H.</w:t>
      </w:r>
      <w:r w:rsidRPr="000A15E0">
        <w:rPr>
          <w:color w:val="000000" w:themeColor="text1"/>
          <w:sz w:val="28"/>
          <w:szCs w:val="28"/>
          <w:lang w:val="vi-VN"/>
        </w:rPr>
        <w:t xml:space="preserve"> (2021). Can perceived organizational support shape service innovative behavior of flight attendant? The role of work engagement and affective commitment. </w:t>
      </w:r>
      <w:r w:rsidRPr="000A15E0">
        <w:rPr>
          <w:i/>
          <w:iCs/>
          <w:color w:val="000000" w:themeColor="text1"/>
          <w:sz w:val="28"/>
          <w:szCs w:val="28"/>
          <w:lang w:val="vi-VN"/>
        </w:rPr>
        <w:t>ASEAN Journal of Management &amp; Innovation</w:t>
      </w:r>
      <w:r w:rsidRPr="000A15E0">
        <w:rPr>
          <w:color w:val="000000" w:themeColor="text1"/>
          <w:sz w:val="28"/>
          <w:szCs w:val="28"/>
        </w:rPr>
        <w:t xml:space="preserve">. </w:t>
      </w:r>
    </w:p>
    <w:p w14:paraId="46FA91EA" w14:textId="77777777" w:rsidR="00AB6746" w:rsidRPr="000A15E0" w:rsidRDefault="00AB6746" w:rsidP="00191F79">
      <w:pPr>
        <w:spacing w:beforeAutospacing="1" w:after="120" w:afterAutospacing="1"/>
        <w:jc w:val="both"/>
        <w:rPr>
          <w:color w:val="000000" w:themeColor="text1"/>
          <w:sz w:val="28"/>
          <w:szCs w:val="28"/>
          <w:lang w:val="vi-VN"/>
        </w:rPr>
      </w:pPr>
    </w:p>
    <w:p w14:paraId="6398E226" w14:textId="66B841F8" w:rsidR="00191F79" w:rsidRPr="000A15E0" w:rsidRDefault="00191F79" w:rsidP="00191F79">
      <w:pPr>
        <w:rPr>
          <w:sz w:val="28"/>
          <w:szCs w:val="28"/>
        </w:rPr>
      </w:pPr>
    </w:p>
    <w:p w14:paraId="08ECD0F0" w14:textId="4B13F1FE" w:rsidR="00D05017" w:rsidRDefault="00D05017">
      <w:pPr>
        <w:rPr>
          <w:sz w:val="28"/>
          <w:szCs w:val="28"/>
        </w:rPr>
      </w:pPr>
    </w:p>
    <w:p w14:paraId="34A09E01" w14:textId="77777777" w:rsidR="002D0AD2" w:rsidRPr="000A15E0" w:rsidRDefault="002D0AD2" w:rsidP="008C1DD9">
      <w:pPr>
        <w:spacing w:before="100" w:beforeAutospacing="1" w:after="100" w:afterAutospacing="1"/>
        <w:jc w:val="center"/>
        <w:rPr>
          <w:sz w:val="28"/>
          <w:szCs w:val="28"/>
        </w:rPr>
      </w:pPr>
    </w:p>
    <w:p w14:paraId="60544853" w14:textId="700F84FA" w:rsidR="000958BF" w:rsidRPr="000A15E0" w:rsidRDefault="00734D42" w:rsidP="00734D42">
      <w:pPr>
        <w:spacing w:before="100" w:beforeAutospacing="1" w:after="100" w:afterAutospacing="1"/>
        <w:jc w:val="center"/>
        <w:rPr>
          <w:sz w:val="28"/>
          <w:szCs w:val="28"/>
        </w:rPr>
      </w:pPr>
      <w:r w:rsidRPr="00734D42">
        <w:rPr>
          <w:sz w:val="28"/>
          <w:szCs w:val="28"/>
        </w:rPr>
        <w:lastRenderedPageBreak/>
        <w:t>Viet Anh Ho</w:t>
      </w:r>
    </w:p>
    <w:p w14:paraId="3CE670BB" w14:textId="4E3B512F" w:rsidR="002D0AD2" w:rsidRDefault="002D0AD2" w:rsidP="000B7B10">
      <w:pPr>
        <w:spacing w:before="100" w:beforeAutospacing="1" w:after="100" w:afterAutospacing="1"/>
      </w:pPr>
    </w:p>
    <w:p w14:paraId="54A64B3E" w14:textId="77777777" w:rsidR="003B441D" w:rsidRPr="000A15E0" w:rsidRDefault="003B441D" w:rsidP="000B7B10">
      <w:pPr>
        <w:spacing w:before="100" w:beforeAutospacing="1" w:after="100" w:afterAutospacing="1"/>
      </w:pPr>
    </w:p>
    <w:p w14:paraId="3F7A51B8" w14:textId="26E79DE0" w:rsidR="002D0AD2" w:rsidRPr="000958BF" w:rsidRDefault="003E7A48" w:rsidP="002D0AD2">
      <w:pPr>
        <w:jc w:val="center"/>
        <w:rPr>
          <w:b/>
          <w:color w:val="000000" w:themeColor="text1"/>
          <w:sz w:val="32"/>
          <w:szCs w:val="28"/>
        </w:rPr>
      </w:pPr>
      <w:r w:rsidRPr="000958BF">
        <w:rPr>
          <w:b/>
          <w:color w:val="000000" w:themeColor="text1"/>
          <w:sz w:val="32"/>
          <w:szCs w:val="28"/>
        </w:rPr>
        <w:t>Impact of affect-based trust on organizational innovativeness: the moderating role of network strength in regional clusters</w:t>
      </w:r>
    </w:p>
    <w:p w14:paraId="1EA06348" w14:textId="77777777" w:rsidR="003E7A48" w:rsidRPr="000A15E0" w:rsidRDefault="003E7A48" w:rsidP="002D0AD2">
      <w:pPr>
        <w:jc w:val="center"/>
        <w:rPr>
          <w:bCs/>
          <w:sz w:val="28"/>
          <w:szCs w:val="28"/>
        </w:rPr>
      </w:pPr>
    </w:p>
    <w:p w14:paraId="5415110E" w14:textId="77777777" w:rsidR="000958BF" w:rsidRPr="003B441D" w:rsidRDefault="000958BF" w:rsidP="000958BF">
      <w:pPr>
        <w:jc w:val="center"/>
        <w:rPr>
          <w:sz w:val="28"/>
          <w:szCs w:val="40"/>
          <w:lang w:val="en-GB"/>
        </w:rPr>
      </w:pPr>
      <w:r w:rsidRPr="003B441D">
        <w:rPr>
          <w:sz w:val="28"/>
          <w:szCs w:val="40"/>
          <w:lang w:val="en-GB"/>
        </w:rPr>
        <w:t>Dopad důvěry založené na vlivu na organizační inovativnost: zmírňující role síly sítě v regionálních uskupeních</w:t>
      </w:r>
    </w:p>
    <w:p w14:paraId="2AA6D5FC" w14:textId="77777777" w:rsidR="002D0AD2" w:rsidRPr="000A15E0" w:rsidRDefault="002D0AD2" w:rsidP="008C1DD9">
      <w:pPr>
        <w:spacing w:before="100" w:beforeAutospacing="1" w:after="100" w:afterAutospacing="1"/>
        <w:jc w:val="center"/>
        <w:rPr>
          <w:b/>
          <w:color w:val="0432FF"/>
          <w:sz w:val="28"/>
          <w:szCs w:val="28"/>
          <w:lang w:val="vi-VN"/>
        </w:rPr>
      </w:pPr>
    </w:p>
    <w:p w14:paraId="7C65D080" w14:textId="73ABCCBA" w:rsidR="000B7B10" w:rsidRPr="000A15E0" w:rsidRDefault="000B7B10" w:rsidP="008C1DD9">
      <w:pPr>
        <w:spacing w:before="100" w:beforeAutospacing="1" w:after="100" w:afterAutospacing="1"/>
        <w:jc w:val="center"/>
      </w:pPr>
      <w:r w:rsidRPr="000A15E0">
        <w:rPr>
          <w:sz w:val="28"/>
          <w:szCs w:val="28"/>
        </w:rPr>
        <w:t>Doctoral Thesis</w:t>
      </w:r>
    </w:p>
    <w:p w14:paraId="0F4EAEDF" w14:textId="77777777" w:rsidR="000958BF" w:rsidRPr="000958BF" w:rsidRDefault="000958BF" w:rsidP="000958BF">
      <w:pPr>
        <w:spacing w:before="100" w:beforeAutospacing="1" w:after="100" w:afterAutospacing="1"/>
        <w:jc w:val="center"/>
        <w:rPr>
          <w:sz w:val="28"/>
          <w:szCs w:val="28"/>
        </w:rPr>
      </w:pPr>
      <w:r w:rsidRPr="000958BF">
        <w:rPr>
          <w:sz w:val="28"/>
          <w:szCs w:val="28"/>
        </w:rPr>
        <w:t xml:space="preserve">Published by: Tomas Bata University in Zlín, </w:t>
      </w:r>
    </w:p>
    <w:p w14:paraId="2C46FD84" w14:textId="1CE89F42" w:rsidR="000958BF" w:rsidRPr="000958BF" w:rsidRDefault="000958BF" w:rsidP="000958BF">
      <w:pPr>
        <w:spacing w:before="100" w:beforeAutospacing="1" w:after="100" w:afterAutospacing="1"/>
        <w:jc w:val="center"/>
        <w:rPr>
          <w:sz w:val="28"/>
          <w:szCs w:val="28"/>
        </w:rPr>
      </w:pPr>
      <w:r w:rsidRPr="000958BF">
        <w:rPr>
          <w:sz w:val="28"/>
          <w:szCs w:val="28"/>
        </w:rPr>
        <w:t>nám. T.</w:t>
      </w:r>
      <w:r>
        <w:rPr>
          <w:sz w:val="28"/>
          <w:szCs w:val="28"/>
        </w:rPr>
        <w:t xml:space="preserve"> G. Masaryka 5555, 760 01 Zlín </w:t>
      </w:r>
      <w:r w:rsidRPr="000958BF">
        <w:rPr>
          <w:sz w:val="28"/>
          <w:szCs w:val="28"/>
        </w:rPr>
        <w:t xml:space="preserve"> </w:t>
      </w:r>
    </w:p>
    <w:p w14:paraId="3A786999" w14:textId="77777777" w:rsidR="000958BF" w:rsidRPr="000958BF" w:rsidRDefault="000958BF" w:rsidP="000958BF">
      <w:pPr>
        <w:spacing w:before="100" w:beforeAutospacing="1" w:after="100" w:afterAutospacing="1"/>
        <w:jc w:val="center"/>
        <w:rPr>
          <w:sz w:val="28"/>
          <w:szCs w:val="28"/>
        </w:rPr>
      </w:pPr>
    </w:p>
    <w:p w14:paraId="6D8D27B2" w14:textId="77777777" w:rsidR="000958BF" w:rsidRDefault="000958BF" w:rsidP="000958BF">
      <w:pPr>
        <w:spacing w:before="100" w:beforeAutospacing="1" w:after="100" w:afterAutospacing="1"/>
        <w:jc w:val="center"/>
        <w:rPr>
          <w:sz w:val="28"/>
          <w:szCs w:val="28"/>
        </w:rPr>
      </w:pPr>
      <w:r w:rsidRPr="000958BF">
        <w:rPr>
          <w:sz w:val="28"/>
          <w:szCs w:val="28"/>
        </w:rPr>
        <w:t xml:space="preserve">Edition: 5pcs </w:t>
      </w:r>
    </w:p>
    <w:p w14:paraId="428058E6" w14:textId="47C01C31" w:rsidR="000B7B10" w:rsidRPr="000A15E0" w:rsidRDefault="000B7B10" w:rsidP="000958BF">
      <w:pPr>
        <w:spacing w:before="100" w:beforeAutospacing="1" w:after="100" w:afterAutospacing="1"/>
        <w:jc w:val="center"/>
      </w:pPr>
      <w:r w:rsidRPr="000A15E0">
        <w:rPr>
          <w:sz w:val="28"/>
          <w:szCs w:val="28"/>
        </w:rPr>
        <w:t xml:space="preserve">Typesetting by: </w:t>
      </w:r>
      <w:r w:rsidR="000958BF">
        <w:rPr>
          <w:sz w:val="28"/>
          <w:szCs w:val="28"/>
        </w:rPr>
        <w:t>Viet Anh Ho</w:t>
      </w:r>
      <w:r w:rsidRPr="000A15E0">
        <w:rPr>
          <w:sz w:val="28"/>
          <w:szCs w:val="28"/>
        </w:rPr>
        <w:br/>
      </w:r>
      <w:r w:rsidR="000958BF" w:rsidRPr="000958BF">
        <w:rPr>
          <w:sz w:val="28"/>
          <w:szCs w:val="28"/>
        </w:rPr>
        <w:t>This publication has not undergone any proofreading or editorial review.</w:t>
      </w:r>
    </w:p>
    <w:p w14:paraId="50DF3AA2" w14:textId="6702357A" w:rsidR="000B7B10" w:rsidRPr="000A15E0" w:rsidRDefault="000B7B10" w:rsidP="008C1DD9">
      <w:pPr>
        <w:spacing w:before="100" w:beforeAutospacing="1" w:after="100" w:afterAutospacing="1"/>
        <w:jc w:val="center"/>
        <w:rPr>
          <w:lang w:val="vi-VN"/>
        </w:rPr>
      </w:pPr>
      <w:r w:rsidRPr="000A15E0">
        <w:rPr>
          <w:sz w:val="28"/>
          <w:szCs w:val="28"/>
        </w:rPr>
        <w:t>Year of publishing 20</w:t>
      </w:r>
      <w:r w:rsidR="008C1DD9" w:rsidRPr="000A15E0">
        <w:rPr>
          <w:sz w:val="28"/>
          <w:szCs w:val="28"/>
        </w:rPr>
        <w:t>2</w:t>
      </w:r>
      <w:r w:rsidR="00A957CF">
        <w:rPr>
          <w:sz w:val="28"/>
          <w:szCs w:val="28"/>
        </w:rPr>
        <w:t>4</w:t>
      </w:r>
    </w:p>
    <w:p w14:paraId="3CCA48C5" w14:textId="77777777" w:rsidR="00E91D21" w:rsidRPr="000A15E0" w:rsidRDefault="00E91D21" w:rsidP="00792CE2">
      <w:pPr>
        <w:spacing w:line="360" w:lineRule="auto"/>
        <w:rPr>
          <w:b/>
          <w:bCs/>
          <w:caps/>
          <w:color w:val="0432FF"/>
          <w:sz w:val="28"/>
          <w:szCs w:val="28"/>
          <w:lang w:val="vi-VN"/>
        </w:rPr>
      </w:pPr>
    </w:p>
    <w:sectPr w:rsidR="00E91D21" w:rsidRPr="000A15E0" w:rsidSect="00944C5C">
      <w:footerReference w:type="even" r:id="rId19"/>
      <w:footerReference w:type="default" r:id="rId20"/>
      <w:pgSz w:w="11900" w:h="16840"/>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2419A" w14:textId="77777777" w:rsidR="00F82E05" w:rsidRDefault="00F82E05" w:rsidP="00B714F3">
      <w:r>
        <w:separator/>
      </w:r>
    </w:p>
  </w:endnote>
  <w:endnote w:type="continuationSeparator" w:id="0">
    <w:p w14:paraId="48054DC7" w14:textId="77777777" w:rsidR="00F82E05" w:rsidRDefault="00F82E05" w:rsidP="00B7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924950260"/>
      <w:docPartObj>
        <w:docPartGallery w:val="Page Numbers (Bottom of Page)"/>
        <w:docPartUnique/>
      </w:docPartObj>
    </w:sdtPr>
    <w:sdtEndPr>
      <w:rPr>
        <w:rStyle w:val="slostrnky"/>
      </w:rPr>
    </w:sdtEndPr>
    <w:sdtContent>
      <w:p w14:paraId="2E02EB6D" w14:textId="77777777" w:rsidR="009D6B2B" w:rsidRDefault="009D6B2B" w:rsidP="00031B49">
        <w:pPr>
          <w:pStyle w:val="Zpat"/>
          <w:framePr w:wrap="none" w:vAnchor="text" w:hAnchor="margin" w:xAlign="outside"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410E7A48" w14:textId="77777777" w:rsidR="009D6B2B" w:rsidRDefault="009D6B2B" w:rsidP="00031B49">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644902"/>
      <w:docPartObj>
        <w:docPartGallery w:val="Page Numbers (Bottom of Page)"/>
        <w:docPartUnique/>
      </w:docPartObj>
    </w:sdtPr>
    <w:sdtEndPr/>
    <w:sdtContent>
      <w:p w14:paraId="52BA9FB9" w14:textId="2C6942C6" w:rsidR="009D6B2B" w:rsidRDefault="009D6B2B">
        <w:pPr>
          <w:pStyle w:val="Zpat"/>
          <w:jc w:val="center"/>
        </w:pPr>
        <w:r>
          <w:fldChar w:fldCharType="begin"/>
        </w:r>
        <w:r>
          <w:instrText>PAGE   \* MERGEFORMAT</w:instrText>
        </w:r>
        <w:r>
          <w:fldChar w:fldCharType="separate"/>
        </w:r>
        <w:r w:rsidR="00C66F14" w:rsidRPr="00C66F14">
          <w:rPr>
            <w:noProof/>
            <w:lang w:val="cs-CZ"/>
          </w:rPr>
          <w:t>2</w:t>
        </w:r>
        <w:r>
          <w:fldChar w:fldCharType="end"/>
        </w:r>
      </w:p>
    </w:sdtContent>
  </w:sdt>
  <w:p w14:paraId="29DD3D3F" w14:textId="77777777" w:rsidR="009D6B2B" w:rsidRDefault="009D6B2B" w:rsidP="00031B49">
    <w:pPr>
      <w:pStyle w:val="Zpat"/>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769E" w14:textId="1B1C8407" w:rsidR="009D6B2B" w:rsidRDefault="009D6B2B">
    <w:pPr>
      <w:pStyle w:val="Zpat"/>
      <w:jc w:val="center"/>
    </w:pPr>
  </w:p>
  <w:p w14:paraId="6F9F11D8" w14:textId="77777777" w:rsidR="009D6B2B" w:rsidRDefault="009D6B2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22522699"/>
      <w:docPartObj>
        <w:docPartGallery w:val="Page Numbers (Bottom of Page)"/>
        <w:docPartUnique/>
      </w:docPartObj>
    </w:sdtPr>
    <w:sdtEndPr>
      <w:rPr>
        <w:rStyle w:val="slostrnky"/>
      </w:rPr>
    </w:sdtEndPr>
    <w:sdtContent>
      <w:p w14:paraId="19C4E053" w14:textId="77777777" w:rsidR="009D6B2B" w:rsidRDefault="009D6B2B" w:rsidP="00544DC0">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0DE8AF9" w14:textId="77777777" w:rsidR="009D6B2B" w:rsidRDefault="009D6B2B" w:rsidP="00544DC0">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295392"/>
      <w:docPartObj>
        <w:docPartGallery w:val="Page Numbers (Bottom of Page)"/>
        <w:docPartUnique/>
      </w:docPartObj>
    </w:sdtPr>
    <w:sdtEndPr/>
    <w:sdtContent>
      <w:p w14:paraId="5A7960BE" w14:textId="2254AE7D" w:rsidR="009D6B2B" w:rsidRDefault="009D6B2B">
        <w:pPr>
          <w:pStyle w:val="Zpat"/>
          <w:jc w:val="center"/>
        </w:pPr>
        <w:r>
          <w:fldChar w:fldCharType="begin"/>
        </w:r>
        <w:r>
          <w:instrText>PAGE   \* MERGEFORMAT</w:instrText>
        </w:r>
        <w:r>
          <w:fldChar w:fldCharType="separate"/>
        </w:r>
        <w:r w:rsidR="00C66F14" w:rsidRPr="00C66F14">
          <w:rPr>
            <w:noProof/>
            <w:lang w:val="cs-CZ"/>
          </w:rPr>
          <w:t>22</w:t>
        </w:r>
        <w:r>
          <w:fldChar w:fldCharType="end"/>
        </w:r>
      </w:p>
    </w:sdtContent>
  </w:sdt>
  <w:p w14:paraId="6E45499D" w14:textId="77777777" w:rsidR="009D6B2B" w:rsidRDefault="009D6B2B" w:rsidP="00544DC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C8714" w14:textId="77777777" w:rsidR="00F82E05" w:rsidRDefault="00F82E05" w:rsidP="00B714F3">
      <w:r>
        <w:separator/>
      </w:r>
    </w:p>
  </w:footnote>
  <w:footnote w:type="continuationSeparator" w:id="0">
    <w:p w14:paraId="3B978A0E" w14:textId="77777777" w:rsidR="00F82E05" w:rsidRDefault="00F82E05" w:rsidP="00B71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F7F"/>
    <w:multiLevelType w:val="hybridMultilevel"/>
    <w:tmpl w:val="8AC40C42"/>
    <w:lvl w:ilvl="0" w:tplc="71FE9B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33250DF"/>
    <w:multiLevelType w:val="hybridMultilevel"/>
    <w:tmpl w:val="CE16C4A6"/>
    <w:lvl w:ilvl="0" w:tplc="E52EA126">
      <w:start w:val="99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25DA2"/>
    <w:multiLevelType w:val="hybridMultilevel"/>
    <w:tmpl w:val="325413CE"/>
    <w:lvl w:ilvl="0" w:tplc="4DB69ED8">
      <w:numFmt w:val="bullet"/>
      <w:lvlText w:val=""/>
      <w:lvlJc w:val="left"/>
      <w:pPr>
        <w:ind w:left="1069" w:hanging="360"/>
      </w:pPr>
      <w:rPr>
        <w:rFonts w:ascii="Wingdings" w:eastAsiaTheme="minorHAnsi" w:hAnsi="Wingdings"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0FB13995"/>
    <w:multiLevelType w:val="hybridMultilevel"/>
    <w:tmpl w:val="B074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F37A4"/>
    <w:multiLevelType w:val="hybridMultilevel"/>
    <w:tmpl w:val="C310B520"/>
    <w:lvl w:ilvl="0" w:tplc="71BE1046">
      <w:numFmt w:val="bullet"/>
      <w:lvlText w:val=""/>
      <w:lvlJc w:val="left"/>
      <w:pPr>
        <w:ind w:left="927" w:hanging="360"/>
      </w:pPr>
      <w:rPr>
        <w:rFonts w:ascii="Wingdings" w:eastAsia="Times New Roman"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5602A03"/>
    <w:multiLevelType w:val="hybridMultilevel"/>
    <w:tmpl w:val="E7462604"/>
    <w:lvl w:ilvl="0" w:tplc="D2EAE3B4">
      <w:start w:val="1"/>
      <w:numFmt w:val="upperLetter"/>
      <w:lvlText w:val="%1."/>
      <w:lvlJc w:val="left"/>
      <w:pPr>
        <w:ind w:left="720" w:hanging="360"/>
      </w:pPr>
    </w:lvl>
    <w:lvl w:ilvl="1" w:tplc="03124732">
      <w:start w:val="1"/>
      <w:numFmt w:val="lowerLetter"/>
      <w:lvlText w:val="%2."/>
      <w:lvlJc w:val="left"/>
      <w:pPr>
        <w:ind w:left="1440" w:hanging="360"/>
      </w:pPr>
    </w:lvl>
    <w:lvl w:ilvl="2" w:tplc="B5A6372C">
      <w:start w:val="1"/>
      <w:numFmt w:val="lowerRoman"/>
      <w:lvlText w:val="%3."/>
      <w:lvlJc w:val="right"/>
      <w:pPr>
        <w:ind w:left="2160" w:hanging="180"/>
      </w:pPr>
    </w:lvl>
    <w:lvl w:ilvl="3" w:tplc="00B69CB6">
      <w:start w:val="1"/>
      <w:numFmt w:val="decimal"/>
      <w:lvlText w:val="%4."/>
      <w:lvlJc w:val="left"/>
      <w:pPr>
        <w:ind w:left="2880" w:hanging="360"/>
      </w:pPr>
    </w:lvl>
    <w:lvl w:ilvl="4" w:tplc="6ED099A8">
      <w:start w:val="1"/>
      <w:numFmt w:val="lowerLetter"/>
      <w:lvlText w:val="%5."/>
      <w:lvlJc w:val="left"/>
      <w:pPr>
        <w:ind w:left="3600" w:hanging="360"/>
      </w:pPr>
    </w:lvl>
    <w:lvl w:ilvl="5" w:tplc="423A04BE">
      <w:start w:val="1"/>
      <w:numFmt w:val="lowerRoman"/>
      <w:lvlText w:val="%6."/>
      <w:lvlJc w:val="right"/>
      <w:pPr>
        <w:ind w:left="4320" w:hanging="180"/>
      </w:pPr>
    </w:lvl>
    <w:lvl w:ilvl="6" w:tplc="2AA690F0">
      <w:start w:val="1"/>
      <w:numFmt w:val="decimal"/>
      <w:lvlText w:val="%7."/>
      <w:lvlJc w:val="left"/>
      <w:pPr>
        <w:ind w:left="5040" w:hanging="360"/>
      </w:pPr>
    </w:lvl>
    <w:lvl w:ilvl="7" w:tplc="A9FCA350">
      <w:start w:val="1"/>
      <w:numFmt w:val="lowerLetter"/>
      <w:lvlText w:val="%8."/>
      <w:lvlJc w:val="left"/>
      <w:pPr>
        <w:ind w:left="5760" w:hanging="360"/>
      </w:pPr>
    </w:lvl>
    <w:lvl w:ilvl="8" w:tplc="D57A6994">
      <w:start w:val="1"/>
      <w:numFmt w:val="lowerRoman"/>
      <w:lvlText w:val="%9."/>
      <w:lvlJc w:val="right"/>
      <w:pPr>
        <w:ind w:left="6480" w:hanging="180"/>
      </w:pPr>
    </w:lvl>
  </w:abstractNum>
  <w:abstractNum w:abstractNumId="6" w15:restartNumberingAfterBreak="0">
    <w:nsid w:val="1CD67731"/>
    <w:multiLevelType w:val="hybridMultilevel"/>
    <w:tmpl w:val="FE28F84A"/>
    <w:lvl w:ilvl="0" w:tplc="86A6F8DE">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209A5"/>
    <w:multiLevelType w:val="hybridMultilevel"/>
    <w:tmpl w:val="D3DA1314"/>
    <w:lvl w:ilvl="0" w:tplc="2EAE525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1440FDC"/>
    <w:multiLevelType w:val="hybridMultilevel"/>
    <w:tmpl w:val="94F293E4"/>
    <w:lvl w:ilvl="0" w:tplc="31DE6DBE">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80690"/>
    <w:multiLevelType w:val="hybridMultilevel"/>
    <w:tmpl w:val="9990B5A2"/>
    <w:lvl w:ilvl="0" w:tplc="88F6BE8C">
      <w:start w:val="2"/>
      <w:numFmt w:val="bullet"/>
      <w:lvlText w:val=""/>
      <w:lvlJc w:val="left"/>
      <w:pPr>
        <w:ind w:left="927" w:hanging="360"/>
      </w:pPr>
      <w:rPr>
        <w:rFonts w:ascii="Wingdings" w:eastAsia="Calibr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453A1445"/>
    <w:multiLevelType w:val="hybridMultilevel"/>
    <w:tmpl w:val="62B091D6"/>
    <w:lvl w:ilvl="0" w:tplc="BE623D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502FD"/>
    <w:multiLevelType w:val="hybridMultilevel"/>
    <w:tmpl w:val="B4128960"/>
    <w:lvl w:ilvl="0" w:tplc="97F28880">
      <w:start w:val="1"/>
      <w:numFmt w:val="decimal"/>
      <w:lvlText w:val="%1."/>
      <w:lvlJc w:val="left"/>
      <w:pPr>
        <w:ind w:left="3479" w:hanging="360"/>
      </w:pPr>
      <w:rPr>
        <w:rFonts w:hint="default"/>
        <w:b/>
        <w:i w:val="0"/>
        <w:sz w:val="36"/>
        <w:szCs w:val="3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556718"/>
    <w:multiLevelType w:val="hybridMultilevel"/>
    <w:tmpl w:val="4798E0FE"/>
    <w:lvl w:ilvl="0" w:tplc="1B54AA36">
      <w:start w:val="3"/>
      <w:numFmt w:val="decimal"/>
      <w:pStyle w:val="Odstaveek"/>
      <w:lvlText w:val="(%1)"/>
      <w:lvlJc w:val="left"/>
      <w:pPr>
        <w:tabs>
          <w:tab w:val="num" w:pos="862"/>
        </w:tabs>
        <w:ind w:left="539" w:hanging="397"/>
      </w:pPr>
      <w:rPr>
        <w:rFonts w:hint="default"/>
      </w:rPr>
    </w:lvl>
    <w:lvl w:ilvl="1" w:tplc="04050017">
      <w:start w:val="1"/>
      <w:numFmt w:val="lowerLetter"/>
      <w:lvlText w:val="%2)"/>
      <w:lvlJc w:val="left"/>
      <w:pPr>
        <w:tabs>
          <w:tab w:val="num" w:pos="1582"/>
        </w:tabs>
        <w:ind w:left="1582" w:hanging="360"/>
      </w:pPr>
      <w:rPr>
        <w:rFonts w:hint="default"/>
      </w:rPr>
    </w:lvl>
    <w:lvl w:ilvl="2" w:tplc="04050001">
      <w:start w:val="1"/>
      <w:numFmt w:val="bullet"/>
      <w:lvlText w:val=""/>
      <w:lvlJc w:val="left"/>
      <w:pPr>
        <w:tabs>
          <w:tab w:val="num" w:pos="2302"/>
        </w:tabs>
        <w:ind w:left="2302" w:hanging="360"/>
      </w:pPr>
      <w:rPr>
        <w:rFonts w:ascii="Symbol" w:hAnsi="Symbol" w:hint="default"/>
      </w:rPr>
    </w:lvl>
    <w:lvl w:ilvl="3" w:tplc="FCE442D8" w:tentative="1">
      <w:start w:val="1"/>
      <w:numFmt w:val="decimal"/>
      <w:lvlText w:val="%4."/>
      <w:lvlJc w:val="left"/>
      <w:pPr>
        <w:tabs>
          <w:tab w:val="num" w:pos="3022"/>
        </w:tabs>
        <w:ind w:left="3022" w:hanging="360"/>
      </w:pPr>
    </w:lvl>
    <w:lvl w:ilvl="4" w:tplc="E6F25330" w:tentative="1">
      <w:start w:val="1"/>
      <w:numFmt w:val="decimal"/>
      <w:lvlText w:val="%5."/>
      <w:lvlJc w:val="left"/>
      <w:pPr>
        <w:tabs>
          <w:tab w:val="num" w:pos="3742"/>
        </w:tabs>
        <w:ind w:left="3742" w:hanging="360"/>
      </w:pPr>
    </w:lvl>
    <w:lvl w:ilvl="5" w:tplc="B20AA5C2" w:tentative="1">
      <w:start w:val="1"/>
      <w:numFmt w:val="decimal"/>
      <w:lvlText w:val="%6."/>
      <w:lvlJc w:val="left"/>
      <w:pPr>
        <w:tabs>
          <w:tab w:val="num" w:pos="4462"/>
        </w:tabs>
        <w:ind w:left="4462" w:hanging="360"/>
      </w:pPr>
    </w:lvl>
    <w:lvl w:ilvl="6" w:tplc="B576E78E" w:tentative="1">
      <w:start w:val="1"/>
      <w:numFmt w:val="decimal"/>
      <w:lvlText w:val="%7."/>
      <w:lvlJc w:val="left"/>
      <w:pPr>
        <w:tabs>
          <w:tab w:val="num" w:pos="5182"/>
        </w:tabs>
        <w:ind w:left="5182" w:hanging="360"/>
      </w:pPr>
    </w:lvl>
    <w:lvl w:ilvl="7" w:tplc="CADABA1E" w:tentative="1">
      <w:start w:val="1"/>
      <w:numFmt w:val="decimal"/>
      <w:lvlText w:val="%8."/>
      <w:lvlJc w:val="left"/>
      <w:pPr>
        <w:tabs>
          <w:tab w:val="num" w:pos="5902"/>
        </w:tabs>
        <w:ind w:left="5902" w:hanging="360"/>
      </w:pPr>
    </w:lvl>
    <w:lvl w:ilvl="8" w:tplc="85103DC4" w:tentative="1">
      <w:start w:val="1"/>
      <w:numFmt w:val="decimal"/>
      <w:lvlText w:val="%9."/>
      <w:lvlJc w:val="left"/>
      <w:pPr>
        <w:tabs>
          <w:tab w:val="num" w:pos="6622"/>
        </w:tabs>
        <w:ind w:left="6622" w:hanging="360"/>
      </w:pPr>
    </w:lvl>
  </w:abstractNum>
  <w:abstractNum w:abstractNumId="13" w15:restartNumberingAfterBreak="0">
    <w:nsid w:val="50CF6D4F"/>
    <w:multiLevelType w:val="hybridMultilevel"/>
    <w:tmpl w:val="8BFEF85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52850A25"/>
    <w:multiLevelType w:val="hybridMultilevel"/>
    <w:tmpl w:val="CF1AC04A"/>
    <w:lvl w:ilvl="0" w:tplc="4AF61C94">
      <w:start w:val="1"/>
      <w:numFmt w:val="decimal"/>
      <w:lvlText w:val="%1."/>
      <w:lvlJc w:val="left"/>
      <w:pPr>
        <w:ind w:left="720" w:hanging="360"/>
      </w:pPr>
      <w:rPr>
        <w:rFonts w:ascii="Times New Roman" w:hAnsi="Times New Roman" w:hint="default"/>
        <w:b w:val="0"/>
        <w:i w:val="0"/>
        <w:color w:val="auto"/>
        <w:sz w:val="28"/>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9429EB"/>
    <w:multiLevelType w:val="hybridMultilevel"/>
    <w:tmpl w:val="A16A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96006E"/>
    <w:multiLevelType w:val="hybridMultilevel"/>
    <w:tmpl w:val="A66CF98E"/>
    <w:lvl w:ilvl="0" w:tplc="FFC2649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BD75AD"/>
    <w:multiLevelType w:val="hybridMultilevel"/>
    <w:tmpl w:val="9CF26FD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01F1383"/>
    <w:multiLevelType w:val="hybridMultilevel"/>
    <w:tmpl w:val="9812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025800"/>
    <w:multiLevelType w:val="hybridMultilevel"/>
    <w:tmpl w:val="97B0AF1A"/>
    <w:lvl w:ilvl="0" w:tplc="A44CA64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1"/>
  </w:num>
  <w:num w:numId="4">
    <w:abstractNumId w:val="15"/>
  </w:num>
  <w:num w:numId="5">
    <w:abstractNumId w:val="18"/>
  </w:num>
  <w:num w:numId="6">
    <w:abstractNumId w:val="9"/>
  </w:num>
  <w:num w:numId="7">
    <w:abstractNumId w:val="4"/>
  </w:num>
  <w:num w:numId="8">
    <w:abstractNumId w:val="3"/>
  </w:num>
  <w:num w:numId="9">
    <w:abstractNumId w:val="10"/>
  </w:num>
  <w:num w:numId="10">
    <w:abstractNumId w:val="8"/>
  </w:num>
  <w:num w:numId="11">
    <w:abstractNumId w:val="1"/>
  </w:num>
  <w:num w:numId="12">
    <w:abstractNumId w:val="6"/>
  </w:num>
  <w:num w:numId="13">
    <w:abstractNumId w:val="19"/>
  </w:num>
  <w:num w:numId="14">
    <w:abstractNumId w:val="2"/>
  </w:num>
  <w:num w:numId="15">
    <w:abstractNumId w:val="16"/>
  </w:num>
  <w:num w:numId="16">
    <w:abstractNumId w:val="13"/>
  </w:num>
  <w:num w:numId="17">
    <w:abstractNumId w:val="17"/>
  </w:num>
  <w:num w:numId="18">
    <w:abstractNumId w:val="7"/>
  </w:num>
  <w:num w:numId="19">
    <w:abstractNumId w:val="14"/>
  </w:num>
  <w:num w:numId="2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xMzQ1MLY0NzUzNDBS0lEKTi0uzszPAykwtKwFAAAqW4stAAAA"/>
  </w:docVars>
  <w:rsids>
    <w:rsidRoot w:val="00B714F3"/>
    <w:rsid w:val="00000183"/>
    <w:rsid w:val="00000215"/>
    <w:rsid w:val="00000446"/>
    <w:rsid w:val="00000880"/>
    <w:rsid w:val="00001A86"/>
    <w:rsid w:val="00003030"/>
    <w:rsid w:val="000030B8"/>
    <w:rsid w:val="00006806"/>
    <w:rsid w:val="00007567"/>
    <w:rsid w:val="000075EE"/>
    <w:rsid w:val="0001148D"/>
    <w:rsid w:val="0001169C"/>
    <w:rsid w:val="000122FF"/>
    <w:rsid w:val="00012926"/>
    <w:rsid w:val="00013098"/>
    <w:rsid w:val="000147F8"/>
    <w:rsid w:val="0001482C"/>
    <w:rsid w:val="0001612A"/>
    <w:rsid w:val="00016C8D"/>
    <w:rsid w:val="00017014"/>
    <w:rsid w:val="00017F1C"/>
    <w:rsid w:val="00020CC7"/>
    <w:rsid w:val="0002114A"/>
    <w:rsid w:val="00021532"/>
    <w:rsid w:val="00021728"/>
    <w:rsid w:val="0002181F"/>
    <w:rsid w:val="00023A58"/>
    <w:rsid w:val="0002424D"/>
    <w:rsid w:val="00024780"/>
    <w:rsid w:val="00024913"/>
    <w:rsid w:val="00025DE4"/>
    <w:rsid w:val="00026666"/>
    <w:rsid w:val="00026BE7"/>
    <w:rsid w:val="000273D9"/>
    <w:rsid w:val="00027E36"/>
    <w:rsid w:val="000300F3"/>
    <w:rsid w:val="000304B1"/>
    <w:rsid w:val="000307E7"/>
    <w:rsid w:val="00030C36"/>
    <w:rsid w:val="00031003"/>
    <w:rsid w:val="00031B49"/>
    <w:rsid w:val="00032D93"/>
    <w:rsid w:val="0003333C"/>
    <w:rsid w:val="00034077"/>
    <w:rsid w:val="0003475A"/>
    <w:rsid w:val="00034B61"/>
    <w:rsid w:val="0003537B"/>
    <w:rsid w:val="00036338"/>
    <w:rsid w:val="00037204"/>
    <w:rsid w:val="00037DA3"/>
    <w:rsid w:val="0004029F"/>
    <w:rsid w:val="000409E0"/>
    <w:rsid w:val="00040E18"/>
    <w:rsid w:val="0004186F"/>
    <w:rsid w:val="00042DA2"/>
    <w:rsid w:val="00042FC7"/>
    <w:rsid w:val="00043295"/>
    <w:rsid w:val="000439E1"/>
    <w:rsid w:val="00044127"/>
    <w:rsid w:val="000468D1"/>
    <w:rsid w:val="00046A34"/>
    <w:rsid w:val="00047E33"/>
    <w:rsid w:val="00050515"/>
    <w:rsid w:val="000511F1"/>
    <w:rsid w:val="000522F5"/>
    <w:rsid w:val="00052418"/>
    <w:rsid w:val="00052BE8"/>
    <w:rsid w:val="00052E54"/>
    <w:rsid w:val="00053016"/>
    <w:rsid w:val="000537B2"/>
    <w:rsid w:val="000543E8"/>
    <w:rsid w:val="00055299"/>
    <w:rsid w:val="000555A3"/>
    <w:rsid w:val="00055C2D"/>
    <w:rsid w:val="000570F6"/>
    <w:rsid w:val="00060C05"/>
    <w:rsid w:val="000611D9"/>
    <w:rsid w:val="00061756"/>
    <w:rsid w:val="000619F5"/>
    <w:rsid w:val="00061ECF"/>
    <w:rsid w:val="00062067"/>
    <w:rsid w:val="00063636"/>
    <w:rsid w:val="00063D51"/>
    <w:rsid w:val="00063D89"/>
    <w:rsid w:val="00064FBF"/>
    <w:rsid w:val="000650A7"/>
    <w:rsid w:val="000659F9"/>
    <w:rsid w:val="00065E40"/>
    <w:rsid w:val="00066424"/>
    <w:rsid w:val="00066635"/>
    <w:rsid w:val="000668FB"/>
    <w:rsid w:val="000668FC"/>
    <w:rsid w:val="00066AE5"/>
    <w:rsid w:val="00070119"/>
    <w:rsid w:val="0007066D"/>
    <w:rsid w:val="0007197A"/>
    <w:rsid w:val="00071D3B"/>
    <w:rsid w:val="00071EBC"/>
    <w:rsid w:val="00072528"/>
    <w:rsid w:val="00072EE1"/>
    <w:rsid w:val="000744D0"/>
    <w:rsid w:val="00074534"/>
    <w:rsid w:val="0007549C"/>
    <w:rsid w:val="000759A2"/>
    <w:rsid w:val="00076334"/>
    <w:rsid w:val="00076578"/>
    <w:rsid w:val="000779BB"/>
    <w:rsid w:val="00077F05"/>
    <w:rsid w:val="00080706"/>
    <w:rsid w:val="00080FCA"/>
    <w:rsid w:val="00081D2E"/>
    <w:rsid w:val="00082239"/>
    <w:rsid w:val="000829E8"/>
    <w:rsid w:val="00082CBC"/>
    <w:rsid w:val="000833BD"/>
    <w:rsid w:val="000859FC"/>
    <w:rsid w:val="00085B69"/>
    <w:rsid w:val="000863EC"/>
    <w:rsid w:val="000864D0"/>
    <w:rsid w:val="00086A41"/>
    <w:rsid w:val="000900B2"/>
    <w:rsid w:val="00091FA3"/>
    <w:rsid w:val="00092AF5"/>
    <w:rsid w:val="000930E4"/>
    <w:rsid w:val="000957C0"/>
    <w:rsid w:val="000958BF"/>
    <w:rsid w:val="000962B2"/>
    <w:rsid w:val="000966E6"/>
    <w:rsid w:val="00096C5E"/>
    <w:rsid w:val="000A05A0"/>
    <w:rsid w:val="000A0AB0"/>
    <w:rsid w:val="000A0CF8"/>
    <w:rsid w:val="000A15E0"/>
    <w:rsid w:val="000A24B3"/>
    <w:rsid w:val="000A2B04"/>
    <w:rsid w:val="000A44E5"/>
    <w:rsid w:val="000A48F4"/>
    <w:rsid w:val="000A4F02"/>
    <w:rsid w:val="000A5B63"/>
    <w:rsid w:val="000A5D25"/>
    <w:rsid w:val="000A655A"/>
    <w:rsid w:val="000A67B2"/>
    <w:rsid w:val="000A6951"/>
    <w:rsid w:val="000A7842"/>
    <w:rsid w:val="000A7A85"/>
    <w:rsid w:val="000B036E"/>
    <w:rsid w:val="000B0733"/>
    <w:rsid w:val="000B0897"/>
    <w:rsid w:val="000B12B6"/>
    <w:rsid w:val="000B2336"/>
    <w:rsid w:val="000B4B9F"/>
    <w:rsid w:val="000B503C"/>
    <w:rsid w:val="000B681E"/>
    <w:rsid w:val="000B793A"/>
    <w:rsid w:val="000B7B10"/>
    <w:rsid w:val="000C026E"/>
    <w:rsid w:val="000C08AC"/>
    <w:rsid w:val="000C14BC"/>
    <w:rsid w:val="000C20B8"/>
    <w:rsid w:val="000C2305"/>
    <w:rsid w:val="000C31EC"/>
    <w:rsid w:val="000C3CB0"/>
    <w:rsid w:val="000C4848"/>
    <w:rsid w:val="000C4C64"/>
    <w:rsid w:val="000C52BC"/>
    <w:rsid w:val="000C5610"/>
    <w:rsid w:val="000C67CE"/>
    <w:rsid w:val="000C7960"/>
    <w:rsid w:val="000D0C33"/>
    <w:rsid w:val="000D21F1"/>
    <w:rsid w:val="000D229E"/>
    <w:rsid w:val="000D332C"/>
    <w:rsid w:val="000D3EAF"/>
    <w:rsid w:val="000D4B57"/>
    <w:rsid w:val="000D5925"/>
    <w:rsid w:val="000D6497"/>
    <w:rsid w:val="000D6F6C"/>
    <w:rsid w:val="000E0AB2"/>
    <w:rsid w:val="000E1F99"/>
    <w:rsid w:val="000E344A"/>
    <w:rsid w:val="000E488E"/>
    <w:rsid w:val="000E53E6"/>
    <w:rsid w:val="000E570B"/>
    <w:rsid w:val="000E57FA"/>
    <w:rsid w:val="000E58C7"/>
    <w:rsid w:val="000E5B7E"/>
    <w:rsid w:val="000E5C88"/>
    <w:rsid w:val="000E6425"/>
    <w:rsid w:val="000E6979"/>
    <w:rsid w:val="000E6C47"/>
    <w:rsid w:val="000F0211"/>
    <w:rsid w:val="000F1559"/>
    <w:rsid w:val="000F2DC3"/>
    <w:rsid w:val="000F3252"/>
    <w:rsid w:val="000F366E"/>
    <w:rsid w:val="000F4748"/>
    <w:rsid w:val="000F4AC8"/>
    <w:rsid w:val="000F683D"/>
    <w:rsid w:val="000F6DF3"/>
    <w:rsid w:val="000F7EC2"/>
    <w:rsid w:val="00100F2F"/>
    <w:rsid w:val="00101373"/>
    <w:rsid w:val="001027A5"/>
    <w:rsid w:val="00102C60"/>
    <w:rsid w:val="0010388F"/>
    <w:rsid w:val="00103F82"/>
    <w:rsid w:val="00104A84"/>
    <w:rsid w:val="00105FAB"/>
    <w:rsid w:val="00106E5D"/>
    <w:rsid w:val="001100D6"/>
    <w:rsid w:val="00110597"/>
    <w:rsid w:val="001105E4"/>
    <w:rsid w:val="00110B9A"/>
    <w:rsid w:val="00111EEA"/>
    <w:rsid w:val="00112A01"/>
    <w:rsid w:val="00112B10"/>
    <w:rsid w:val="00114564"/>
    <w:rsid w:val="00116262"/>
    <w:rsid w:val="001178DB"/>
    <w:rsid w:val="00117D86"/>
    <w:rsid w:val="00120FC6"/>
    <w:rsid w:val="00121960"/>
    <w:rsid w:val="00122481"/>
    <w:rsid w:val="00122518"/>
    <w:rsid w:val="001230C2"/>
    <w:rsid w:val="00123603"/>
    <w:rsid w:val="001236A4"/>
    <w:rsid w:val="0012458C"/>
    <w:rsid w:val="00124987"/>
    <w:rsid w:val="0012586B"/>
    <w:rsid w:val="00125FFF"/>
    <w:rsid w:val="001265B0"/>
    <w:rsid w:val="00126C22"/>
    <w:rsid w:val="00127570"/>
    <w:rsid w:val="001278AA"/>
    <w:rsid w:val="00130F0C"/>
    <w:rsid w:val="001321FC"/>
    <w:rsid w:val="001324FA"/>
    <w:rsid w:val="00132F1C"/>
    <w:rsid w:val="00132FD2"/>
    <w:rsid w:val="001338BE"/>
    <w:rsid w:val="0013457B"/>
    <w:rsid w:val="00134601"/>
    <w:rsid w:val="0013567D"/>
    <w:rsid w:val="001360A1"/>
    <w:rsid w:val="00136C3D"/>
    <w:rsid w:val="00137723"/>
    <w:rsid w:val="00137903"/>
    <w:rsid w:val="001403AB"/>
    <w:rsid w:val="00140E61"/>
    <w:rsid w:val="00142B2A"/>
    <w:rsid w:val="0014440C"/>
    <w:rsid w:val="00145215"/>
    <w:rsid w:val="00147F4C"/>
    <w:rsid w:val="0015005B"/>
    <w:rsid w:val="00151051"/>
    <w:rsid w:val="001510A7"/>
    <w:rsid w:val="00151951"/>
    <w:rsid w:val="001524C6"/>
    <w:rsid w:val="0015269A"/>
    <w:rsid w:val="0015296E"/>
    <w:rsid w:val="00152F0D"/>
    <w:rsid w:val="00152F7E"/>
    <w:rsid w:val="00153032"/>
    <w:rsid w:val="00154663"/>
    <w:rsid w:val="00155855"/>
    <w:rsid w:val="00160A34"/>
    <w:rsid w:val="001617DC"/>
    <w:rsid w:val="00161EBE"/>
    <w:rsid w:val="001628B5"/>
    <w:rsid w:val="00162E40"/>
    <w:rsid w:val="001634F7"/>
    <w:rsid w:val="00163B71"/>
    <w:rsid w:val="0016408B"/>
    <w:rsid w:val="00164C7B"/>
    <w:rsid w:val="00164D35"/>
    <w:rsid w:val="0016532A"/>
    <w:rsid w:val="00165FC1"/>
    <w:rsid w:val="00166520"/>
    <w:rsid w:val="00167A8F"/>
    <w:rsid w:val="001706B1"/>
    <w:rsid w:val="00171083"/>
    <w:rsid w:val="00171455"/>
    <w:rsid w:val="00172F08"/>
    <w:rsid w:val="001732B4"/>
    <w:rsid w:val="001737DB"/>
    <w:rsid w:val="00173AAE"/>
    <w:rsid w:val="001741B1"/>
    <w:rsid w:val="0017620C"/>
    <w:rsid w:val="001763D3"/>
    <w:rsid w:val="0018019A"/>
    <w:rsid w:val="001804FF"/>
    <w:rsid w:val="00181B50"/>
    <w:rsid w:val="00181CCE"/>
    <w:rsid w:val="00182274"/>
    <w:rsid w:val="001823B5"/>
    <w:rsid w:val="00182477"/>
    <w:rsid w:val="0018248D"/>
    <w:rsid w:val="00182668"/>
    <w:rsid w:val="00182F6F"/>
    <w:rsid w:val="001830B5"/>
    <w:rsid w:val="0018380E"/>
    <w:rsid w:val="00184189"/>
    <w:rsid w:val="00184D2B"/>
    <w:rsid w:val="00185679"/>
    <w:rsid w:val="00185F15"/>
    <w:rsid w:val="00186773"/>
    <w:rsid w:val="00187193"/>
    <w:rsid w:val="00187452"/>
    <w:rsid w:val="0018763C"/>
    <w:rsid w:val="00187879"/>
    <w:rsid w:val="001878DC"/>
    <w:rsid w:val="00187998"/>
    <w:rsid w:val="00190659"/>
    <w:rsid w:val="001907CA"/>
    <w:rsid w:val="00190DD8"/>
    <w:rsid w:val="00191F79"/>
    <w:rsid w:val="00191FF1"/>
    <w:rsid w:val="00192604"/>
    <w:rsid w:val="001926CA"/>
    <w:rsid w:val="0019284B"/>
    <w:rsid w:val="00192C05"/>
    <w:rsid w:val="00195A78"/>
    <w:rsid w:val="001960B3"/>
    <w:rsid w:val="00196BE4"/>
    <w:rsid w:val="00196E25"/>
    <w:rsid w:val="00197332"/>
    <w:rsid w:val="001973A4"/>
    <w:rsid w:val="00197D53"/>
    <w:rsid w:val="00197EF3"/>
    <w:rsid w:val="001A145C"/>
    <w:rsid w:val="001A1521"/>
    <w:rsid w:val="001A20F2"/>
    <w:rsid w:val="001A3157"/>
    <w:rsid w:val="001A3400"/>
    <w:rsid w:val="001A5265"/>
    <w:rsid w:val="001A5492"/>
    <w:rsid w:val="001A56CB"/>
    <w:rsid w:val="001A5E98"/>
    <w:rsid w:val="001A6376"/>
    <w:rsid w:val="001A63A4"/>
    <w:rsid w:val="001A64A8"/>
    <w:rsid w:val="001A7545"/>
    <w:rsid w:val="001A75CD"/>
    <w:rsid w:val="001A777E"/>
    <w:rsid w:val="001A77DC"/>
    <w:rsid w:val="001B0C10"/>
    <w:rsid w:val="001B1513"/>
    <w:rsid w:val="001B2494"/>
    <w:rsid w:val="001B2625"/>
    <w:rsid w:val="001B2655"/>
    <w:rsid w:val="001B2B6A"/>
    <w:rsid w:val="001B3FD7"/>
    <w:rsid w:val="001B418F"/>
    <w:rsid w:val="001B4236"/>
    <w:rsid w:val="001B4614"/>
    <w:rsid w:val="001B4CA2"/>
    <w:rsid w:val="001B58E8"/>
    <w:rsid w:val="001B6B32"/>
    <w:rsid w:val="001B736C"/>
    <w:rsid w:val="001B742A"/>
    <w:rsid w:val="001B7652"/>
    <w:rsid w:val="001B768C"/>
    <w:rsid w:val="001C001C"/>
    <w:rsid w:val="001C0A54"/>
    <w:rsid w:val="001C184E"/>
    <w:rsid w:val="001C4407"/>
    <w:rsid w:val="001C4734"/>
    <w:rsid w:val="001C47DA"/>
    <w:rsid w:val="001C4F88"/>
    <w:rsid w:val="001C508C"/>
    <w:rsid w:val="001C5311"/>
    <w:rsid w:val="001C5BBB"/>
    <w:rsid w:val="001C6702"/>
    <w:rsid w:val="001C71D1"/>
    <w:rsid w:val="001C7ED4"/>
    <w:rsid w:val="001D01B3"/>
    <w:rsid w:val="001D2412"/>
    <w:rsid w:val="001D2815"/>
    <w:rsid w:val="001D3857"/>
    <w:rsid w:val="001D4242"/>
    <w:rsid w:val="001D50A1"/>
    <w:rsid w:val="001D57CD"/>
    <w:rsid w:val="001D5A87"/>
    <w:rsid w:val="001D6EFE"/>
    <w:rsid w:val="001D7125"/>
    <w:rsid w:val="001E3B5A"/>
    <w:rsid w:val="001E4C69"/>
    <w:rsid w:val="001E648C"/>
    <w:rsid w:val="001E6925"/>
    <w:rsid w:val="001E6AAD"/>
    <w:rsid w:val="001E6D3B"/>
    <w:rsid w:val="001F040D"/>
    <w:rsid w:val="001F3623"/>
    <w:rsid w:val="001F3B1C"/>
    <w:rsid w:val="001F3FB8"/>
    <w:rsid w:val="001F417A"/>
    <w:rsid w:val="001F46FD"/>
    <w:rsid w:val="001F47EB"/>
    <w:rsid w:val="001F5FE7"/>
    <w:rsid w:val="001F6234"/>
    <w:rsid w:val="001F7E95"/>
    <w:rsid w:val="00200169"/>
    <w:rsid w:val="002006E6"/>
    <w:rsid w:val="00201C4E"/>
    <w:rsid w:val="0020298B"/>
    <w:rsid w:val="002029DA"/>
    <w:rsid w:val="00203411"/>
    <w:rsid w:val="00203863"/>
    <w:rsid w:val="00203C0B"/>
    <w:rsid w:val="00204683"/>
    <w:rsid w:val="002049C2"/>
    <w:rsid w:val="002049F6"/>
    <w:rsid w:val="00204C77"/>
    <w:rsid w:val="00204D73"/>
    <w:rsid w:val="00204DA7"/>
    <w:rsid w:val="002058BA"/>
    <w:rsid w:val="00207473"/>
    <w:rsid w:val="002113E1"/>
    <w:rsid w:val="00211A38"/>
    <w:rsid w:val="00211BA4"/>
    <w:rsid w:val="00211EA8"/>
    <w:rsid w:val="00212853"/>
    <w:rsid w:val="00212A26"/>
    <w:rsid w:val="00212AC9"/>
    <w:rsid w:val="00212B1B"/>
    <w:rsid w:val="00212D44"/>
    <w:rsid w:val="00212D67"/>
    <w:rsid w:val="00213251"/>
    <w:rsid w:val="002134C2"/>
    <w:rsid w:val="0021435E"/>
    <w:rsid w:val="002144FA"/>
    <w:rsid w:val="00215144"/>
    <w:rsid w:val="00215517"/>
    <w:rsid w:val="00215543"/>
    <w:rsid w:val="00215835"/>
    <w:rsid w:val="00215BB3"/>
    <w:rsid w:val="002166B2"/>
    <w:rsid w:val="00216E30"/>
    <w:rsid w:val="00221525"/>
    <w:rsid w:val="002217F1"/>
    <w:rsid w:val="002242E6"/>
    <w:rsid w:val="0022493D"/>
    <w:rsid w:val="0022516D"/>
    <w:rsid w:val="00226471"/>
    <w:rsid w:val="00226EF8"/>
    <w:rsid w:val="00226F9F"/>
    <w:rsid w:val="0023077C"/>
    <w:rsid w:val="002307FD"/>
    <w:rsid w:val="002318F4"/>
    <w:rsid w:val="00232C2F"/>
    <w:rsid w:val="002330E3"/>
    <w:rsid w:val="00234AD2"/>
    <w:rsid w:val="00235DB7"/>
    <w:rsid w:val="00236131"/>
    <w:rsid w:val="002371C5"/>
    <w:rsid w:val="00240442"/>
    <w:rsid w:val="0024146D"/>
    <w:rsid w:val="00241606"/>
    <w:rsid w:val="00242248"/>
    <w:rsid w:val="00242340"/>
    <w:rsid w:val="00242DAB"/>
    <w:rsid w:val="00243FD6"/>
    <w:rsid w:val="00245169"/>
    <w:rsid w:val="00245433"/>
    <w:rsid w:val="0024609B"/>
    <w:rsid w:val="002462DC"/>
    <w:rsid w:val="00246D7B"/>
    <w:rsid w:val="002470B7"/>
    <w:rsid w:val="002475D1"/>
    <w:rsid w:val="00247EFE"/>
    <w:rsid w:val="002504F9"/>
    <w:rsid w:val="00250634"/>
    <w:rsid w:val="00250728"/>
    <w:rsid w:val="0025122E"/>
    <w:rsid w:val="0025196F"/>
    <w:rsid w:val="00251CB8"/>
    <w:rsid w:val="0025303A"/>
    <w:rsid w:val="00253521"/>
    <w:rsid w:val="002535FB"/>
    <w:rsid w:val="00253B73"/>
    <w:rsid w:val="00253D4A"/>
    <w:rsid w:val="00253F9C"/>
    <w:rsid w:val="0025447A"/>
    <w:rsid w:val="002553D0"/>
    <w:rsid w:val="0025552A"/>
    <w:rsid w:val="002557F1"/>
    <w:rsid w:val="00255B0E"/>
    <w:rsid w:val="00256248"/>
    <w:rsid w:val="00256D70"/>
    <w:rsid w:val="00257350"/>
    <w:rsid w:val="00257FCE"/>
    <w:rsid w:val="002600C3"/>
    <w:rsid w:val="002627A2"/>
    <w:rsid w:val="00262A7D"/>
    <w:rsid w:val="00262AE7"/>
    <w:rsid w:val="0026389B"/>
    <w:rsid w:val="002646B1"/>
    <w:rsid w:val="00265EEC"/>
    <w:rsid w:val="00265FB1"/>
    <w:rsid w:val="00265FDC"/>
    <w:rsid w:val="002664EF"/>
    <w:rsid w:val="00266E66"/>
    <w:rsid w:val="002701BB"/>
    <w:rsid w:val="00270ED0"/>
    <w:rsid w:val="002713A3"/>
    <w:rsid w:val="002721A1"/>
    <w:rsid w:val="00272635"/>
    <w:rsid w:val="002741AC"/>
    <w:rsid w:val="0027496E"/>
    <w:rsid w:val="00274A78"/>
    <w:rsid w:val="002750A3"/>
    <w:rsid w:val="00275759"/>
    <w:rsid w:val="00275D31"/>
    <w:rsid w:val="0027639E"/>
    <w:rsid w:val="0027684D"/>
    <w:rsid w:val="00276DD0"/>
    <w:rsid w:val="00276F04"/>
    <w:rsid w:val="002810C0"/>
    <w:rsid w:val="002816D6"/>
    <w:rsid w:val="0028331B"/>
    <w:rsid w:val="00283425"/>
    <w:rsid w:val="002839A3"/>
    <w:rsid w:val="00283B34"/>
    <w:rsid w:val="00283F80"/>
    <w:rsid w:val="002852B4"/>
    <w:rsid w:val="00286293"/>
    <w:rsid w:val="0028783B"/>
    <w:rsid w:val="002903B3"/>
    <w:rsid w:val="00291F97"/>
    <w:rsid w:val="0029407C"/>
    <w:rsid w:val="00294137"/>
    <w:rsid w:val="00295301"/>
    <w:rsid w:val="00295F75"/>
    <w:rsid w:val="002969C2"/>
    <w:rsid w:val="00297D0F"/>
    <w:rsid w:val="002A085F"/>
    <w:rsid w:val="002A0BED"/>
    <w:rsid w:val="002A0ED8"/>
    <w:rsid w:val="002A15F3"/>
    <w:rsid w:val="002A29FF"/>
    <w:rsid w:val="002A3448"/>
    <w:rsid w:val="002A5048"/>
    <w:rsid w:val="002A50D9"/>
    <w:rsid w:val="002A5503"/>
    <w:rsid w:val="002A6863"/>
    <w:rsid w:val="002A7EC4"/>
    <w:rsid w:val="002B13F3"/>
    <w:rsid w:val="002B1D11"/>
    <w:rsid w:val="002B2190"/>
    <w:rsid w:val="002B37FC"/>
    <w:rsid w:val="002B5188"/>
    <w:rsid w:val="002B51E7"/>
    <w:rsid w:val="002B61D8"/>
    <w:rsid w:val="002B6F79"/>
    <w:rsid w:val="002C1214"/>
    <w:rsid w:val="002C2379"/>
    <w:rsid w:val="002C41AE"/>
    <w:rsid w:val="002C43BF"/>
    <w:rsid w:val="002C4844"/>
    <w:rsid w:val="002C4884"/>
    <w:rsid w:val="002C4B2B"/>
    <w:rsid w:val="002C64C1"/>
    <w:rsid w:val="002C6AFF"/>
    <w:rsid w:val="002D08A5"/>
    <w:rsid w:val="002D08CD"/>
    <w:rsid w:val="002D0AD2"/>
    <w:rsid w:val="002D0C1A"/>
    <w:rsid w:val="002D0D1D"/>
    <w:rsid w:val="002D0D25"/>
    <w:rsid w:val="002D1447"/>
    <w:rsid w:val="002D1F17"/>
    <w:rsid w:val="002D2814"/>
    <w:rsid w:val="002D28C1"/>
    <w:rsid w:val="002D3B03"/>
    <w:rsid w:val="002D4118"/>
    <w:rsid w:val="002D50B3"/>
    <w:rsid w:val="002D7ACB"/>
    <w:rsid w:val="002E1474"/>
    <w:rsid w:val="002E26EE"/>
    <w:rsid w:val="002E2C65"/>
    <w:rsid w:val="002E42F8"/>
    <w:rsid w:val="002E43D0"/>
    <w:rsid w:val="002E5DB4"/>
    <w:rsid w:val="002E69D6"/>
    <w:rsid w:val="002E6C6F"/>
    <w:rsid w:val="002F0390"/>
    <w:rsid w:val="002F0814"/>
    <w:rsid w:val="002F1EAD"/>
    <w:rsid w:val="002F24E2"/>
    <w:rsid w:val="002F2C1C"/>
    <w:rsid w:val="002F31D7"/>
    <w:rsid w:val="002F3613"/>
    <w:rsid w:val="002F3FC1"/>
    <w:rsid w:val="002F41D7"/>
    <w:rsid w:val="002F447B"/>
    <w:rsid w:val="002F45B4"/>
    <w:rsid w:val="002F4EA0"/>
    <w:rsid w:val="002F4F83"/>
    <w:rsid w:val="002F5496"/>
    <w:rsid w:val="002F56E5"/>
    <w:rsid w:val="002F5710"/>
    <w:rsid w:val="002F6938"/>
    <w:rsid w:val="002F7BF6"/>
    <w:rsid w:val="0030067B"/>
    <w:rsid w:val="00300C8B"/>
    <w:rsid w:val="00301E09"/>
    <w:rsid w:val="003025D6"/>
    <w:rsid w:val="003034FC"/>
    <w:rsid w:val="003047A6"/>
    <w:rsid w:val="00305867"/>
    <w:rsid w:val="00306B68"/>
    <w:rsid w:val="00306CD1"/>
    <w:rsid w:val="0030713E"/>
    <w:rsid w:val="00307651"/>
    <w:rsid w:val="00307F1A"/>
    <w:rsid w:val="00311290"/>
    <w:rsid w:val="003112D0"/>
    <w:rsid w:val="0031155E"/>
    <w:rsid w:val="00312081"/>
    <w:rsid w:val="003131B9"/>
    <w:rsid w:val="0031322F"/>
    <w:rsid w:val="00313B81"/>
    <w:rsid w:val="00313CEE"/>
    <w:rsid w:val="00314CC9"/>
    <w:rsid w:val="003159E2"/>
    <w:rsid w:val="00315D38"/>
    <w:rsid w:val="00315DEA"/>
    <w:rsid w:val="00316097"/>
    <w:rsid w:val="003175D6"/>
    <w:rsid w:val="00320190"/>
    <w:rsid w:val="00320C91"/>
    <w:rsid w:val="00320DFA"/>
    <w:rsid w:val="00321971"/>
    <w:rsid w:val="00322E59"/>
    <w:rsid w:val="00322F4E"/>
    <w:rsid w:val="00323B0A"/>
    <w:rsid w:val="0032494C"/>
    <w:rsid w:val="00324CF5"/>
    <w:rsid w:val="003261D2"/>
    <w:rsid w:val="00326991"/>
    <w:rsid w:val="00327AA0"/>
    <w:rsid w:val="00331B94"/>
    <w:rsid w:val="00332547"/>
    <w:rsid w:val="003327DB"/>
    <w:rsid w:val="00332912"/>
    <w:rsid w:val="0033314B"/>
    <w:rsid w:val="00333A20"/>
    <w:rsid w:val="00333DE7"/>
    <w:rsid w:val="00333E22"/>
    <w:rsid w:val="00333ED1"/>
    <w:rsid w:val="0033412D"/>
    <w:rsid w:val="003360E6"/>
    <w:rsid w:val="00336FB7"/>
    <w:rsid w:val="00337563"/>
    <w:rsid w:val="003376FC"/>
    <w:rsid w:val="0034178C"/>
    <w:rsid w:val="0034196C"/>
    <w:rsid w:val="00341976"/>
    <w:rsid w:val="0034197D"/>
    <w:rsid w:val="00341CA3"/>
    <w:rsid w:val="0034228F"/>
    <w:rsid w:val="00342433"/>
    <w:rsid w:val="00342955"/>
    <w:rsid w:val="003437D7"/>
    <w:rsid w:val="00343E35"/>
    <w:rsid w:val="00345BC1"/>
    <w:rsid w:val="00345D02"/>
    <w:rsid w:val="00345D8E"/>
    <w:rsid w:val="00345E7D"/>
    <w:rsid w:val="00345FBF"/>
    <w:rsid w:val="0034653F"/>
    <w:rsid w:val="00346C16"/>
    <w:rsid w:val="00346CE9"/>
    <w:rsid w:val="003501E2"/>
    <w:rsid w:val="00350329"/>
    <w:rsid w:val="00350AE7"/>
    <w:rsid w:val="00350DA2"/>
    <w:rsid w:val="003510AA"/>
    <w:rsid w:val="003515D9"/>
    <w:rsid w:val="003518CB"/>
    <w:rsid w:val="00351ED5"/>
    <w:rsid w:val="0035236F"/>
    <w:rsid w:val="00352A2D"/>
    <w:rsid w:val="00352F7D"/>
    <w:rsid w:val="003535CB"/>
    <w:rsid w:val="0035464F"/>
    <w:rsid w:val="00354B4A"/>
    <w:rsid w:val="00354BAD"/>
    <w:rsid w:val="00357403"/>
    <w:rsid w:val="00360887"/>
    <w:rsid w:val="0036184C"/>
    <w:rsid w:val="00361916"/>
    <w:rsid w:val="00362A43"/>
    <w:rsid w:val="00362D5C"/>
    <w:rsid w:val="00362E3B"/>
    <w:rsid w:val="00363711"/>
    <w:rsid w:val="00363983"/>
    <w:rsid w:val="003642A9"/>
    <w:rsid w:val="00364504"/>
    <w:rsid w:val="00364CA3"/>
    <w:rsid w:val="00365311"/>
    <w:rsid w:val="0036658F"/>
    <w:rsid w:val="003672EA"/>
    <w:rsid w:val="00370340"/>
    <w:rsid w:val="00370F39"/>
    <w:rsid w:val="00372F51"/>
    <w:rsid w:val="003731DB"/>
    <w:rsid w:val="00373202"/>
    <w:rsid w:val="003747C3"/>
    <w:rsid w:val="00374BE4"/>
    <w:rsid w:val="00374CB9"/>
    <w:rsid w:val="00374E97"/>
    <w:rsid w:val="00375266"/>
    <w:rsid w:val="00376032"/>
    <w:rsid w:val="0037661B"/>
    <w:rsid w:val="00376639"/>
    <w:rsid w:val="00376901"/>
    <w:rsid w:val="00376AA6"/>
    <w:rsid w:val="00377D0D"/>
    <w:rsid w:val="00377F35"/>
    <w:rsid w:val="003801E6"/>
    <w:rsid w:val="00382CFB"/>
    <w:rsid w:val="00383C4F"/>
    <w:rsid w:val="003858B3"/>
    <w:rsid w:val="0038680F"/>
    <w:rsid w:val="00386C82"/>
    <w:rsid w:val="00386FBD"/>
    <w:rsid w:val="003875AB"/>
    <w:rsid w:val="00387A95"/>
    <w:rsid w:val="00390381"/>
    <w:rsid w:val="003903D0"/>
    <w:rsid w:val="00391072"/>
    <w:rsid w:val="003911CD"/>
    <w:rsid w:val="00392981"/>
    <w:rsid w:val="00392AC9"/>
    <w:rsid w:val="00392C51"/>
    <w:rsid w:val="00393CF8"/>
    <w:rsid w:val="00393EA3"/>
    <w:rsid w:val="00394C39"/>
    <w:rsid w:val="0039500A"/>
    <w:rsid w:val="00395024"/>
    <w:rsid w:val="003963DD"/>
    <w:rsid w:val="0039744D"/>
    <w:rsid w:val="00397499"/>
    <w:rsid w:val="003A00D5"/>
    <w:rsid w:val="003A1119"/>
    <w:rsid w:val="003A11A1"/>
    <w:rsid w:val="003A190D"/>
    <w:rsid w:val="003A3134"/>
    <w:rsid w:val="003A35BF"/>
    <w:rsid w:val="003A396C"/>
    <w:rsid w:val="003A4A24"/>
    <w:rsid w:val="003A5170"/>
    <w:rsid w:val="003A57C0"/>
    <w:rsid w:val="003A6C8A"/>
    <w:rsid w:val="003A7445"/>
    <w:rsid w:val="003A758A"/>
    <w:rsid w:val="003B0DDB"/>
    <w:rsid w:val="003B10C5"/>
    <w:rsid w:val="003B158D"/>
    <w:rsid w:val="003B18E8"/>
    <w:rsid w:val="003B2476"/>
    <w:rsid w:val="003B2F4B"/>
    <w:rsid w:val="003B3777"/>
    <w:rsid w:val="003B441D"/>
    <w:rsid w:val="003B4D2B"/>
    <w:rsid w:val="003B5F2E"/>
    <w:rsid w:val="003B7D0E"/>
    <w:rsid w:val="003B7E80"/>
    <w:rsid w:val="003C124A"/>
    <w:rsid w:val="003C2DA0"/>
    <w:rsid w:val="003C61FE"/>
    <w:rsid w:val="003D0F1C"/>
    <w:rsid w:val="003D11C8"/>
    <w:rsid w:val="003D37D9"/>
    <w:rsid w:val="003D3D39"/>
    <w:rsid w:val="003D4EE3"/>
    <w:rsid w:val="003D504F"/>
    <w:rsid w:val="003D5CB9"/>
    <w:rsid w:val="003E042A"/>
    <w:rsid w:val="003E060C"/>
    <w:rsid w:val="003E0AFE"/>
    <w:rsid w:val="003E1A7C"/>
    <w:rsid w:val="003E23C4"/>
    <w:rsid w:val="003E4624"/>
    <w:rsid w:val="003E47DA"/>
    <w:rsid w:val="003E672F"/>
    <w:rsid w:val="003E71D7"/>
    <w:rsid w:val="003E7973"/>
    <w:rsid w:val="003E79E5"/>
    <w:rsid w:val="003E7A38"/>
    <w:rsid w:val="003E7A48"/>
    <w:rsid w:val="003E7C48"/>
    <w:rsid w:val="003F03EA"/>
    <w:rsid w:val="003F07C0"/>
    <w:rsid w:val="003F088E"/>
    <w:rsid w:val="003F14E8"/>
    <w:rsid w:val="003F29CC"/>
    <w:rsid w:val="003F4447"/>
    <w:rsid w:val="003F4637"/>
    <w:rsid w:val="003F550B"/>
    <w:rsid w:val="003F630B"/>
    <w:rsid w:val="003F689A"/>
    <w:rsid w:val="003F6C50"/>
    <w:rsid w:val="003F7760"/>
    <w:rsid w:val="004001F9"/>
    <w:rsid w:val="00400296"/>
    <w:rsid w:val="0040087E"/>
    <w:rsid w:val="00400E83"/>
    <w:rsid w:val="00402284"/>
    <w:rsid w:val="00403998"/>
    <w:rsid w:val="0040429F"/>
    <w:rsid w:val="00404575"/>
    <w:rsid w:val="0040495E"/>
    <w:rsid w:val="00405814"/>
    <w:rsid w:val="00406A47"/>
    <w:rsid w:val="00406CD6"/>
    <w:rsid w:val="00407D6B"/>
    <w:rsid w:val="00407EE2"/>
    <w:rsid w:val="00410333"/>
    <w:rsid w:val="00410513"/>
    <w:rsid w:val="004118DB"/>
    <w:rsid w:val="00411F51"/>
    <w:rsid w:val="00411FFE"/>
    <w:rsid w:val="00412136"/>
    <w:rsid w:val="0041266E"/>
    <w:rsid w:val="0041279B"/>
    <w:rsid w:val="00412968"/>
    <w:rsid w:val="00412A0E"/>
    <w:rsid w:val="00414AF4"/>
    <w:rsid w:val="00414BC2"/>
    <w:rsid w:val="00415389"/>
    <w:rsid w:val="004156DD"/>
    <w:rsid w:val="004161DB"/>
    <w:rsid w:val="00420691"/>
    <w:rsid w:val="00421244"/>
    <w:rsid w:val="00421A54"/>
    <w:rsid w:val="00421D0D"/>
    <w:rsid w:val="00423CBC"/>
    <w:rsid w:val="00424330"/>
    <w:rsid w:val="004249AB"/>
    <w:rsid w:val="00424ADA"/>
    <w:rsid w:val="00425561"/>
    <w:rsid w:val="00425A2A"/>
    <w:rsid w:val="0042648E"/>
    <w:rsid w:val="0042657D"/>
    <w:rsid w:val="00426973"/>
    <w:rsid w:val="004279B7"/>
    <w:rsid w:val="0043123E"/>
    <w:rsid w:val="00431D54"/>
    <w:rsid w:val="00431E4A"/>
    <w:rsid w:val="00432D85"/>
    <w:rsid w:val="00432EB8"/>
    <w:rsid w:val="00433F43"/>
    <w:rsid w:val="0043433A"/>
    <w:rsid w:val="0043441C"/>
    <w:rsid w:val="0043638A"/>
    <w:rsid w:val="004365E1"/>
    <w:rsid w:val="004369D5"/>
    <w:rsid w:val="0044044E"/>
    <w:rsid w:val="004407FA"/>
    <w:rsid w:val="00442C60"/>
    <w:rsid w:val="004431E9"/>
    <w:rsid w:val="0044483A"/>
    <w:rsid w:val="00444B0F"/>
    <w:rsid w:val="004463A9"/>
    <w:rsid w:val="004463CD"/>
    <w:rsid w:val="004477E6"/>
    <w:rsid w:val="00447D0B"/>
    <w:rsid w:val="004516BB"/>
    <w:rsid w:val="004532B9"/>
    <w:rsid w:val="004541D5"/>
    <w:rsid w:val="00454788"/>
    <w:rsid w:val="00454ADC"/>
    <w:rsid w:val="004554C7"/>
    <w:rsid w:val="00455CCD"/>
    <w:rsid w:val="0045603C"/>
    <w:rsid w:val="00456473"/>
    <w:rsid w:val="004565D5"/>
    <w:rsid w:val="004566A7"/>
    <w:rsid w:val="0045730D"/>
    <w:rsid w:val="004579FA"/>
    <w:rsid w:val="00457CFD"/>
    <w:rsid w:val="00457F72"/>
    <w:rsid w:val="00460435"/>
    <w:rsid w:val="00460552"/>
    <w:rsid w:val="0046150B"/>
    <w:rsid w:val="004618E4"/>
    <w:rsid w:val="00461B8C"/>
    <w:rsid w:val="00462ACC"/>
    <w:rsid w:val="00462F87"/>
    <w:rsid w:val="004630AA"/>
    <w:rsid w:val="004630CD"/>
    <w:rsid w:val="0046431B"/>
    <w:rsid w:val="00464938"/>
    <w:rsid w:val="0046574B"/>
    <w:rsid w:val="00465811"/>
    <w:rsid w:val="00465BDB"/>
    <w:rsid w:val="00467B96"/>
    <w:rsid w:val="00470C51"/>
    <w:rsid w:val="00470CAB"/>
    <w:rsid w:val="00470F72"/>
    <w:rsid w:val="004718C8"/>
    <w:rsid w:val="00471C1B"/>
    <w:rsid w:val="00471CD9"/>
    <w:rsid w:val="0047211F"/>
    <w:rsid w:val="00472153"/>
    <w:rsid w:val="00473BC3"/>
    <w:rsid w:val="00473D7E"/>
    <w:rsid w:val="004744D9"/>
    <w:rsid w:val="00475B5A"/>
    <w:rsid w:val="00476189"/>
    <w:rsid w:val="0048083D"/>
    <w:rsid w:val="00480883"/>
    <w:rsid w:val="00482E5B"/>
    <w:rsid w:val="00484137"/>
    <w:rsid w:val="00484289"/>
    <w:rsid w:val="00484828"/>
    <w:rsid w:val="00484D31"/>
    <w:rsid w:val="0048552F"/>
    <w:rsid w:val="00485A0E"/>
    <w:rsid w:val="00485E2E"/>
    <w:rsid w:val="00487006"/>
    <w:rsid w:val="0048737B"/>
    <w:rsid w:val="00487956"/>
    <w:rsid w:val="00490919"/>
    <w:rsid w:val="004916E4"/>
    <w:rsid w:val="00492EEF"/>
    <w:rsid w:val="00493170"/>
    <w:rsid w:val="0049358F"/>
    <w:rsid w:val="0049476C"/>
    <w:rsid w:val="004957F7"/>
    <w:rsid w:val="00495D3E"/>
    <w:rsid w:val="00495E3B"/>
    <w:rsid w:val="00495F3C"/>
    <w:rsid w:val="004966DA"/>
    <w:rsid w:val="00497145"/>
    <w:rsid w:val="004A0312"/>
    <w:rsid w:val="004A0E62"/>
    <w:rsid w:val="004A1031"/>
    <w:rsid w:val="004A1400"/>
    <w:rsid w:val="004A2579"/>
    <w:rsid w:val="004A27CD"/>
    <w:rsid w:val="004A32A8"/>
    <w:rsid w:val="004A32F7"/>
    <w:rsid w:val="004A5412"/>
    <w:rsid w:val="004A5C23"/>
    <w:rsid w:val="004A6297"/>
    <w:rsid w:val="004A6350"/>
    <w:rsid w:val="004A65FD"/>
    <w:rsid w:val="004A6764"/>
    <w:rsid w:val="004A6FDB"/>
    <w:rsid w:val="004B0C35"/>
    <w:rsid w:val="004B1307"/>
    <w:rsid w:val="004B13D6"/>
    <w:rsid w:val="004B1988"/>
    <w:rsid w:val="004B269B"/>
    <w:rsid w:val="004B420F"/>
    <w:rsid w:val="004B4653"/>
    <w:rsid w:val="004B5604"/>
    <w:rsid w:val="004B5FC0"/>
    <w:rsid w:val="004B6181"/>
    <w:rsid w:val="004C0E5E"/>
    <w:rsid w:val="004C2083"/>
    <w:rsid w:val="004C21A1"/>
    <w:rsid w:val="004C290E"/>
    <w:rsid w:val="004C2D18"/>
    <w:rsid w:val="004C33FA"/>
    <w:rsid w:val="004C3DDE"/>
    <w:rsid w:val="004C56D2"/>
    <w:rsid w:val="004C5851"/>
    <w:rsid w:val="004C585D"/>
    <w:rsid w:val="004C5DDF"/>
    <w:rsid w:val="004C5FEE"/>
    <w:rsid w:val="004C6732"/>
    <w:rsid w:val="004D079A"/>
    <w:rsid w:val="004D0EC7"/>
    <w:rsid w:val="004D1930"/>
    <w:rsid w:val="004D1A22"/>
    <w:rsid w:val="004D1A7B"/>
    <w:rsid w:val="004D2291"/>
    <w:rsid w:val="004D2A0F"/>
    <w:rsid w:val="004D2A22"/>
    <w:rsid w:val="004D2B85"/>
    <w:rsid w:val="004D2E5A"/>
    <w:rsid w:val="004D2E8B"/>
    <w:rsid w:val="004D4CAF"/>
    <w:rsid w:val="004D5A7C"/>
    <w:rsid w:val="004D5C52"/>
    <w:rsid w:val="004D7FC1"/>
    <w:rsid w:val="004E0F8E"/>
    <w:rsid w:val="004E1929"/>
    <w:rsid w:val="004E2F0C"/>
    <w:rsid w:val="004E32B4"/>
    <w:rsid w:val="004E3F3C"/>
    <w:rsid w:val="004E429F"/>
    <w:rsid w:val="004E42B1"/>
    <w:rsid w:val="004E4810"/>
    <w:rsid w:val="004E4E51"/>
    <w:rsid w:val="004E5730"/>
    <w:rsid w:val="004E6AA5"/>
    <w:rsid w:val="004E6C4B"/>
    <w:rsid w:val="004E6F3C"/>
    <w:rsid w:val="004E6FC7"/>
    <w:rsid w:val="004E716B"/>
    <w:rsid w:val="004F0227"/>
    <w:rsid w:val="004F02AB"/>
    <w:rsid w:val="004F0AE5"/>
    <w:rsid w:val="004F19F5"/>
    <w:rsid w:val="004F1B86"/>
    <w:rsid w:val="004F1C55"/>
    <w:rsid w:val="004F264F"/>
    <w:rsid w:val="004F2F98"/>
    <w:rsid w:val="004F32CA"/>
    <w:rsid w:val="004F35E9"/>
    <w:rsid w:val="004F49ED"/>
    <w:rsid w:val="004F4C9D"/>
    <w:rsid w:val="004F4E57"/>
    <w:rsid w:val="004F5BB4"/>
    <w:rsid w:val="004F5D21"/>
    <w:rsid w:val="004F62A9"/>
    <w:rsid w:val="004F6E24"/>
    <w:rsid w:val="004F705E"/>
    <w:rsid w:val="004F7986"/>
    <w:rsid w:val="005000D1"/>
    <w:rsid w:val="00501E47"/>
    <w:rsid w:val="005022B7"/>
    <w:rsid w:val="0050247F"/>
    <w:rsid w:val="00502B9A"/>
    <w:rsid w:val="00504F6B"/>
    <w:rsid w:val="00505540"/>
    <w:rsid w:val="005057A5"/>
    <w:rsid w:val="005058B4"/>
    <w:rsid w:val="00505B2E"/>
    <w:rsid w:val="00507066"/>
    <w:rsid w:val="00507B10"/>
    <w:rsid w:val="005106F8"/>
    <w:rsid w:val="00510719"/>
    <w:rsid w:val="00510D9A"/>
    <w:rsid w:val="00511315"/>
    <w:rsid w:val="005134AD"/>
    <w:rsid w:val="00514591"/>
    <w:rsid w:val="00514C71"/>
    <w:rsid w:val="00516089"/>
    <w:rsid w:val="005166B1"/>
    <w:rsid w:val="0051745F"/>
    <w:rsid w:val="00520952"/>
    <w:rsid w:val="00520F48"/>
    <w:rsid w:val="00521019"/>
    <w:rsid w:val="00521A8E"/>
    <w:rsid w:val="005237D6"/>
    <w:rsid w:val="00524311"/>
    <w:rsid w:val="00524E3E"/>
    <w:rsid w:val="00525B5D"/>
    <w:rsid w:val="00526298"/>
    <w:rsid w:val="005263FE"/>
    <w:rsid w:val="0052659B"/>
    <w:rsid w:val="0052677B"/>
    <w:rsid w:val="005309A9"/>
    <w:rsid w:val="00530AA1"/>
    <w:rsid w:val="00531C29"/>
    <w:rsid w:val="005330C0"/>
    <w:rsid w:val="0053411E"/>
    <w:rsid w:val="00534E9B"/>
    <w:rsid w:val="00534F29"/>
    <w:rsid w:val="00536072"/>
    <w:rsid w:val="00537699"/>
    <w:rsid w:val="005376DB"/>
    <w:rsid w:val="005405DF"/>
    <w:rsid w:val="005434B8"/>
    <w:rsid w:val="00544DC0"/>
    <w:rsid w:val="00545FBE"/>
    <w:rsid w:val="0054761B"/>
    <w:rsid w:val="0054798E"/>
    <w:rsid w:val="00547A86"/>
    <w:rsid w:val="00547E78"/>
    <w:rsid w:val="00551EE5"/>
    <w:rsid w:val="00552536"/>
    <w:rsid w:val="005536C2"/>
    <w:rsid w:val="0055384B"/>
    <w:rsid w:val="005543DF"/>
    <w:rsid w:val="00555A00"/>
    <w:rsid w:val="00556029"/>
    <w:rsid w:val="005563D5"/>
    <w:rsid w:val="00557874"/>
    <w:rsid w:val="00557C88"/>
    <w:rsid w:val="00560E98"/>
    <w:rsid w:val="0056107B"/>
    <w:rsid w:val="005619F2"/>
    <w:rsid w:val="005637AF"/>
    <w:rsid w:val="00566834"/>
    <w:rsid w:val="00566C4D"/>
    <w:rsid w:val="00570472"/>
    <w:rsid w:val="00570CBB"/>
    <w:rsid w:val="00570CC7"/>
    <w:rsid w:val="00570F57"/>
    <w:rsid w:val="005712C1"/>
    <w:rsid w:val="00571739"/>
    <w:rsid w:val="0057175C"/>
    <w:rsid w:val="00571A20"/>
    <w:rsid w:val="00573089"/>
    <w:rsid w:val="00573392"/>
    <w:rsid w:val="00573C1F"/>
    <w:rsid w:val="0057486B"/>
    <w:rsid w:val="005749D2"/>
    <w:rsid w:val="005761BD"/>
    <w:rsid w:val="005778EC"/>
    <w:rsid w:val="00577A0D"/>
    <w:rsid w:val="00577D1B"/>
    <w:rsid w:val="00577DC7"/>
    <w:rsid w:val="00580262"/>
    <w:rsid w:val="00580436"/>
    <w:rsid w:val="00581844"/>
    <w:rsid w:val="00582B7B"/>
    <w:rsid w:val="00582EC9"/>
    <w:rsid w:val="00583523"/>
    <w:rsid w:val="00586072"/>
    <w:rsid w:val="005867CE"/>
    <w:rsid w:val="00586B5B"/>
    <w:rsid w:val="00587E2D"/>
    <w:rsid w:val="005905DB"/>
    <w:rsid w:val="00590C4B"/>
    <w:rsid w:val="00591720"/>
    <w:rsid w:val="00591AA5"/>
    <w:rsid w:val="00591C38"/>
    <w:rsid w:val="005922D7"/>
    <w:rsid w:val="0059320F"/>
    <w:rsid w:val="00596949"/>
    <w:rsid w:val="00596F8D"/>
    <w:rsid w:val="005A20A0"/>
    <w:rsid w:val="005A21A0"/>
    <w:rsid w:val="005A3F22"/>
    <w:rsid w:val="005A44F1"/>
    <w:rsid w:val="005A4B35"/>
    <w:rsid w:val="005A4E11"/>
    <w:rsid w:val="005A513A"/>
    <w:rsid w:val="005A59BC"/>
    <w:rsid w:val="005A6EB4"/>
    <w:rsid w:val="005A725E"/>
    <w:rsid w:val="005A7452"/>
    <w:rsid w:val="005A78D5"/>
    <w:rsid w:val="005B0BF3"/>
    <w:rsid w:val="005B1DCA"/>
    <w:rsid w:val="005B209F"/>
    <w:rsid w:val="005B3ABA"/>
    <w:rsid w:val="005B48FD"/>
    <w:rsid w:val="005B4E60"/>
    <w:rsid w:val="005B5A4A"/>
    <w:rsid w:val="005B5D4B"/>
    <w:rsid w:val="005B63D6"/>
    <w:rsid w:val="005B6DBA"/>
    <w:rsid w:val="005B76AA"/>
    <w:rsid w:val="005B7861"/>
    <w:rsid w:val="005C17C8"/>
    <w:rsid w:val="005C232F"/>
    <w:rsid w:val="005C2A5B"/>
    <w:rsid w:val="005C41B6"/>
    <w:rsid w:val="005C5190"/>
    <w:rsid w:val="005C551F"/>
    <w:rsid w:val="005C57EA"/>
    <w:rsid w:val="005C5B34"/>
    <w:rsid w:val="005C67C9"/>
    <w:rsid w:val="005C6A2D"/>
    <w:rsid w:val="005C736D"/>
    <w:rsid w:val="005C7B4A"/>
    <w:rsid w:val="005C7C7C"/>
    <w:rsid w:val="005D053F"/>
    <w:rsid w:val="005D2438"/>
    <w:rsid w:val="005D2DB0"/>
    <w:rsid w:val="005D3061"/>
    <w:rsid w:val="005D3DA7"/>
    <w:rsid w:val="005D4E89"/>
    <w:rsid w:val="005D761F"/>
    <w:rsid w:val="005D7828"/>
    <w:rsid w:val="005D78FB"/>
    <w:rsid w:val="005E000B"/>
    <w:rsid w:val="005E22AA"/>
    <w:rsid w:val="005E2342"/>
    <w:rsid w:val="005E255B"/>
    <w:rsid w:val="005E2790"/>
    <w:rsid w:val="005E32F5"/>
    <w:rsid w:val="005E4142"/>
    <w:rsid w:val="005E433F"/>
    <w:rsid w:val="005E4709"/>
    <w:rsid w:val="005E591F"/>
    <w:rsid w:val="005E6ACF"/>
    <w:rsid w:val="005E7360"/>
    <w:rsid w:val="005E755A"/>
    <w:rsid w:val="005E7887"/>
    <w:rsid w:val="005E7EE9"/>
    <w:rsid w:val="005F067A"/>
    <w:rsid w:val="005F1198"/>
    <w:rsid w:val="005F17DB"/>
    <w:rsid w:val="005F1CB0"/>
    <w:rsid w:val="005F1FAB"/>
    <w:rsid w:val="005F3449"/>
    <w:rsid w:val="005F3995"/>
    <w:rsid w:val="005F3DC1"/>
    <w:rsid w:val="005F5297"/>
    <w:rsid w:val="005F560C"/>
    <w:rsid w:val="005F5729"/>
    <w:rsid w:val="005F579F"/>
    <w:rsid w:val="005F5FDE"/>
    <w:rsid w:val="005F6738"/>
    <w:rsid w:val="005F67FD"/>
    <w:rsid w:val="005F74F5"/>
    <w:rsid w:val="005F75F3"/>
    <w:rsid w:val="005F7736"/>
    <w:rsid w:val="005F794B"/>
    <w:rsid w:val="005F7E7C"/>
    <w:rsid w:val="0060025A"/>
    <w:rsid w:val="00601212"/>
    <w:rsid w:val="00604845"/>
    <w:rsid w:val="006051FE"/>
    <w:rsid w:val="006056B4"/>
    <w:rsid w:val="0060670C"/>
    <w:rsid w:val="00606F67"/>
    <w:rsid w:val="00607996"/>
    <w:rsid w:val="006113AA"/>
    <w:rsid w:val="006121DD"/>
    <w:rsid w:val="0061248D"/>
    <w:rsid w:val="00612631"/>
    <w:rsid w:val="00612736"/>
    <w:rsid w:val="00613E91"/>
    <w:rsid w:val="00613F37"/>
    <w:rsid w:val="00613FD0"/>
    <w:rsid w:val="00614CBA"/>
    <w:rsid w:val="0061504A"/>
    <w:rsid w:val="00616AC6"/>
    <w:rsid w:val="00616E4C"/>
    <w:rsid w:val="006177D7"/>
    <w:rsid w:val="00617CEB"/>
    <w:rsid w:val="00617EDB"/>
    <w:rsid w:val="006209B1"/>
    <w:rsid w:val="00621263"/>
    <w:rsid w:val="0062140A"/>
    <w:rsid w:val="006222DD"/>
    <w:rsid w:val="00624403"/>
    <w:rsid w:val="00624702"/>
    <w:rsid w:val="006247B9"/>
    <w:rsid w:val="00626AB6"/>
    <w:rsid w:val="006271CD"/>
    <w:rsid w:val="006275A8"/>
    <w:rsid w:val="0063151E"/>
    <w:rsid w:val="0063171B"/>
    <w:rsid w:val="0063203A"/>
    <w:rsid w:val="00632ADE"/>
    <w:rsid w:val="0063337A"/>
    <w:rsid w:val="0063394B"/>
    <w:rsid w:val="00633F4E"/>
    <w:rsid w:val="0063488F"/>
    <w:rsid w:val="006348A5"/>
    <w:rsid w:val="0063510D"/>
    <w:rsid w:val="006354A0"/>
    <w:rsid w:val="00635626"/>
    <w:rsid w:val="006361D6"/>
    <w:rsid w:val="00636315"/>
    <w:rsid w:val="00637489"/>
    <w:rsid w:val="00640F29"/>
    <w:rsid w:val="00641223"/>
    <w:rsid w:val="00641C08"/>
    <w:rsid w:val="0064250E"/>
    <w:rsid w:val="00642516"/>
    <w:rsid w:val="00642772"/>
    <w:rsid w:val="00642D53"/>
    <w:rsid w:val="00643589"/>
    <w:rsid w:val="00645457"/>
    <w:rsid w:val="00645A8B"/>
    <w:rsid w:val="00646CB1"/>
    <w:rsid w:val="00646EB4"/>
    <w:rsid w:val="00647ABB"/>
    <w:rsid w:val="00650830"/>
    <w:rsid w:val="0065160C"/>
    <w:rsid w:val="00651B88"/>
    <w:rsid w:val="006523D8"/>
    <w:rsid w:val="006533A8"/>
    <w:rsid w:val="006537CA"/>
    <w:rsid w:val="006537F8"/>
    <w:rsid w:val="006549CD"/>
    <w:rsid w:val="00655129"/>
    <w:rsid w:val="006558F5"/>
    <w:rsid w:val="00655FB4"/>
    <w:rsid w:val="00656C4D"/>
    <w:rsid w:val="00656EB5"/>
    <w:rsid w:val="0065706F"/>
    <w:rsid w:val="006571C4"/>
    <w:rsid w:val="00657EE2"/>
    <w:rsid w:val="00657EF9"/>
    <w:rsid w:val="00657F89"/>
    <w:rsid w:val="006618C0"/>
    <w:rsid w:val="00661A65"/>
    <w:rsid w:val="006623F1"/>
    <w:rsid w:val="006624B4"/>
    <w:rsid w:val="00662902"/>
    <w:rsid w:val="00662C80"/>
    <w:rsid w:val="0066366E"/>
    <w:rsid w:val="006645ED"/>
    <w:rsid w:val="00664944"/>
    <w:rsid w:val="00664A99"/>
    <w:rsid w:val="00664C18"/>
    <w:rsid w:val="00664C7D"/>
    <w:rsid w:val="00666445"/>
    <w:rsid w:val="00666650"/>
    <w:rsid w:val="006666A5"/>
    <w:rsid w:val="006679FE"/>
    <w:rsid w:val="00670EBB"/>
    <w:rsid w:val="00670F6D"/>
    <w:rsid w:val="006726B6"/>
    <w:rsid w:val="00672CEF"/>
    <w:rsid w:val="00674AF7"/>
    <w:rsid w:val="00675C15"/>
    <w:rsid w:val="0067688E"/>
    <w:rsid w:val="00676E73"/>
    <w:rsid w:val="0067758E"/>
    <w:rsid w:val="00677F70"/>
    <w:rsid w:val="00680CD4"/>
    <w:rsid w:val="00680E47"/>
    <w:rsid w:val="0068115B"/>
    <w:rsid w:val="006844DD"/>
    <w:rsid w:val="006846A6"/>
    <w:rsid w:val="00684847"/>
    <w:rsid w:val="00686E91"/>
    <w:rsid w:val="00686EF0"/>
    <w:rsid w:val="00686FF1"/>
    <w:rsid w:val="0068781F"/>
    <w:rsid w:val="006904BC"/>
    <w:rsid w:val="006905B2"/>
    <w:rsid w:val="00691303"/>
    <w:rsid w:val="006913B8"/>
    <w:rsid w:val="006928DF"/>
    <w:rsid w:val="00694101"/>
    <w:rsid w:val="006946F0"/>
    <w:rsid w:val="00695422"/>
    <w:rsid w:val="00695B15"/>
    <w:rsid w:val="00695EE0"/>
    <w:rsid w:val="00696243"/>
    <w:rsid w:val="00697058"/>
    <w:rsid w:val="00697771"/>
    <w:rsid w:val="006A045B"/>
    <w:rsid w:val="006A13C4"/>
    <w:rsid w:val="006A1CFD"/>
    <w:rsid w:val="006A1E51"/>
    <w:rsid w:val="006A24ED"/>
    <w:rsid w:val="006A30BA"/>
    <w:rsid w:val="006A38DF"/>
    <w:rsid w:val="006A5F5F"/>
    <w:rsid w:val="006A6415"/>
    <w:rsid w:val="006B07D0"/>
    <w:rsid w:val="006B154E"/>
    <w:rsid w:val="006B20E6"/>
    <w:rsid w:val="006B28D1"/>
    <w:rsid w:val="006B2CF4"/>
    <w:rsid w:val="006B3037"/>
    <w:rsid w:val="006B3A14"/>
    <w:rsid w:val="006B3F3F"/>
    <w:rsid w:val="006B4CD4"/>
    <w:rsid w:val="006B4EB3"/>
    <w:rsid w:val="006B525E"/>
    <w:rsid w:val="006B729D"/>
    <w:rsid w:val="006B78C0"/>
    <w:rsid w:val="006B7E22"/>
    <w:rsid w:val="006C0329"/>
    <w:rsid w:val="006C1228"/>
    <w:rsid w:val="006C14E4"/>
    <w:rsid w:val="006C1DFF"/>
    <w:rsid w:val="006C302B"/>
    <w:rsid w:val="006C4196"/>
    <w:rsid w:val="006C47F3"/>
    <w:rsid w:val="006C5311"/>
    <w:rsid w:val="006C54E8"/>
    <w:rsid w:val="006C6CF9"/>
    <w:rsid w:val="006C7AD1"/>
    <w:rsid w:val="006D017A"/>
    <w:rsid w:val="006D02CC"/>
    <w:rsid w:val="006D0CD6"/>
    <w:rsid w:val="006D0E4B"/>
    <w:rsid w:val="006D0E99"/>
    <w:rsid w:val="006D13EB"/>
    <w:rsid w:val="006D25B0"/>
    <w:rsid w:val="006D3A1C"/>
    <w:rsid w:val="006D490E"/>
    <w:rsid w:val="006D4EB5"/>
    <w:rsid w:val="006D6465"/>
    <w:rsid w:val="006D6470"/>
    <w:rsid w:val="006D69F3"/>
    <w:rsid w:val="006D76C7"/>
    <w:rsid w:val="006D7700"/>
    <w:rsid w:val="006E0D52"/>
    <w:rsid w:val="006E1632"/>
    <w:rsid w:val="006E269E"/>
    <w:rsid w:val="006E2710"/>
    <w:rsid w:val="006E5385"/>
    <w:rsid w:val="006E5862"/>
    <w:rsid w:val="006E6970"/>
    <w:rsid w:val="006E7967"/>
    <w:rsid w:val="006F0765"/>
    <w:rsid w:val="006F1B68"/>
    <w:rsid w:val="006F238F"/>
    <w:rsid w:val="006F2E1C"/>
    <w:rsid w:val="006F4C6A"/>
    <w:rsid w:val="006F4E76"/>
    <w:rsid w:val="006F5219"/>
    <w:rsid w:val="006F5286"/>
    <w:rsid w:val="006F59CF"/>
    <w:rsid w:val="006F6423"/>
    <w:rsid w:val="006F64EE"/>
    <w:rsid w:val="006F6CC2"/>
    <w:rsid w:val="00700498"/>
    <w:rsid w:val="00701D06"/>
    <w:rsid w:val="00702D04"/>
    <w:rsid w:val="0070380A"/>
    <w:rsid w:val="00704C75"/>
    <w:rsid w:val="00705A05"/>
    <w:rsid w:val="00706783"/>
    <w:rsid w:val="00706BBF"/>
    <w:rsid w:val="00706D24"/>
    <w:rsid w:val="00706F1A"/>
    <w:rsid w:val="00707301"/>
    <w:rsid w:val="007075F5"/>
    <w:rsid w:val="00711D0D"/>
    <w:rsid w:val="00713634"/>
    <w:rsid w:val="00713C4F"/>
    <w:rsid w:val="00713C9C"/>
    <w:rsid w:val="00713F3A"/>
    <w:rsid w:val="00714F24"/>
    <w:rsid w:val="00716538"/>
    <w:rsid w:val="007167B6"/>
    <w:rsid w:val="00716906"/>
    <w:rsid w:val="00716F1F"/>
    <w:rsid w:val="0071726F"/>
    <w:rsid w:val="00717E02"/>
    <w:rsid w:val="00717F21"/>
    <w:rsid w:val="007206E5"/>
    <w:rsid w:val="0072089B"/>
    <w:rsid w:val="00720CB2"/>
    <w:rsid w:val="00720D11"/>
    <w:rsid w:val="00721031"/>
    <w:rsid w:val="00721A28"/>
    <w:rsid w:val="007221D3"/>
    <w:rsid w:val="007230C8"/>
    <w:rsid w:val="007235BB"/>
    <w:rsid w:val="007236D2"/>
    <w:rsid w:val="007237B4"/>
    <w:rsid w:val="0072448A"/>
    <w:rsid w:val="007248C3"/>
    <w:rsid w:val="0072747B"/>
    <w:rsid w:val="00727FAF"/>
    <w:rsid w:val="00730110"/>
    <w:rsid w:val="00730F76"/>
    <w:rsid w:val="00732CD3"/>
    <w:rsid w:val="00732F5F"/>
    <w:rsid w:val="007331C5"/>
    <w:rsid w:val="00733298"/>
    <w:rsid w:val="00733425"/>
    <w:rsid w:val="007341AD"/>
    <w:rsid w:val="00734803"/>
    <w:rsid w:val="00734D42"/>
    <w:rsid w:val="00734DBA"/>
    <w:rsid w:val="007359AC"/>
    <w:rsid w:val="00736956"/>
    <w:rsid w:val="00736AFC"/>
    <w:rsid w:val="007407AF"/>
    <w:rsid w:val="00740C9F"/>
    <w:rsid w:val="007412DE"/>
    <w:rsid w:val="00744BFD"/>
    <w:rsid w:val="00744C5D"/>
    <w:rsid w:val="00745365"/>
    <w:rsid w:val="00745ABA"/>
    <w:rsid w:val="00745FF7"/>
    <w:rsid w:val="00746F71"/>
    <w:rsid w:val="00747519"/>
    <w:rsid w:val="00750DD5"/>
    <w:rsid w:val="00750F0C"/>
    <w:rsid w:val="007514E8"/>
    <w:rsid w:val="00752003"/>
    <w:rsid w:val="007526FA"/>
    <w:rsid w:val="00752DA0"/>
    <w:rsid w:val="007534F9"/>
    <w:rsid w:val="00753FB8"/>
    <w:rsid w:val="0075412A"/>
    <w:rsid w:val="00755898"/>
    <w:rsid w:val="00755A17"/>
    <w:rsid w:val="00755B3D"/>
    <w:rsid w:val="00755F89"/>
    <w:rsid w:val="00756BB9"/>
    <w:rsid w:val="00756DAB"/>
    <w:rsid w:val="0075706A"/>
    <w:rsid w:val="0076183F"/>
    <w:rsid w:val="00762EFF"/>
    <w:rsid w:val="007632F2"/>
    <w:rsid w:val="007636AD"/>
    <w:rsid w:val="007641E6"/>
    <w:rsid w:val="0076424C"/>
    <w:rsid w:val="00764C27"/>
    <w:rsid w:val="00764E32"/>
    <w:rsid w:val="0076529D"/>
    <w:rsid w:val="00766174"/>
    <w:rsid w:val="007669E5"/>
    <w:rsid w:val="00767456"/>
    <w:rsid w:val="0076794A"/>
    <w:rsid w:val="00771336"/>
    <w:rsid w:val="00771DFE"/>
    <w:rsid w:val="00771FE5"/>
    <w:rsid w:val="007720F7"/>
    <w:rsid w:val="00773472"/>
    <w:rsid w:val="00773C2D"/>
    <w:rsid w:val="00773F49"/>
    <w:rsid w:val="007746F3"/>
    <w:rsid w:val="00774CDF"/>
    <w:rsid w:val="007751B8"/>
    <w:rsid w:val="007761E0"/>
    <w:rsid w:val="007764A8"/>
    <w:rsid w:val="00776698"/>
    <w:rsid w:val="0078089C"/>
    <w:rsid w:val="0078089F"/>
    <w:rsid w:val="00780AE2"/>
    <w:rsid w:val="00780AF1"/>
    <w:rsid w:val="00781059"/>
    <w:rsid w:val="00781353"/>
    <w:rsid w:val="0078153C"/>
    <w:rsid w:val="0078195D"/>
    <w:rsid w:val="007822D6"/>
    <w:rsid w:val="00782B5C"/>
    <w:rsid w:val="00782E2C"/>
    <w:rsid w:val="007830BE"/>
    <w:rsid w:val="00785309"/>
    <w:rsid w:val="00787826"/>
    <w:rsid w:val="007909E2"/>
    <w:rsid w:val="00790A46"/>
    <w:rsid w:val="0079210B"/>
    <w:rsid w:val="0079296D"/>
    <w:rsid w:val="00792CE2"/>
    <w:rsid w:val="00793051"/>
    <w:rsid w:val="00793726"/>
    <w:rsid w:val="00793A54"/>
    <w:rsid w:val="0079466B"/>
    <w:rsid w:val="007951A4"/>
    <w:rsid w:val="00795699"/>
    <w:rsid w:val="007969D4"/>
    <w:rsid w:val="007971FC"/>
    <w:rsid w:val="007A03F3"/>
    <w:rsid w:val="007A3365"/>
    <w:rsid w:val="007A33A2"/>
    <w:rsid w:val="007A3D01"/>
    <w:rsid w:val="007A420D"/>
    <w:rsid w:val="007A4E50"/>
    <w:rsid w:val="007A58C3"/>
    <w:rsid w:val="007A5C01"/>
    <w:rsid w:val="007A5E08"/>
    <w:rsid w:val="007A77B1"/>
    <w:rsid w:val="007A7FA6"/>
    <w:rsid w:val="007B01C6"/>
    <w:rsid w:val="007B05B5"/>
    <w:rsid w:val="007B2DB2"/>
    <w:rsid w:val="007B32E0"/>
    <w:rsid w:val="007B4820"/>
    <w:rsid w:val="007B4F2E"/>
    <w:rsid w:val="007B51D9"/>
    <w:rsid w:val="007B52FE"/>
    <w:rsid w:val="007B664A"/>
    <w:rsid w:val="007B6665"/>
    <w:rsid w:val="007B6EE2"/>
    <w:rsid w:val="007B738E"/>
    <w:rsid w:val="007B745A"/>
    <w:rsid w:val="007C001A"/>
    <w:rsid w:val="007C01D1"/>
    <w:rsid w:val="007C02AF"/>
    <w:rsid w:val="007C045A"/>
    <w:rsid w:val="007C0827"/>
    <w:rsid w:val="007C0A6E"/>
    <w:rsid w:val="007C1778"/>
    <w:rsid w:val="007C1906"/>
    <w:rsid w:val="007C204C"/>
    <w:rsid w:val="007C2377"/>
    <w:rsid w:val="007C2525"/>
    <w:rsid w:val="007C377C"/>
    <w:rsid w:val="007C3B6A"/>
    <w:rsid w:val="007C4080"/>
    <w:rsid w:val="007C4299"/>
    <w:rsid w:val="007C44A0"/>
    <w:rsid w:val="007C4DB2"/>
    <w:rsid w:val="007C50DE"/>
    <w:rsid w:val="007C52EF"/>
    <w:rsid w:val="007C5577"/>
    <w:rsid w:val="007C586F"/>
    <w:rsid w:val="007C5B44"/>
    <w:rsid w:val="007C614E"/>
    <w:rsid w:val="007C6B66"/>
    <w:rsid w:val="007C6EF6"/>
    <w:rsid w:val="007D069F"/>
    <w:rsid w:val="007D0F0C"/>
    <w:rsid w:val="007D1462"/>
    <w:rsid w:val="007D18ED"/>
    <w:rsid w:val="007D19A0"/>
    <w:rsid w:val="007D1ADB"/>
    <w:rsid w:val="007D2C22"/>
    <w:rsid w:val="007D31B4"/>
    <w:rsid w:val="007D33B8"/>
    <w:rsid w:val="007D40BC"/>
    <w:rsid w:val="007D4429"/>
    <w:rsid w:val="007D57AC"/>
    <w:rsid w:val="007D5A17"/>
    <w:rsid w:val="007D5C23"/>
    <w:rsid w:val="007D605D"/>
    <w:rsid w:val="007D6CBA"/>
    <w:rsid w:val="007D6FE2"/>
    <w:rsid w:val="007D71B0"/>
    <w:rsid w:val="007D7974"/>
    <w:rsid w:val="007D7EEF"/>
    <w:rsid w:val="007D7FC4"/>
    <w:rsid w:val="007E0113"/>
    <w:rsid w:val="007E07B2"/>
    <w:rsid w:val="007E0876"/>
    <w:rsid w:val="007E0A4C"/>
    <w:rsid w:val="007E0BF9"/>
    <w:rsid w:val="007E0EFD"/>
    <w:rsid w:val="007E1C16"/>
    <w:rsid w:val="007E2C4A"/>
    <w:rsid w:val="007E2FE5"/>
    <w:rsid w:val="007E3863"/>
    <w:rsid w:val="007E38C7"/>
    <w:rsid w:val="007E3956"/>
    <w:rsid w:val="007E4899"/>
    <w:rsid w:val="007E4A32"/>
    <w:rsid w:val="007E626E"/>
    <w:rsid w:val="007E6B58"/>
    <w:rsid w:val="007E6CEC"/>
    <w:rsid w:val="007E765D"/>
    <w:rsid w:val="007F0AFE"/>
    <w:rsid w:val="007F27D1"/>
    <w:rsid w:val="007F2C89"/>
    <w:rsid w:val="007F34D1"/>
    <w:rsid w:val="007F4BD6"/>
    <w:rsid w:val="007F4F84"/>
    <w:rsid w:val="007F5C38"/>
    <w:rsid w:val="007F600B"/>
    <w:rsid w:val="007F66B5"/>
    <w:rsid w:val="007F6A6D"/>
    <w:rsid w:val="007F75FC"/>
    <w:rsid w:val="007F7A21"/>
    <w:rsid w:val="00800A3D"/>
    <w:rsid w:val="00800C9B"/>
    <w:rsid w:val="00801939"/>
    <w:rsid w:val="00801987"/>
    <w:rsid w:val="00802E18"/>
    <w:rsid w:val="00802FFD"/>
    <w:rsid w:val="0080310E"/>
    <w:rsid w:val="008033C6"/>
    <w:rsid w:val="008039A0"/>
    <w:rsid w:val="008044C8"/>
    <w:rsid w:val="00804AA0"/>
    <w:rsid w:val="00804F54"/>
    <w:rsid w:val="0080516F"/>
    <w:rsid w:val="00805302"/>
    <w:rsid w:val="00805676"/>
    <w:rsid w:val="00805A0B"/>
    <w:rsid w:val="00805D59"/>
    <w:rsid w:val="008061AC"/>
    <w:rsid w:val="0080662A"/>
    <w:rsid w:val="0080666B"/>
    <w:rsid w:val="00806FCD"/>
    <w:rsid w:val="0080707D"/>
    <w:rsid w:val="008105F3"/>
    <w:rsid w:val="00810A2A"/>
    <w:rsid w:val="00810CBA"/>
    <w:rsid w:val="0081173E"/>
    <w:rsid w:val="00812ADA"/>
    <w:rsid w:val="00815348"/>
    <w:rsid w:val="00815D23"/>
    <w:rsid w:val="008169B1"/>
    <w:rsid w:val="00816A53"/>
    <w:rsid w:val="0081741B"/>
    <w:rsid w:val="00817583"/>
    <w:rsid w:val="008178E8"/>
    <w:rsid w:val="00820606"/>
    <w:rsid w:val="00820686"/>
    <w:rsid w:val="00820818"/>
    <w:rsid w:val="00821ECE"/>
    <w:rsid w:val="00821F9F"/>
    <w:rsid w:val="0082328C"/>
    <w:rsid w:val="008240AF"/>
    <w:rsid w:val="008243FA"/>
    <w:rsid w:val="00824575"/>
    <w:rsid w:val="0082518F"/>
    <w:rsid w:val="008257D7"/>
    <w:rsid w:val="00826021"/>
    <w:rsid w:val="00826856"/>
    <w:rsid w:val="00827D1A"/>
    <w:rsid w:val="008307E9"/>
    <w:rsid w:val="008309AE"/>
    <w:rsid w:val="00830F11"/>
    <w:rsid w:val="008313DA"/>
    <w:rsid w:val="008316D0"/>
    <w:rsid w:val="00831FF0"/>
    <w:rsid w:val="008326E9"/>
    <w:rsid w:val="00832ED8"/>
    <w:rsid w:val="0083319A"/>
    <w:rsid w:val="00833360"/>
    <w:rsid w:val="0083342F"/>
    <w:rsid w:val="00833611"/>
    <w:rsid w:val="00833B17"/>
    <w:rsid w:val="008344EC"/>
    <w:rsid w:val="008346A1"/>
    <w:rsid w:val="00834A2D"/>
    <w:rsid w:val="00834AD5"/>
    <w:rsid w:val="008358C9"/>
    <w:rsid w:val="00837069"/>
    <w:rsid w:val="0084005D"/>
    <w:rsid w:val="00840D0B"/>
    <w:rsid w:val="00840E23"/>
    <w:rsid w:val="0084115C"/>
    <w:rsid w:val="00841981"/>
    <w:rsid w:val="00841D03"/>
    <w:rsid w:val="0084349D"/>
    <w:rsid w:val="00843FF1"/>
    <w:rsid w:val="0084462E"/>
    <w:rsid w:val="00845432"/>
    <w:rsid w:val="0084683B"/>
    <w:rsid w:val="00846C84"/>
    <w:rsid w:val="00847992"/>
    <w:rsid w:val="0085021B"/>
    <w:rsid w:val="00850797"/>
    <w:rsid w:val="00853AE3"/>
    <w:rsid w:val="008549C2"/>
    <w:rsid w:val="00854DC0"/>
    <w:rsid w:val="00856444"/>
    <w:rsid w:val="0086060A"/>
    <w:rsid w:val="00860740"/>
    <w:rsid w:val="0086094C"/>
    <w:rsid w:val="00860D71"/>
    <w:rsid w:val="00861888"/>
    <w:rsid w:val="008618E2"/>
    <w:rsid w:val="00861DA5"/>
    <w:rsid w:val="00861DF8"/>
    <w:rsid w:val="008621DC"/>
    <w:rsid w:val="0086270E"/>
    <w:rsid w:val="008639D8"/>
    <w:rsid w:val="00863A8D"/>
    <w:rsid w:val="008650F8"/>
    <w:rsid w:val="00866080"/>
    <w:rsid w:val="0086645A"/>
    <w:rsid w:val="008708BE"/>
    <w:rsid w:val="00870AB9"/>
    <w:rsid w:val="00870C3C"/>
    <w:rsid w:val="00871303"/>
    <w:rsid w:val="00871671"/>
    <w:rsid w:val="0087224F"/>
    <w:rsid w:val="0087349E"/>
    <w:rsid w:val="00874076"/>
    <w:rsid w:val="00874668"/>
    <w:rsid w:val="0087519A"/>
    <w:rsid w:val="008755E2"/>
    <w:rsid w:val="008759FD"/>
    <w:rsid w:val="00875DD2"/>
    <w:rsid w:val="00876526"/>
    <w:rsid w:val="008769D3"/>
    <w:rsid w:val="0087784F"/>
    <w:rsid w:val="00877AD3"/>
    <w:rsid w:val="008809A2"/>
    <w:rsid w:val="0088198C"/>
    <w:rsid w:val="008821C8"/>
    <w:rsid w:val="00882486"/>
    <w:rsid w:val="008824C1"/>
    <w:rsid w:val="00883695"/>
    <w:rsid w:val="008847B5"/>
    <w:rsid w:val="00884D67"/>
    <w:rsid w:val="00885CC7"/>
    <w:rsid w:val="008861B4"/>
    <w:rsid w:val="0088650E"/>
    <w:rsid w:val="00886C1A"/>
    <w:rsid w:val="00886DB5"/>
    <w:rsid w:val="00887E17"/>
    <w:rsid w:val="0089109B"/>
    <w:rsid w:val="008924E9"/>
    <w:rsid w:val="00892A56"/>
    <w:rsid w:val="00892B6B"/>
    <w:rsid w:val="00893985"/>
    <w:rsid w:val="00894134"/>
    <w:rsid w:val="00894B4A"/>
    <w:rsid w:val="00894E01"/>
    <w:rsid w:val="00895009"/>
    <w:rsid w:val="0089586F"/>
    <w:rsid w:val="00895CCB"/>
    <w:rsid w:val="00895EA3"/>
    <w:rsid w:val="008A104B"/>
    <w:rsid w:val="008A23DC"/>
    <w:rsid w:val="008A2C71"/>
    <w:rsid w:val="008A2FB9"/>
    <w:rsid w:val="008A34E0"/>
    <w:rsid w:val="008A3DD9"/>
    <w:rsid w:val="008A466A"/>
    <w:rsid w:val="008A4730"/>
    <w:rsid w:val="008A497D"/>
    <w:rsid w:val="008A4F6A"/>
    <w:rsid w:val="008A52FE"/>
    <w:rsid w:val="008B009A"/>
    <w:rsid w:val="008B0BCF"/>
    <w:rsid w:val="008B0D69"/>
    <w:rsid w:val="008B1564"/>
    <w:rsid w:val="008B188E"/>
    <w:rsid w:val="008B24AB"/>
    <w:rsid w:val="008B334B"/>
    <w:rsid w:val="008B37FB"/>
    <w:rsid w:val="008B453E"/>
    <w:rsid w:val="008B5B7A"/>
    <w:rsid w:val="008B6A47"/>
    <w:rsid w:val="008B6CF0"/>
    <w:rsid w:val="008B713B"/>
    <w:rsid w:val="008B7697"/>
    <w:rsid w:val="008B7735"/>
    <w:rsid w:val="008B7C81"/>
    <w:rsid w:val="008C0434"/>
    <w:rsid w:val="008C0DAD"/>
    <w:rsid w:val="008C1964"/>
    <w:rsid w:val="008C1DD9"/>
    <w:rsid w:val="008C2219"/>
    <w:rsid w:val="008C2DCF"/>
    <w:rsid w:val="008C4568"/>
    <w:rsid w:val="008C46CB"/>
    <w:rsid w:val="008C5C1C"/>
    <w:rsid w:val="008C5F8C"/>
    <w:rsid w:val="008C60EC"/>
    <w:rsid w:val="008C68F8"/>
    <w:rsid w:val="008C7311"/>
    <w:rsid w:val="008C78B6"/>
    <w:rsid w:val="008C7A90"/>
    <w:rsid w:val="008D06A2"/>
    <w:rsid w:val="008D094E"/>
    <w:rsid w:val="008D0B6F"/>
    <w:rsid w:val="008D2404"/>
    <w:rsid w:val="008D2AA3"/>
    <w:rsid w:val="008D2AF3"/>
    <w:rsid w:val="008D307F"/>
    <w:rsid w:val="008D320F"/>
    <w:rsid w:val="008D3A43"/>
    <w:rsid w:val="008D3CF8"/>
    <w:rsid w:val="008D4F0A"/>
    <w:rsid w:val="008E0D4C"/>
    <w:rsid w:val="008E0F7B"/>
    <w:rsid w:val="008E102F"/>
    <w:rsid w:val="008E416F"/>
    <w:rsid w:val="008E47E5"/>
    <w:rsid w:val="008E53BE"/>
    <w:rsid w:val="008E7633"/>
    <w:rsid w:val="008F05C9"/>
    <w:rsid w:val="008F064A"/>
    <w:rsid w:val="008F0E83"/>
    <w:rsid w:val="008F0F1B"/>
    <w:rsid w:val="008F17CC"/>
    <w:rsid w:val="008F1DC4"/>
    <w:rsid w:val="008F1ED5"/>
    <w:rsid w:val="008F2243"/>
    <w:rsid w:val="008F29B1"/>
    <w:rsid w:val="008F2E2E"/>
    <w:rsid w:val="008F4526"/>
    <w:rsid w:val="008F487D"/>
    <w:rsid w:val="008F497B"/>
    <w:rsid w:val="008F5D6D"/>
    <w:rsid w:val="008F644E"/>
    <w:rsid w:val="008F66FB"/>
    <w:rsid w:val="008F6A57"/>
    <w:rsid w:val="008F75B2"/>
    <w:rsid w:val="0090032B"/>
    <w:rsid w:val="009005C4"/>
    <w:rsid w:val="00901907"/>
    <w:rsid w:val="00903985"/>
    <w:rsid w:val="009053E4"/>
    <w:rsid w:val="00905AED"/>
    <w:rsid w:val="00906BE7"/>
    <w:rsid w:val="00907005"/>
    <w:rsid w:val="009078F1"/>
    <w:rsid w:val="00910188"/>
    <w:rsid w:val="00910E56"/>
    <w:rsid w:val="00911169"/>
    <w:rsid w:val="00912BA3"/>
    <w:rsid w:val="00912C07"/>
    <w:rsid w:val="00912E97"/>
    <w:rsid w:val="00913605"/>
    <w:rsid w:val="0091365A"/>
    <w:rsid w:val="00914882"/>
    <w:rsid w:val="00914949"/>
    <w:rsid w:val="00915DBA"/>
    <w:rsid w:val="00915F3E"/>
    <w:rsid w:val="00916354"/>
    <w:rsid w:val="009166C2"/>
    <w:rsid w:val="00916BA3"/>
    <w:rsid w:val="00916E4C"/>
    <w:rsid w:val="00916EF8"/>
    <w:rsid w:val="0091778D"/>
    <w:rsid w:val="00920076"/>
    <w:rsid w:val="00920132"/>
    <w:rsid w:val="0092083E"/>
    <w:rsid w:val="00920E10"/>
    <w:rsid w:val="0092114A"/>
    <w:rsid w:val="00921BC1"/>
    <w:rsid w:val="009226D5"/>
    <w:rsid w:val="00922A14"/>
    <w:rsid w:val="00922A2B"/>
    <w:rsid w:val="00923183"/>
    <w:rsid w:val="00924232"/>
    <w:rsid w:val="00924697"/>
    <w:rsid w:val="00924D46"/>
    <w:rsid w:val="009302B5"/>
    <w:rsid w:val="009305F6"/>
    <w:rsid w:val="00931759"/>
    <w:rsid w:val="00932032"/>
    <w:rsid w:val="00932391"/>
    <w:rsid w:val="00933397"/>
    <w:rsid w:val="00933628"/>
    <w:rsid w:val="009336D7"/>
    <w:rsid w:val="009356A9"/>
    <w:rsid w:val="00936D7B"/>
    <w:rsid w:val="009377D4"/>
    <w:rsid w:val="00944C5C"/>
    <w:rsid w:val="00944C9E"/>
    <w:rsid w:val="009472CF"/>
    <w:rsid w:val="00947347"/>
    <w:rsid w:val="00950B7D"/>
    <w:rsid w:val="0095107D"/>
    <w:rsid w:val="00951949"/>
    <w:rsid w:val="0095207A"/>
    <w:rsid w:val="0095209A"/>
    <w:rsid w:val="00953606"/>
    <w:rsid w:val="00955B88"/>
    <w:rsid w:val="009570CB"/>
    <w:rsid w:val="00957CA1"/>
    <w:rsid w:val="00960716"/>
    <w:rsid w:val="00960932"/>
    <w:rsid w:val="00960FF6"/>
    <w:rsid w:val="00961DBC"/>
    <w:rsid w:val="00962B51"/>
    <w:rsid w:val="0096362B"/>
    <w:rsid w:val="00963860"/>
    <w:rsid w:val="00963DC3"/>
    <w:rsid w:val="009652C3"/>
    <w:rsid w:val="00965A63"/>
    <w:rsid w:val="00965CEA"/>
    <w:rsid w:val="009674B1"/>
    <w:rsid w:val="00970B87"/>
    <w:rsid w:val="009717D5"/>
    <w:rsid w:val="00971BE4"/>
    <w:rsid w:val="00971DA0"/>
    <w:rsid w:val="009724B8"/>
    <w:rsid w:val="0097279E"/>
    <w:rsid w:val="0097617A"/>
    <w:rsid w:val="009767DD"/>
    <w:rsid w:val="009769CC"/>
    <w:rsid w:val="00977333"/>
    <w:rsid w:val="00977AF2"/>
    <w:rsid w:val="00977D66"/>
    <w:rsid w:val="00977DE6"/>
    <w:rsid w:val="009817FE"/>
    <w:rsid w:val="00981968"/>
    <w:rsid w:val="00981F88"/>
    <w:rsid w:val="009839DA"/>
    <w:rsid w:val="009840AB"/>
    <w:rsid w:val="0098462C"/>
    <w:rsid w:val="009847CA"/>
    <w:rsid w:val="00984F81"/>
    <w:rsid w:val="009857F8"/>
    <w:rsid w:val="00985F80"/>
    <w:rsid w:val="0098630E"/>
    <w:rsid w:val="009863FE"/>
    <w:rsid w:val="00987004"/>
    <w:rsid w:val="0098730E"/>
    <w:rsid w:val="00987819"/>
    <w:rsid w:val="009901EC"/>
    <w:rsid w:val="00990206"/>
    <w:rsid w:val="00990EF5"/>
    <w:rsid w:val="00992AD0"/>
    <w:rsid w:val="00992E0E"/>
    <w:rsid w:val="00992E4C"/>
    <w:rsid w:val="00994B71"/>
    <w:rsid w:val="00995A80"/>
    <w:rsid w:val="00995B90"/>
    <w:rsid w:val="00996021"/>
    <w:rsid w:val="0099665F"/>
    <w:rsid w:val="00996798"/>
    <w:rsid w:val="009968FE"/>
    <w:rsid w:val="00996C61"/>
    <w:rsid w:val="00996CE0"/>
    <w:rsid w:val="009A0D6E"/>
    <w:rsid w:val="009A114B"/>
    <w:rsid w:val="009A22D1"/>
    <w:rsid w:val="009A344A"/>
    <w:rsid w:val="009A4B86"/>
    <w:rsid w:val="009A541F"/>
    <w:rsid w:val="009A5723"/>
    <w:rsid w:val="009A6BB3"/>
    <w:rsid w:val="009A7752"/>
    <w:rsid w:val="009B0160"/>
    <w:rsid w:val="009B04C2"/>
    <w:rsid w:val="009B1287"/>
    <w:rsid w:val="009B2871"/>
    <w:rsid w:val="009B423C"/>
    <w:rsid w:val="009B5226"/>
    <w:rsid w:val="009B5916"/>
    <w:rsid w:val="009B5981"/>
    <w:rsid w:val="009B5A79"/>
    <w:rsid w:val="009B656A"/>
    <w:rsid w:val="009B738C"/>
    <w:rsid w:val="009B74DF"/>
    <w:rsid w:val="009B7D90"/>
    <w:rsid w:val="009C1B16"/>
    <w:rsid w:val="009C1BBD"/>
    <w:rsid w:val="009C32BC"/>
    <w:rsid w:val="009C33DB"/>
    <w:rsid w:val="009C37E4"/>
    <w:rsid w:val="009C4538"/>
    <w:rsid w:val="009C4EC3"/>
    <w:rsid w:val="009C5A59"/>
    <w:rsid w:val="009C6C3E"/>
    <w:rsid w:val="009C6E9E"/>
    <w:rsid w:val="009C6ECC"/>
    <w:rsid w:val="009C72B8"/>
    <w:rsid w:val="009C7A5B"/>
    <w:rsid w:val="009C7BBB"/>
    <w:rsid w:val="009D13FA"/>
    <w:rsid w:val="009D3529"/>
    <w:rsid w:val="009D5F56"/>
    <w:rsid w:val="009D6B2B"/>
    <w:rsid w:val="009D6F2D"/>
    <w:rsid w:val="009D707F"/>
    <w:rsid w:val="009D7803"/>
    <w:rsid w:val="009E0217"/>
    <w:rsid w:val="009E077B"/>
    <w:rsid w:val="009E0DEF"/>
    <w:rsid w:val="009E0E8D"/>
    <w:rsid w:val="009E103F"/>
    <w:rsid w:val="009E23BB"/>
    <w:rsid w:val="009E377B"/>
    <w:rsid w:val="009E3DEA"/>
    <w:rsid w:val="009E3FC8"/>
    <w:rsid w:val="009E4C95"/>
    <w:rsid w:val="009E55BE"/>
    <w:rsid w:val="009E6507"/>
    <w:rsid w:val="009E751C"/>
    <w:rsid w:val="009E76C3"/>
    <w:rsid w:val="009F0658"/>
    <w:rsid w:val="009F0F0F"/>
    <w:rsid w:val="009F142C"/>
    <w:rsid w:val="009F2392"/>
    <w:rsid w:val="009F2A87"/>
    <w:rsid w:val="009F3A63"/>
    <w:rsid w:val="009F405F"/>
    <w:rsid w:val="009F5C40"/>
    <w:rsid w:val="009F61E8"/>
    <w:rsid w:val="009F6DD8"/>
    <w:rsid w:val="009F747B"/>
    <w:rsid w:val="00A0116F"/>
    <w:rsid w:val="00A0134D"/>
    <w:rsid w:val="00A02AB5"/>
    <w:rsid w:val="00A03944"/>
    <w:rsid w:val="00A04611"/>
    <w:rsid w:val="00A05992"/>
    <w:rsid w:val="00A05CE9"/>
    <w:rsid w:val="00A062A6"/>
    <w:rsid w:val="00A0772D"/>
    <w:rsid w:val="00A10B07"/>
    <w:rsid w:val="00A11306"/>
    <w:rsid w:val="00A113CE"/>
    <w:rsid w:val="00A119AC"/>
    <w:rsid w:val="00A1287C"/>
    <w:rsid w:val="00A1324C"/>
    <w:rsid w:val="00A14588"/>
    <w:rsid w:val="00A14662"/>
    <w:rsid w:val="00A14A0A"/>
    <w:rsid w:val="00A14CD8"/>
    <w:rsid w:val="00A17C44"/>
    <w:rsid w:val="00A17CA1"/>
    <w:rsid w:val="00A17D03"/>
    <w:rsid w:val="00A20B89"/>
    <w:rsid w:val="00A21699"/>
    <w:rsid w:val="00A223E2"/>
    <w:rsid w:val="00A231E1"/>
    <w:rsid w:val="00A25075"/>
    <w:rsid w:val="00A2527B"/>
    <w:rsid w:val="00A254E0"/>
    <w:rsid w:val="00A25D69"/>
    <w:rsid w:val="00A25DA9"/>
    <w:rsid w:val="00A26928"/>
    <w:rsid w:val="00A278AB"/>
    <w:rsid w:val="00A3012C"/>
    <w:rsid w:val="00A301C8"/>
    <w:rsid w:val="00A306B0"/>
    <w:rsid w:val="00A31355"/>
    <w:rsid w:val="00A317D1"/>
    <w:rsid w:val="00A33A76"/>
    <w:rsid w:val="00A34274"/>
    <w:rsid w:val="00A349D8"/>
    <w:rsid w:val="00A35242"/>
    <w:rsid w:val="00A3545C"/>
    <w:rsid w:val="00A37DEE"/>
    <w:rsid w:val="00A40C18"/>
    <w:rsid w:val="00A42EA8"/>
    <w:rsid w:val="00A43E06"/>
    <w:rsid w:val="00A44998"/>
    <w:rsid w:val="00A463A2"/>
    <w:rsid w:val="00A510C0"/>
    <w:rsid w:val="00A51E00"/>
    <w:rsid w:val="00A52B76"/>
    <w:rsid w:val="00A52F1A"/>
    <w:rsid w:val="00A5376E"/>
    <w:rsid w:val="00A54682"/>
    <w:rsid w:val="00A55F3E"/>
    <w:rsid w:val="00A56DBE"/>
    <w:rsid w:val="00A5729F"/>
    <w:rsid w:val="00A606D5"/>
    <w:rsid w:val="00A60D57"/>
    <w:rsid w:val="00A61DDF"/>
    <w:rsid w:val="00A6206B"/>
    <w:rsid w:val="00A62D1A"/>
    <w:rsid w:val="00A64540"/>
    <w:rsid w:val="00A64F4C"/>
    <w:rsid w:val="00A654A9"/>
    <w:rsid w:val="00A677AB"/>
    <w:rsid w:val="00A706A2"/>
    <w:rsid w:val="00A714F7"/>
    <w:rsid w:val="00A72723"/>
    <w:rsid w:val="00A72864"/>
    <w:rsid w:val="00A73CAF"/>
    <w:rsid w:val="00A746CE"/>
    <w:rsid w:val="00A74B55"/>
    <w:rsid w:val="00A75766"/>
    <w:rsid w:val="00A769E1"/>
    <w:rsid w:val="00A7751C"/>
    <w:rsid w:val="00A776CA"/>
    <w:rsid w:val="00A77D1B"/>
    <w:rsid w:val="00A810BD"/>
    <w:rsid w:val="00A81877"/>
    <w:rsid w:val="00A82EC1"/>
    <w:rsid w:val="00A85B87"/>
    <w:rsid w:val="00A85C7B"/>
    <w:rsid w:val="00A87BB4"/>
    <w:rsid w:val="00A905EC"/>
    <w:rsid w:val="00A91D24"/>
    <w:rsid w:val="00A925C9"/>
    <w:rsid w:val="00A93916"/>
    <w:rsid w:val="00A93C33"/>
    <w:rsid w:val="00A93F09"/>
    <w:rsid w:val="00A9434C"/>
    <w:rsid w:val="00A94ABB"/>
    <w:rsid w:val="00A957CF"/>
    <w:rsid w:val="00A95EE9"/>
    <w:rsid w:val="00A96236"/>
    <w:rsid w:val="00A9655C"/>
    <w:rsid w:val="00A966BE"/>
    <w:rsid w:val="00AA0657"/>
    <w:rsid w:val="00AA0E3D"/>
    <w:rsid w:val="00AA200F"/>
    <w:rsid w:val="00AA207F"/>
    <w:rsid w:val="00AA26B5"/>
    <w:rsid w:val="00AA3664"/>
    <w:rsid w:val="00AA430C"/>
    <w:rsid w:val="00AA4C41"/>
    <w:rsid w:val="00AA4EE5"/>
    <w:rsid w:val="00AA5081"/>
    <w:rsid w:val="00AA614D"/>
    <w:rsid w:val="00AA6624"/>
    <w:rsid w:val="00AA7A25"/>
    <w:rsid w:val="00AB192B"/>
    <w:rsid w:val="00AB2B14"/>
    <w:rsid w:val="00AB2D13"/>
    <w:rsid w:val="00AB35DF"/>
    <w:rsid w:val="00AB3B9D"/>
    <w:rsid w:val="00AB46D6"/>
    <w:rsid w:val="00AB4733"/>
    <w:rsid w:val="00AB5217"/>
    <w:rsid w:val="00AB6746"/>
    <w:rsid w:val="00AC1488"/>
    <w:rsid w:val="00AC240F"/>
    <w:rsid w:val="00AC303E"/>
    <w:rsid w:val="00AC3E1E"/>
    <w:rsid w:val="00AC4A05"/>
    <w:rsid w:val="00AC4A5C"/>
    <w:rsid w:val="00AC67D9"/>
    <w:rsid w:val="00AC6BDC"/>
    <w:rsid w:val="00AC6BEF"/>
    <w:rsid w:val="00AC6DDB"/>
    <w:rsid w:val="00AC741C"/>
    <w:rsid w:val="00AC7816"/>
    <w:rsid w:val="00AC7945"/>
    <w:rsid w:val="00AC79D2"/>
    <w:rsid w:val="00AD040F"/>
    <w:rsid w:val="00AD2E18"/>
    <w:rsid w:val="00AD3DF9"/>
    <w:rsid w:val="00AD4BA0"/>
    <w:rsid w:val="00AD5452"/>
    <w:rsid w:val="00AD58CB"/>
    <w:rsid w:val="00AD5CAD"/>
    <w:rsid w:val="00AD6358"/>
    <w:rsid w:val="00AD6D1B"/>
    <w:rsid w:val="00AD6DC0"/>
    <w:rsid w:val="00AD7370"/>
    <w:rsid w:val="00AE0BE1"/>
    <w:rsid w:val="00AE0E9D"/>
    <w:rsid w:val="00AE1778"/>
    <w:rsid w:val="00AE1962"/>
    <w:rsid w:val="00AE318B"/>
    <w:rsid w:val="00AE36BC"/>
    <w:rsid w:val="00AE3819"/>
    <w:rsid w:val="00AE4298"/>
    <w:rsid w:val="00AE4E5C"/>
    <w:rsid w:val="00AE6712"/>
    <w:rsid w:val="00AE6ABA"/>
    <w:rsid w:val="00AE7756"/>
    <w:rsid w:val="00AE77A3"/>
    <w:rsid w:val="00AE7CEB"/>
    <w:rsid w:val="00AF06EC"/>
    <w:rsid w:val="00AF0885"/>
    <w:rsid w:val="00AF09DF"/>
    <w:rsid w:val="00AF2C28"/>
    <w:rsid w:val="00AF2DDB"/>
    <w:rsid w:val="00AF34D1"/>
    <w:rsid w:val="00AF3964"/>
    <w:rsid w:val="00AF6E02"/>
    <w:rsid w:val="00AF6E71"/>
    <w:rsid w:val="00AF75CA"/>
    <w:rsid w:val="00B0012B"/>
    <w:rsid w:val="00B001E7"/>
    <w:rsid w:val="00B027E6"/>
    <w:rsid w:val="00B02BA6"/>
    <w:rsid w:val="00B02C83"/>
    <w:rsid w:val="00B03272"/>
    <w:rsid w:val="00B03817"/>
    <w:rsid w:val="00B043A5"/>
    <w:rsid w:val="00B04876"/>
    <w:rsid w:val="00B0522C"/>
    <w:rsid w:val="00B0554F"/>
    <w:rsid w:val="00B058E9"/>
    <w:rsid w:val="00B06236"/>
    <w:rsid w:val="00B06B09"/>
    <w:rsid w:val="00B06DA8"/>
    <w:rsid w:val="00B073FD"/>
    <w:rsid w:val="00B0754C"/>
    <w:rsid w:val="00B10291"/>
    <w:rsid w:val="00B12817"/>
    <w:rsid w:val="00B12870"/>
    <w:rsid w:val="00B12AAC"/>
    <w:rsid w:val="00B15A5A"/>
    <w:rsid w:val="00B16664"/>
    <w:rsid w:val="00B16F11"/>
    <w:rsid w:val="00B17340"/>
    <w:rsid w:val="00B20111"/>
    <w:rsid w:val="00B20577"/>
    <w:rsid w:val="00B20F45"/>
    <w:rsid w:val="00B217B4"/>
    <w:rsid w:val="00B222DC"/>
    <w:rsid w:val="00B224F2"/>
    <w:rsid w:val="00B23C84"/>
    <w:rsid w:val="00B23F6B"/>
    <w:rsid w:val="00B25762"/>
    <w:rsid w:val="00B25DA5"/>
    <w:rsid w:val="00B26F5E"/>
    <w:rsid w:val="00B27ACD"/>
    <w:rsid w:val="00B27B85"/>
    <w:rsid w:val="00B27CFF"/>
    <w:rsid w:val="00B27E57"/>
    <w:rsid w:val="00B303EC"/>
    <w:rsid w:val="00B31983"/>
    <w:rsid w:val="00B31C51"/>
    <w:rsid w:val="00B31C6F"/>
    <w:rsid w:val="00B32114"/>
    <w:rsid w:val="00B33F41"/>
    <w:rsid w:val="00B34709"/>
    <w:rsid w:val="00B34824"/>
    <w:rsid w:val="00B358FA"/>
    <w:rsid w:val="00B359E5"/>
    <w:rsid w:val="00B3653D"/>
    <w:rsid w:val="00B36B43"/>
    <w:rsid w:val="00B36CAF"/>
    <w:rsid w:val="00B36CDF"/>
    <w:rsid w:val="00B36DD8"/>
    <w:rsid w:val="00B37ECB"/>
    <w:rsid w:val="00B41790"/>
    <w:rsid w:val="00B420E8"/>
    <w:rsid w:val="00B422C2"/>
    <w:rsid w:val="00B42A5F"/>
    <w:rsid w:val="00B435E7"/>
    <w:rsid w:val="00B43761"/>
    <w:rsid w:val="00B439E2"/>
    <w:rsid w:val="00B43D7D"/>
    <w:rsid w:val="00B44588"/>
    <w:rsid w:val="00B446D4"/>
    <w:rsid w:val="00B44DAD"/>
    <w:rsid w:val="00B454E0"/>
    <w:rsid w:val="00B45BD0"/>
    <w:rsid w:val="00B45C5B"/>
    <w:rsid w:val="00B45D96"/>
    <w:rsid w:val="00B47570"/>
    <w:rsid w:val="00B50A64"/>
    <w:rsid w:val="00B50B6B"/>
    <w:rsid w:val="00B51C68"/>
    <w:rsid w:val="00B51C7E"/>
    <w:rsid w:val="00B545FC"/>
    <w:rsid w:val="00B5552A"/>
    <w:rsid w:val="00B557D1"/>
    <w:rsid w:val="00B55837"/>
    <w:rsid w:val="00B55C67"/>
    <w:rsid w:val="00B568C0"/>
    <w:rsid w:val="00B571F2"/>
    <w:rsid w:val="00B57327"/>
    <w:rsid w:val="00B5784C"/>
    <w:rsid w:val="00B6039C"/>
    <w:rsid w:val="00B61032"/>
    <w:rsid w:val="00B6293F"/>
    <w:rsid w:val="00B62B54"/>
    <w:rsid w:val="00B6338F"/>
    <w:rsid w:val="00B64A95"/>
    <w:rsid w:val="00B64ED4"/>
    <w:rsid w:val="00B64F8A"/>
    <w:rsid w:val="00B64FC5"/>
    <w:rsid w:val="00B65BDF"/>
    <w:rsid w:val="00B65E6E"/>
    <w:rsid w:val="00B668A0"/>
    <w:rsid w:val="00B6748B"/>
    <w:rsid w:val="00B67780"/>
    <w:rsid w:val="00B677F5"/>
    <w:rsid w:val="00B7051D"/>
    <w:rsid w:val="00B7056A"/>
    <w:rsid w:val="00B7100C"/>
    <w:rsid w:val="00B714F3"/>
    <w:rsid w:val="00B72EEB"/>
    <w:rsid w:val="00B739F2"/>
    <w:rsid w:val="00B7559E"/>
    <w:rsid w:val="00B775DD"/>
    <w:rsid w:val="00B800BF"/>
    <w:rsid w:val="00B81626"/>
    <w:rsid w:val="00B81B89"/>
    <w:rsid w:val="00B82873"/>
    <w:rsid w:val="00B83BF0"/>
    <w:rsid w:val="00B847AF"/>
    <w:rsid w:val="00B84A1D"/>
    <w:rsid w:val="00B84BD0"/>
    <w:rsid w:val="00B85405"/>
    <w:rsid w:val="00B85540"/>
    <w:rsid w:val="00B85A9B"/>
    <w:rsid w:val="00B85F42"/>
    <w:rsid w:val="00B85F84"/>
    <w:rsid w:val="00B864D5"/>
    <w:rsid w:val="00B8750D"/>
    <w:rsid w:val="00B877BA"/>
    <w:rsid w:val="00B87B2F"/>
    <w:rsid w:val="00B900A1"/>
    <w:rsid w:val="00B9081B"/>
    <w:rsid w:val="00B90A80"/>
    <w:rsid w:val="00B90EBE"/>
    <w:rsid w:val="00B914BF"/>
    <w:rsid w:val="00B9244D"/>
    <w:rsid w:val="00B93404"/>
    <w:rsid w:val="00B93DCA"/>
    <w:rsid w:val="00B94882"/>
    <w:rsid w:val="00B94F3C"/>
    <w:rsid w:val="00B96250"/>
    <w:rsid w:val="00B96600"/>
    <w:rsid w:val="00B96685"/>
    <w:rsid w:val="00BA12A3"/>
    <w:rsid w:val="00BA16B2"/>
    <w:rsid w:val="00BA2398"/>
    <w:rsid w:val="00BA28B2"/>
    <w:rsid w:val="00BA3093"/>
    <w:rsid w:val="00BA34DE"/>
    <w:rsid w:val="00BA45D4"/>
    <w:rsid w:val="00BA482C"/>
    <w:rsid w:val="00BA6133"/>
    <w:rsid w:val="00BA6326"/>
    <w:rsid w:val="00BB0258"/>
    <w:rsid w:val="00BB03C6"/>
    <w:rsid w:val="00BB065E"/>
    <w:rsid w:val="00BB076D"/>
    <w:rsid w:val="00BB1F37"/>
    <w:rsid w:val="00BB42BE"/>
    <w:rsid w:val="00BB4BF9"/>
    <w:rsid w:val="00BB58DF"/>
    <w:rsid w:val="00BB5CA6"/>
    <w:rsid w:val="00BB66B9"/>
    <w:rsid w:val="00BB67E4"/>
    <w:rsid w:val="00BB6F39"/>
    <w:rsid w:val="00BC0753"/>
    <w:rsid w:val="00BC0838"/>
    <w:rsid w:val="00BC09C6"/>
    <w:rsid w:val="00BC1AEB"/>
    <w:rsid w:val="00BC1D3E"/>
    <w:rsid w:val="00BC2C66"/>
    <w:rsid w:val="00BC319D"/>
    <w:rsid w:val="00BC4689"/>
    <w:rsid w:val="00BC54BB"/>
    <w:rsid w:val="00BC633F"/>
    <w:rsid w:val="00BC6765"/>
    <w:rsid w:val="00BC7346"/>
    <w:rsid w:val="00BC77B5"/>
    <w:rsid w:val="00BD0432"/>
    <w:rsid w:val="00BD1252"/>
    <w:rsid w:val="00BD139F"/>
    <w:rsid w:val="00BD1FEF"/>
    <w:rsid w:val="00BD4E9D"/>
    <w:rsid w:val="00BD52C7"/>
    <w:rsid w:val="00BD6167"/>
    <w:rsid w:val="00BD6693"/>
    <w:rsid w:val="00BD681B"/>
    <w:rsid w:val="00BD73C9"/>
    <w:rsid w:val="00BD7644"/>
    <w:rsid w:val="00BD7D39"/>
    <w:rsid w:val="00BD7E6D"/>
    <w:rsid w:val="00BE021B"/>
    <w:rsid w:val="00BE02F7"/>
    <w:rsid w:val="00BE1C9E"/>
    <w:rsid w:val="00BE1F67"/>
    <w:rsid w:val="00BE2ACE"/>
    <w:rsid w:val="00BE45F4"/>
    <w:rsid w:val="00BE62FE"/>
    <w:rsid w:val="00BE71BB"/>
    <w:rsid w:val="00BE7D01"/>
    <w:rsid w:val="00BE7FC8"/>
    <w:rsid w:val="00BF0451"/>
    <w:rsid w:val="00BF0705"/>
    <w:rsid w:val="00BF1493"/>
    <w:rsid w:val="00BF3C79"/>
    <w:rsid w:val="00BF3CD2"/>
    <w:rsid w:val="00BF54E2"/>
    <w:rsid w:val="00BF54FB"/>
    <w:rsid w:val="00BF6C0D"/>
    <w:rsid w:val="00BF7AE5"/>
    <w:rsid w:val="00C00E55"/>
    <w:rsid w:val="00C01896"/>
    <w:rsid w:val="00C031F8"/>
    <w:rsid w:val="00C034DB"/>
    <w:rsid w:val="00C053F9"/>
    <w:rsid w:val="00C06AA6"/>
    <w:rsid w:val="00C0732D"/>
    <w:rsid w:val="00C100B1"/>
    <w:rsid w:val="00C10A7A"/>
    <w:rsid w:val="00C10C79"/>
    <w:rsid w:val="00C11349"/>
    <w:rsid w:val="00C1192C"/>
    <w:rsid w:val="00C11AC3"/>
    <w:rsid w:val="00C1281C"/>
    <w:rsid w:val="00C12AE2"/>
    <w:rsid w:val="00C14453"/>
    <w:rsid w:val="00C14470"/>
    <w:rsid w:val="00C1474C"/>
    <w:rsid w:val="00C15B2A"/>
    <w:rsid w:val="00C16F6E"/>
    <w:rsid w:val="00C176F9"/>
    <w:rsid w:val="00C21371"/>
    <w:rsid w:val="00C2260A"/>
    <w:rsid w:val="00C229B5"/>
    <w:rsid w:val="00C23065"/>
    <w:rsid w:val="00C23331"/>
    <w:rsid w:val="00C237AF"/>
    <w:rsid w:val="00C2487C"/>
    <w:rsid w:val="00C24DAB"/>
    <w:rsid w:val="00C259EC"/>
    <w:rsid w:val="00C266B0"/>
    <w:rsid w:val="00C27026"/>
    <w:rsid w:val="00C3019B"/>
    <w:rsid w:val="00C30514"/>
    <w:rsid w:val="00C30A63"/>
    <w:rsid w:val="00C31832"/>
    <w:rsid w:val="00C31AE9"/>
    <w:rsid w:val="00C3273B"/>
    <w:rsid w:val="00C3276B"/>
    <w:rsid w:val="00C3343A"/>
    <w:rsid w:val="00C33F93"/>
    <w:rsid w:val="00C3460D"/>
    <w:rsid w:val="00C34B7F"/>
    <w:rsid w:val="00C34C24"/>
    <w:rsid w:val="00C34D95"/>
    <w:rsid w:val="00C4265F"/>
    <w:rsid w:val="00C44CF3"/>
    <w:rsid w:val="00C45DCF"/>
    <w:rsid w:val="00C46836"/>
    <w:rsid w:val="00C4725E"/>
    <w:rsid w:val="00C47275"/>
    <w:rsid w:val="00C4770D"/>
    <w:rsid w:val="00C478FB"/>
    <w:rsid w:val="00C501F8"/>
    <w:rsid w:val="00C50209"/>
    <w:rsid w:val="00C505BF"/>
    <w:rsid w:val="00C521E7"/>
    <w:rsid w:val="00C523C6"/>
    <w:rsid w:val="00C536B4"/>
    <w:rsid w:val="00C54554"/>
    <w:rsid w:val="00C551B0"/>
    <w:rsid w:val="00C5536D"/>
    <w:rsid w:val="00C5542F"/>
    <w:rsid w:val="00C55E23"/>
    <w:rsid w:val="00C55E33"/>
    <w:rsid w:val="00C56EA1"/>
    <w:rsid w:val="00C56F79"/>
    <w:rsid w:val="00C57173"/>
    <w:rsid w:val="00C57698"/>
    <w:rsid w:val="00C6090B"/>
    <w:rsid w:val="00C6256B"/>
    <w:rsid w:val="00C626F6"/>
    <w:rsid w:val="00C629AF"/>
    <w:rsid w:val="00C62FF8"/>
    <w:rsid w:val="00C636EA"/>
    <w:rsid w:val="00C64459"/>
    <w:rsid w:val="00C650EC"/>
    <w:rsid w:val="00C659B0"/>
    <w:rsid w:val="00C66F14"/>
    <w:rsid w:val="00C672A8"/>
    <w:rsid w:val="00C67308"/>
    <w:rsid w:val="00C6750D"/>
    <w:rsid w:val="00C67B62"/>
    <w:rsid w:val="00C704E5"/>
    <w:rsid w:val="00C70D6C"/>
    <w:rsid w:val="00C715A9"/>
    <w:rsid w:val="00C73DD0"/>
    <w:rsid w:val="00C756C7"/>
    <w:rsid w:val="00C7580B"/>
    <w:rsid w:val="00C75845"/>
    <w:rsid w:val="00C76781"/>
    <w:rsid w:val="00C76993"/>
    <w:rsid w:val="00C769E9"/>
    <w:rsid w:val="00C77421"/>
    <w:rsid w:val="00C777DC"/>
    <w:rsid w:val="00C801E9"/>
    <w:rsid w:val="00C8040A"/>
    <w:rsid w:val="00C80615"/>
    <w:rsid w:val="00C808A0"/>
    <w:rsid w:val="00C81326"/>
    <w:rsid w:val="00C8146F"/>
    <w:rsid w:val="00C81F5E"/>
    <w:rsid w:val="00C82511"/>
    <w:rsid w:val="00C83FDA"/>
    <w:rsid w:val="00C8507A"/>
    <w:rsid w:val="00C854D7"/>
    <w:rsid w:val="00C87B99"/>
    <w:rsid w:val="00C87E03"/>
    <w:rsid w:val="00C90629"/>
    <w:rsid w:val="00C90F45"/>
    <w:rsid w:val="00C9127B"/>
    <w:rsid w:val="00C923BC"/>
    <w:rsid w:val="00C933C8"/>
    <w:rsid w:val="00C93439"/>
    <w:rsid w:val="00C93B5D"/>
    <w:rsid w:val="00C94791"/>
    <w:rsid w:val="00C952D4"/>
    <w:rsid w:val="00C9675E"/>
    <w:rsid w:val="00C97F5E"/>
    <w:rsid w:val="00CA0700"/>
    <w:rsid w:val="00CA1D58"/>
    <w:rsid w:val="00CA1EBF"/>
    <w:rsid w:val="00CA2B32"/>
    <w:rsid w:val="00CA3AD5"/>
    <w:rsid w:val="00CA43A6"/>
    <w:rsid w:val="00CA451C"/>
    <w:rsid w:val="00CA4FFE"/>
    <w:rsid w:val="00CA5985"/>
    <w:rsid w:val="00CA65EF"/>
    <w:rsid w:val="00CA6AE1"/>
    <w:rsid w:val="00CA7067"/>
    <w:rsid w:val="00CA706F"/>
    <w:rsid w:val="00CA7973"/>
    <w:rsid w:val="00CA7C0D"/>
    <w:rsid w:val="00CB0D02"/>
    <w:rsid w:val="00CB0D1F"/>
    <w:rsid w:val="00CB17E8"/>
    <w:rsid w:val="00CB2F03"/>
    <w:rsid w:val="00CB3AFE"/>
    <w:rsid w:val="00CB4168"/>
    <w:rsid w:val="00CB4856"/>
    <w:rsid w:val="00CB48DF"/>
    <w:rsid w:val="00CB4C37"/>
    <w:rsid w:val="00CB4CAF"/>
    <w:rsid w:val="00CB506D"/>
    <w:rsid w:val="00CB5777"/>
    <w:rsid w:val="00CB5EEF"/>
    <w:rsid w:val="00CB6CC3"/>
    <w:rsid w:val="00CB7139"/>
    <w:rsid w:val="00CB7A4E"/>
    <w:rsid w:val="00CC1CC3"/>
    <w:rsid w:val="00CC2517"/>
    <w:rsid w:val="00CC39D4"/>
    <w:rsid w:val="00CC440E"/>
    <w:rsid w:val="00CC4DFE"/>
    <w:rsid w:val="00CC500C"/>
    <w:rsid w:val="00CC6C9C"/>
    <w:rsid w:val="00CC6E7F"/>
    <w:rsid w:val="00CC7157"/>
    <w:rsid w:val="00CC756D"/>
    <w:rsid w:val="00CC7EDA"/>
    <w:rsid w:val="00CD0B0F"/>
    <w:rsid w:val="00CD1B4C"/>
    <w:rsid w:val="00CD1C19"/>
    <w:rsid w:val="00CD2CB9"/>
    <w:rsid w:val="00CD2EE2"/>
    <w:rsid w:val="00CD3F35"/>
    <w:rsid w:val="00CD414D"/>
    <w:rsid w:val="00CD4550"/>
    <w:rsid w:val="00CD45A5"/>
    <w:rsid w:val="00CD5070"/>
    <w:rsid w:val="00CD59E1"/>
    <w:rsid w:val="00CD5E7E"/>
    <w:rsid w:val="00CD62E2"/>
    <w:rsid w:val="00CD722F"/>
    <w:rsid w:val="00CD767A"/>
    <w:rsid w:val="00CD7800"/>
    <w:rsid w:val="00CE0D80"/>
    <w:rsid w:val="00CE15D6"/>
    <w:rsid w:val="00CE1B1C"/>
    <w:rsid w:val="00CE1B69"/>
    <w:rsid w:val="00CE21C3"/>
    <w:rsid w:val="00CE282D"/>
    <w:rsid w:val="00CE2E32"/>
    <w:rsid w:val="00CE42A9"/>
    <w:rsid w:val="00CE67E8"/>
    <w:rsid w:val="00CE6FF1"/>
    <w:rsid w:val="00CE748F"/>
    <w:rsid w:val="00CE7FA0"/>
    <w:rsid w:val="00CF06DF"/>
    <w:rsid w:val="00CF0810"/>
    <w:rsid w:val="00CF0C91"/>
    <w:rsid w:val="00CF1140"/>
    <w:rsid w:val="00CF1318"/>
    <w:rsid w:val="00CF1A90"/>
    <w:rsid w:val="00CF210C"/>
    <w:rsid w:val="00CF3260"/>
    <w:rsid w:val="00CF4F86"/>
    <w:rsid w:val="00CF58BC"/>
    <w:rsid w:val="00CF5CF5"/>
    <w:rsid w:val="00CF6E4A"/>
    <w:rsid w:val="00CF716D"/>
    <w:rsid w:val="00CF7423"/>
    <w:rsid w:val="00CF7E7E"/>
    <w:rsid w:val="00D001C5"/>
    <w:rsid w:val="00D004ED"/>
    <w:rsid w:val="00D010D2"/>
    <w:rsid w:val="00D01187"/>
    <w:rsid w:val="00D015D5"/>
    <w:rsid w:val="00D01602"/>
    <w:rsid w:val="00D01B15"/>
    <w:rsid w:val="00D029DA"/>
    <w:rsid w:val="00D03947"/>
    <w:rsid w:val="00D04B94"/>
    <w:rsid w:val="00D04E9D"/>
    <w:rsid w:val="00D05017"/>
    <w:rsid w:val="00D05D24"/>
    <w:rsid w:val="00D069F9"/>
    <w:rsid w:val="00D06DFE"/>
    <w:rsid w:val="00D075C8"/>
    <w:rsid w:val="00D07B9D"/>
    <w:rsid w:val="00D07EC3"/>
    <w:rsid w:val="00D117AB"/>
    <w:rsid w:val="00D1469A"/>
    <w:rsid w:val="00D15E9C"/>
    <w:rsid w:val="00D1641A"/>
    <w:rsid w:val="00D166E2"/>
    <w:rsid w:val="00D16CB0"/>
    <w:rsid w:val="00D2001F"/>
    <w:rsid w:val="00D209AA"/>
    <w:rsid w:val="00D20A2A"/>
    <w:rsid w:val="00D2101A"/>
    <w:rsid w:val="00D223F5"/>
    <w:rsid w:val="00D224B7"/>
    <w:rsid w:val="00D238D4"/>
    <w:rsid w:val="00D23A09"/>
    <w:rsid w:val="00D23C10"/>
    <w:rsid w:val="00D23DE1"/>
    <w:rsid w:val="00D2425D"/>
    <w:rsid w:val="00D26958"/>
    <w:rsid w:val="00D26DF7"/>
    <w:rsid w:val="00D274FB"/>
    <w:rsid w:val="00D27614"/>
    <w:rsid w:val="00D27BD1"/>
    <w:rsid w:val="00D27FF7"/>
    <w:rsid w:val="00D317DF"/>
    <w:rsid w:val="00D32438"/>
    <w:rsid w:val="00D329C5"/>
    <w:rsid w:val="00D32EAE"/>
    <w:rsid w:val="00D33296"/>
    <w:rsid w:val="00D336C7"/>
    <w:rsid w:val="00D358D2"/>
    <w:rsid w:val="00D369E3"/>
    <w:rsid w:val="00D37557"/>
    <w:rsid w:val="00D376A0"/>
    <w:rsid w:val="00D3773E"/>
    <w:rsid w:val="00D37A39"/>
    <w:rsid w:val="00D37B9C"/>
    <w:rsid w:val="00D37BB6"/>
    <w:rsid w:val="00D37BF4"/>
    <w:rsid w:val="00D401E9"/>
    <w:rsid w:val="00D40344"/>
    <w:rsid w:val="00D41A35"/>
    <w:rsid w:val="00D4229C"/>
    <w:rsid w:val="00D4336F"/>
    <w:rsid w:val="00D437E1"/>
    <w:rsid w:val="00D43AC3"/>
    <w:rsid w:val="00D44BFF"/>
    <w:rsid w:val="00D45255"/>
    <w:rsid w:val="00D45652"/>
    <w:rsid w:val="00D45E48"/>
    <w:rsid w:val="00D463B3"/>
    <w:rsid w:val="00D467EA"/>
    <w:rsid w:val="00D46AA5"/>
    <w:rsid w:val="00D471D1"/>
    <w:rsid w:val="00D47C6A"/>
    <w:rsid w:val="00D47CED"/>
    <w:rsid w:val="00D50213"/>
    <w:rsid w:val="00D50D36"/>
    <w:rsid w:val="00D51A8E"/>
    <w:rsid w:val="00D52167"/>
    <w:rsid w:val="00D52A61"/>
    <w:rsid w:val="00D53200"/>
    <w:rsid w:val="00D53A4A"/>
    <w:rsid w:val="00D550C8"/>
    <w:rsid w:val="00D555E1"/>
    <w:rsid w:val="00D5595A"/>
    <w:rsid w:val="00D5597F"/>
    <w:rsid w:val="00D559BC"/>
    <w:rsid w:val="00D56026"/>
    <w:rsid w:val="00D57303"/>
    <w:rsid w:val="00D57666"/>
    <w:rsid w:val="00D578A5"/>
    <w:rsid w:val="00D61DDB"/>
    <w:rsid w:val="00D6250D"/>
    <w:rsid w:val="00D6346D"/>
    <w:rsid w:val="00D6487F"/>
    <w:rsid w:val="00D66FB4"/>
    <w:rsid w:val="00D7063D"/>
    <w:rsid w:val="00D70A39"/>
    <w:rsid w:val="00D72B65"/>
    <w:rsid w:val="00D72F4C"/>
    <w:rsid w:val="00D73672"/>
    <w:rsid w:val="00D73EC1"/>
    <w:rsid w:val="00D74110"/>
    <w:rsid w:val="00D74C9C"/>
    <w:rsid w:val="00D75E64"/>
    <w:rsid w:val="00D76E69"/>
    <w:rsid w:val="00D8119D"/>
    <w:rsid w:val="00D812AD"/>
    <w:rsid w:val="00D819E9"/>
    <w:rsid w:val="00D81C2B"/>
    <w:rsid w:val="00D833E3"/>
    <w:rsid w:val="00D84283"/>
    <w:rsid w:val="00D84B7C"/>
    <w:rsid w:val="00D85714"/>
    <w:rsid w:val="00D86F87"/>
    <w:rsid w:val="00D877DF"/>
    <w:rsid w:val="00D91780"/>
    <w:rsid w:val="00D91A25"/>
    <w:rsid w:val="00D930A4"/>
    <w:rsid w:val="00D947FA"/>
    <w:rsid w:val="00D94DAB"/>
    <w:rsid w:val="00D9557F"/>
    <w:rsid w:val="00D960F1"/>
    <w:rsid w:val="00D9696E"/>
    <w:rsid w:val="00D96C0B"/>
    <w:rsid w:val="00D96E75"/>
    <w:rsid w:val="00D97703"/>
    <w:rsid w:val="00D978DD"/>
    <w:rsid w:val="00D97F62"/>
    <w:rsid w:val="00DA0805"/>
    <w:rsid w:val="00DA3B52"/>
    <w:rsid w:val="00DA44C4"/>
    <w:rsid w:val="00DA4CD3"/>
    <w:rsid w:val="00DA4E13"/>
    <w:rsid w:val="00DA52A9"/>
    <w:rsid w:val="00DA61F0"/>
    <w:rsid w:val="00DA66FB"/>
    <w:rsid w:val="00DA73DD"/>
    <w:rsid w:val="00DA73DE"/>
    <w:rsid w:val="00DB0053"/>
    <w:rsid w:val="00DB16DE"/>
    <w:rsid w:val="00DB1765"/>
    <w:rsid w:val="00DB208B"/>
    <w:rsid w:val="00DB4325"/>
    <w:rsid w:val="00DB4483"/>
    <w:rsid w:val="00DB5255"/>
    <w:rsid w:val="00DB57A1"/>
    <w:rsid w:val="00DB5CBE"/>
    <w:rsid w:val="00DB5E9D"/>
    <w:rsid w:val="00DB655E"/>
    <w:rsid w:val="00DB686C"/>
    <w:rsid w:val="00DB7871"/>
    <w:rsid w:val="00DC07D5"/>
    <w:rsid w:val="00DC0B33"/>
    <w:rsid w:val="00DC18F5"/>
    <w:rsid w:val="00DC1E95"/>
    <w:rsid w:val="00DC20CF"/>
    <w:rsid w:val="00DC21D0"/>
    <w:rsid w:val="00DC22F8"/>
    <w:rsid w:val="00DC31AF"/>
    <w:rsid w:val="00DC38F9"/>
    <w:rsid w:val="00DC4ACB"/>
    <w:rsid w:val="00DC536B"/>
    <w:rsid w:val="00DC6F80"/>
    <w:rsid w:val="00DC7B4F"/>
    <w:rsid w:val="00DC7CB8"/>
    <w:rsid w:val="00DC7D98"/>
    <w:rsid w:val="00DD0C72"/>
    <w:rsid w:val="00DD0EA9"/>
    <w:rsid w:val="00DD1AA5"/>
    <w:rsid w:val="00DD2085"/>
    <w:rsid w:val="00DD24FD"/>
    <w:rsid w:val="00DD26D8"/>
    <w:rsid w:val="00DD2D85"/>
    <w:rsid w:val="00DD2E4A"/>
    <w:rsid w:val="00DD3C3C"/>
    <w:rsid w:val="00DD5059"/>
    <w:rsid w:val="00DD5F56"/>
    <w:rsid w:val="00DD65A3"/>
    <w:rsid w:val="00DD6680"/>
    <w:rsid w:val="00DD6800"/>
    <w:rsid w:val="00DD6D3A"/>
    <w:rsid w:val="00DD7AD0"/>
    <w:rsid w:val="00DE0355"/>
    <w:rsid w:val="00DE0503"/>
    <w:rsid w:val="00DE0650"/>
    <w:rsid w:val="00DE089F"/>
    <w:rsid w:val="00DE09D9"/>
    <w:rsid w:val="00DE0AC2"/>
    <w:rsid w:val="00DE0AE5"/>
    <w:rsid w:val="00DE2F2F"/>
    <w:rsid w:val="00DE3985"/>
    <w:rsid w:val="00DE39D4"/>
    <w:rsid w:val="00DE45C9"/>
    <w:rsid w:val="00DE4CFA"/>
    <w:rsid w:val="00DE5D20"/>
    <w:rsid w:val="00DE64A9"/>
    <w:rsid w:val="00DE6AB9"/>
    <w:rsid w:val="00DE6F8E"/>
    <w:rsid w:val="00DE74E8"/>
    <w:rsid w:val="00DF08F1"/>
    <w:rsid w:val="00DF0B1B"/>
    <w:rsid w:val="00DF180A"/>
    <w:rsid w:val="00DF3075"/>
    <w:rsid w:val="00DF4523"/>
    <w:rsid w:val="00DF478C"/>
    <w:rsid w:val="00DF4F34"/>
    <w:rsid w:val="00DF6B84"/>
    <w:rsid w:val="00DF6ED9"/>
    <w:rsid w:val="00E01A29"/>
    <w:rsid w:val="00E022FA"/>
    <w:rsid w:val="00E03486"/>
    <w:rsid w:val="00E0435B"/>
    <w:rsid w:val="00E045E9"/>
    <w:rsid w:val="00E048C7"/>
    <w:rsid w:val="00E05881"/>
    <w:rsid w:val="00E05E0E"/>
    <w:rsid w:val="00E05EB2"/>
    <w:rsid w:val="00E06972"/>
    <w:rsid w:val="00E06D30"/>
    <w:rsid w:val="00E07498"/>
    <w:rsid w:val="00E075E5"/>
    <w:rsid w:val="00E07DB6"/>
    <w:rsid w:val="00E07DF5"/>
    <w:rsid w:val="00E1048B"/>
    <w:rsid w:val="00E10CE6"/>
    <w:rsid w:val="00E12C44"/>
    <w:rsid w:val="00E12ED7"/>
    <w:rsid w:val="00E12F2E"/>
    <w:rsid w:val="00E130AC"/>
    <w:rsid w:val="00E1310F"/>
    <w:rsid w:val="00E13496"/>
    <w:rsid w:val="00E14922"/>
    <w:rsid w:val="00E14AD2"/>
    <w:rsid w:val="00E15759"/>
    <w:rsid w:val="00E157BB"/>
    <w:rsid w:val="00E16437"/>
    <w:rsid w:val="00E16602"/>
    <w:rsid w:val="00E1665D"/>
    <w:rsid w:val="00E175E6"/>
    <w:rsid w:val="00E20BE5"/>
    <w:rsid w:val="00E20DF8"/>
    <w:rsid w:val="00E20E58"/>
    <w:rsid w:val="00E21D9F"/>
    <w:rsid w:val="00E228D1"/>
    <w:rsid w:val="00E2329D"/>
    <w:rsid w:val="00E23813"/>
    <w:rsid w:val="00E23889"/>
    <w:rsid w:val="00E2395C"/>
    <w:rsid w:val="00E24EF2"/>
    <w:rsid w:val="00E254D9"/>
    <w:rsid w:val="00E255DA"/>
    <w:rsid w:val="00E25B49"/>
    <w:rsid w:val="00E261AB"/>
    <w:rsid w:val="00E271F9"/>
    <w:rsid w:val="00E27989"/>
    <w:rsid w:val="00E27DF8"/>
    <w:rsid w:val="00E30A3E"/>
    <w:rsid w:val="00E31203"/>
    <w:rsid w:val="00E31AE7"/>
    <w:rsid w:val="00E32997"/>
    <w:rsid w:val="00E32C2C"/>
    <w:rsid w:val="00E34E84"/>
    <w:rsid w:val="00E35514"/>
    <w:rsid w:val="00E35566"/>
    <w:rsid w:val="00E365E1"/>
    <w:rsid w:val="00E37402"/>
    <w:rsid w:val="00E3798E"/>
    <w:rsid w:val="00E37DEE"/>
    <w:rsid w:val="00E401D2"/>
    <w:rsid w:val="00E4020E"/>
    <w:rsid w:val="00E40A7A"/>
    <w:rsid w:val="00E40F34"/>
    <w:rsid w:val="00E411D6"/>
    <w:rsid w:val="00E417EC"/>
    <w:rsid w:val="00E43934"/>
    <w:rsid w:val="00E44D30"/>
    <w:rsid w:val="00E45328"/>
    <w:rsid w:val="00E45EF1"/>
    <w:rsid w:val="00E45F49"/>
    <w:rsid w:val="00E46044"/>
    <w:rsid w:val="00E46BAC"/>
    <w:rsid w:val="00E46EC8"/>
    <w:rsid w:val="00E47BAD"/>
    <w:rsid w:val="00E47F05"/>
    <w:rsid w:val="00E511D3"/>
    <w:rsid w:val="00E51768"/>
    <w:rsid w:val="00E52136"/>
    <w:rsid w:val="00E536BD"/>
    <w:rsid w:val="00E537E8"/>
    <w:rsid w:val="00E53E0F"/>
    <w:rsid w:val="00E54A7B"/>
    <w:rsid w:val="00E553E1"/>
    <w:rsid w:val="00E5720D"/>
    <w:rsid w:val="00E57E62"/>
    <w:rsid w:val="00E61DAA"/>
    <w:rsid w:val="00E62A2F"/>
    <w:rsid w:val="00E62B5A"/>
    <w:rsid w:val="00E62CE6"/>
    <w:rsid w:val="00E63017"/>
    <w:rsid w:val="00E66844"/>
    <w:rsid w:val="00E66A1A"/>
    <w:rsid w:val="00E66E3A"/>
    <w:rsid w:val="00E67E28"/>
    <w:rsid w:val="00E70C41"/>
    <w:rsid w:val="00E72115"/>
    <w:rsid w:val="00E732C9"/>
    <w:rsid w:val="00E73451"/>
    <w:rsid w:val="00E73760"/>
    <w:rsid w:val="00E73D67"/>
    <w:rsid w:val="00E73F9F"/>
    <w:rsid w:val="00E74E42"/>
    <w:rsid w:val="00E75318"/>
    <w:rsid w:val="00E776C5"/>
    <w:rsid w:val="00E80BC8"/>
    <w:rsid w:val="00E81834"/>
    <w:rsid w:val="00E81CB8"/>
    <w:rsid w:val="00E821C0"/>
    <w:rsid w:val="00E8394B"/>
    <w:rsid w:val="00E841D7"/>
    <w:rsid w:val="00E84AC0"/>
    <w:rsid w:val="00E85154"/>
    <w:rsid w:val="00E8551C"/>
    <w:rsid w:val="00E85558"/>
    <w:rsid w:val="00E857D6"/>
    <w:rsid w:val="00E86CC8"/>
    <w:rsid w:val="00E870BB"/>
    <w:rsid w:val="00E87623"/>
    <w:rsid w:val="00E901AE"/>
    <w:rsid w:val="00E9042B"/>
    <w:rsid w:val="00E90F84"/>
    <w:rsid w:val="00E9137B"/>
    <w:rsid w:val="00E913EC"/>
    <w:rsid w:val="00E91D21"/>
    <w:rsid w:val="00E924B5"/>
    <w:rsid w:val="00E925A9"/>
    <w:rsid w:val="00E925D4"/>
    <w:rsid w:val="00E936E6"/>
    <w:rsid w:val="00E942A6"/>
    <w:rsid w:val="00E943B6"/>
    <w:rsid w:val="00E943E9"/>
    <w:rsid w:val="00E94A7A"/>
    <w:rsid w:val="00E94C9A"/>
    <w:rsid w:val="00E95CB2"/>
    <w:rsid w:val="00E95D83"/>
    <w:rsid w:val="00E969DF"/>
    <w:rsid w:val="00E9720C"/>
    <w:rsid w:val="00E975B6"/>
    <w:rsid w:val="00E97DFA"/>
    <w:rsid w:val="00E97EE7"/>
    <w:rsid w:val="00EA0634"/>
    <w:rsid w:val="00EA0B38"/>
    <w:rsid w:val="00EA0EFA"/>
    <w:rsid w:val="00EA19CD"/>
    <w:rsid w:val="00EA215D"/>
    <w:rsid w:val="00EA2A4E"/>
    <w:rsid w:val="00EA2C25"/>
    <w:rsid w:val="00EA3631"/>
    <w:rsid w:val="00EA3743"/>
    <w:rsid w:val="00EA3C51"/>
    <w:rsid w:val="00EA3C6F"/>
    <w:rsid w:val="00EA3DCD"/>
    <w:rsid w:val="00EA508A"/>
    <w:rsid w:val="00EA585B"/>
    <w:rsid w:val="00EA58C9"/>
    <w:rsid w:val="00EA60A7"/>
    <w:rsid w:val="00EA6629"/>
    <w:rsid w:val="00EA6715"/>
    <w:rsid w:val="00EA78EA"/>
    <w:rsid w:val="00EA792C"/>
    <w:rsid w:val="00EB09EF"/>
    <w:rsid w:val="00EB0BBE"/>
    <w:rsid w:val="00EB1D35"/>
    <w:rsid w:val="00EB22CE"/>
    <w:rsid w:val="00EB2EF6"/>
    <w:rsid w:val="00EB4B35"/>
    <w:rsid w:val="00EB4C96"/>
    <w:rsid w:val="00EB5BA0"/>
    <w:rsid w:val="00EB6CB9"/>
    <w:rsid w:val="00EB798E"/>
    <w:rsid w:val="00EB7F08"/>
    <w:rsid w:val="00EC09F3"/>
    <w:rsid w:val="00EC1298"/>
    <w:rsid w:val="00EC15F7"/>
    <w:rsid w:val="00EC2266"/>
    <w:rsid w:val="00EC244E"/>
    <w:rsid w:val="00EC4329"/>
    <w:rsid w:val="00EC473E"/>
    <w:rsid w:val="00EC4F42"/>
    <w:rsid w:val="00EC5015"/>
    <w:rsid w:val="00EC59EC"/>
    <w:rsid w:val="00EC5F51"/>
    <w:rsid w:val="00EC6523"/>
    <w:rsid w:val="00EC6561"/>
    <w:rsid w:val="00EC67A3"/>
    <w:rsid w:val="00EC68A3"/>
    <w:rsid w:val="00EC6D9D"/>
    <w:rsid w:val="00EC6FDC"/>
    <w:rsid w:val="00EC7AAE"/>
    <w:rsid w:val="00ED0679"/>
    <w:rsid w:val="00ED52D9"/>
    <w:rsid w:val="00ED578C"/>
    <w:rsid w:val="00ED59C5"/>
    <w:rsid w:val="00ED780B"/>
    <w:rsid w:val="00EE0563"/>
    <w:rsid w:val="00EE07E7"/>
    <w:rsid w:val="00EE1638"/>
    <w:rsid w:val="00EE199D"/>
    <w:rsid w:val="00EE1E1A"/>
    <w:rsid w:val="00EE40B8"/>
    <w:rsid w:val="00EE43C3"/>
    <w:rsid w:val="00EE4DC5"/>
    <w:rsid w:val="00EE4E41"/>
    <w:rsid w:val="00EE5A48"/>
    <w:rsid w:val="00EE662F"/>
    <w:rsid w:val="00EE6707"/>
    <w:rsid w:val="00EF0EF7"/>
    <w:rsid w:val="00EF147E"/>
    <w:rsid w:val="00EF1559"/>
    <w:rsid w:val="00EF38B6"/>
    <w:rsid w:val="00EF3E5D"/>
    <w:rsid w:val="00EF40C6"/>
    <w:rsid w:val="00EF5427"/>
    <w:rsid w:val="00EF6488"/>
    <w:rsid w:val="00EF6F62"/>
    <w:rsid w:val="00EF7244"/>
    <w:rsid w:val="00EF74DA"/>
    <w:rsid w:val="00F008C4"/>
    <w:rsid w:val="00F00D28"/>
    <w:rsid w:val="00F00E33"/>
    <w:rsid w:val="00F021CB"/>
    <w:rsid w:val="00F0287C"/>
    <w:rsid w:val="00F03F9D"/>
    <w:rsid w:val="00F05500"/>
    <w:rsid w:val="00F057A9"/>
    <w:rsid w:val="00F05D28"/>
    <w:rsid w:val="00F069CB"/>
    <w:rsid w:val="00F06ECB"/>
    <w:rsid w:val="00F072F8"/>
    <w:rsid w:val="00F10EBC"/>
    <w:rsid w:val="00F112D0"/>
    <w:rsid w:val="00F11B0B"/>
    <w:rsid w:val="00F134BD"/>
    <w:rsid w:val="00F1354A"/>
    <w:rsid w:val="00F13872"/>
    <w:rsid w:val="00F13965"/>
    <w:rsid w:val="00F15854"/>
    <w:rsid w:val="00F169B7"/>
    <w:rsid w:val="00F17AC0"/>
    <w:rsid w:val="00F17EC4"/>
    <w:rsid w:val="00F21B04"/>
    <w:rsid w:val="00F23200"/>
    <w:rsid w:val="00F24C90"/>
    <w:rsid w:val="00F24F5F"/>
    <w:rsid w:val="00F26E90"/>
    <w:rsid w:val="00F26F51"/>
    <w:rsid w:val="00F272CE"/>
    <w:rsid w:val="00F302D8"/>
    <w:rsid w:val="00F30BD2"/>
    <w:rsid w:val="00F32452"/>
    <w:rsid w:val="00F32CA4"/>
    <w:rsid w:val="00F32CFA"/>
    <w:rsid w:val="00F330E9"/>
    <w:rsid w:val="00F33A40"/>
    <w:rsid w:val="00F33A6F"/>
    <w:rsid w:val="00F3476B"/>
    <w:rsid w:val="00F3516D"/>
    <w:rsid w:val="00F379A7"/>
    <w:rsid w:val="00F405A1"/>
    <w:rsid w:val="00F416B2"/>
    <w:rsid w:val="00F41E1E"/>
    <w:rsid w:val="00F42312"/>
    <w:rsid w:val="00F432B9"/>
    <w:rsid w:val="00F435B6"/>
    <w:rsid w:val="00F436D9"/>
    <w:rsid w:val="00F46195"/>
    <w:rsid w:val="00F46DB6"/>
    <w:rsid w:val="00F46F4A"/>
    <w:rsid w:val="00F46FCE"/>
    <w:rsid w:val="00F472E4"/>
    <w:rsid w:val="00F47447"/>
    <w:rsid w:val="00F47D6E"/>
    <w:rsid w:val="00F50598"/>
    <w:rsid w:val="00F50666"/>
    <w:rsid w:val="00F50B75"/>
    <w:rsid w:val="00F527DF"/>
    <w:rsid w:val="00F528D8"/>
    <w:rsid w:val="00F52DA9"/>
    <w:rsid w:val="00F53168"/>
    <w:rsid w:val="00F54B40"/>
    <w:rsid w:val="00F55548"/>
    <w:rsid w:val="00F56127"/>
    <w:rsid w:val="00F5749C"/>
    <w:rsid w:val="00F576C9"/>
    <w:rsid w:val="00F609B8"/>
    <w:rsid w:val="00F60E05"/>
    <w:rsid w:val="00F613F9"/>
    <w:rsid w:val="00F61EDB"/>
    <w:rsid w:val="00F623F1"/>
    <w:rsid w:val="00F62BC7"/>
    <w:rsid w:val="00F63032"/>
    <w:rsid w:val="00F63109"/>
    <w:rsid w:val="00F63632"/>
    <w:rsid w:val="00F63735"/>
    <w:rsid w:val="00F63BFF"/>
    <w:rsid w:val="00F6493F"/>
    <w:rsid w:val="00F65364"/>
    <w:rsid w:val="00F6573C"/>
    <w:rsid w:val="00F65CE2"/>
    <w:rsid w:val="00F66793"/>
    <w:rsid w:val="00F66F54"/>
    <w:rsid w:val="00F67841"/>
    <w:rsid w:val="00F679C6"/>
    <w:rsid w:val="00F7007C"/>
    <w:rsid w:val="00F706BE"/>
    <w:rsid w:val="00F70712"/>
    <w:rsid w:val="00F70839"/>
    <w:rsid w:val="00F729B5"/>
    <w:rsid w:val="00F737C0"/>
    <w:rsid w:val="00F738CF"/>
    <w:rsid w:val="00F7515B"/>
    <w:rsid w:val="00F7630A"/>
    <w:rsid w:val="00F76D2B"/>
    <w:rsid w:val="00F77AC1"/>
    <w:rsid w:val="00F77AF4"/>
    <w:rsid w:val="00F806AA"/>
    <w:rsid w:val="00F806DA"/>
    <w:rsid w:val="00F80B2E"/>
    <w:rsid w:val="00F82666"/>
    <w:rsid w:val="00F82E05"/>
    <w:rsid w:val="00F82EE5"/>
    <w:rsid w:val="00F833A6"/>
    <w:rsid w:val="00F834BB"/>
    <w:rsid w:val="00F84ABC"/>
    <w:rsid w:val="00F84BD0"/>
    <w:rsid w:val="00F84E23"/>
    <w:rsid w:val="00F85707"/>
    <w:rsid w:val="00F8610F"/>
    <w:rsid w:val="00F8697B"/>
    <w:rsid w:val="00F87777"/>
    <w:rsid w:val="00F9021F"/>
    <w:rsid w:val="00F90A90"/>
    <w:rsid w:val="00F90FAE"/>
    <w:rsid w:val="00F91323"/>
    <w:rsid w:val="00F917BE"/>
    <w:rsid w:val="00F9221E"/>
    <w:rsid w:val="00F9249B"/>
    <w:rsid w:val="00F92DF5"/>
    <w:rsid w:val="00F940FA"/>
    <w:rsid w:val="00F949F0"/>
    <w:rsid w:val="00F94E65"/>
    <w:rsid w:val="00F9538E"/>
    <w:rsid w:val="00F954DF"/>
    <w:rsid w:val="00F954FD"/>
    <w:rsid w:val="00F9681B"/>
    <w:rsid w:val="00F97E3F"/>
    <w:rsid w:val="00FA024A"/>
    <w:rsid w:val="00FA04D5"/>
    <w:rsid w:val="00FA0707"/>
    <w:rsid w:val="00FA152A"/>
    <w:rsid w:val="00FA1F9D"/>
    <w:rsid w:val="00FA1FE8"/>
    <w:rsid w:val="00FA2A22"/>
    <w:rsid w:val="00FA3526"/>
    <w:rsid w:val="00FA3609"/>
    <w:rsid w:val="00FA3AD1"/>
    <w:rsid w:val="00FA3FCB"/>
    <w:rsid w:val="00FA46B2"/>
    <w:rsid w:val="00FA56B0"/>
    <w:rsid w:val="00FA5D87"/>
    <w:rsid w:val="00FA75FF"/>
    <w:rsid w:val="00FA764B"/>
    <w:rsid w:val="00FB0FFA"/>
    <w:rsid w:val="00FB1B5F"/>
    <w:rsid w:val="00FB1EF1"/>
    <w:rsid w:val="00FB4031"/>
    <w:rsid w:val="00FB41E2"/>
    <w:rsid w:val="00FB4FD5"/>
    <w:rsid w:val="00FB5143"/>
    <w:rsid w:val="00FB5533"/>
    <w:rsid w:val="00FB5686"/>
    <w:rsid w:val="00FB63C2"/>
    <w:rsid w:val="00FB69E8"/>
    <w:rsid w:val="00FB7D4F"/>
    <w:rsid w:val="00FC0119"/>
    <w:rsid w:val="00FC0488"/>
    <w:rsid w:val="00FC143C"/>
    <w:rsid w:val="00FC1575"/>
    <w:rsid w:val="00FC3475"/>
    <w:rsid w:val="00FC3EF8"/>
    <w:rsid w:val="00FC45D0"/>
    <w:rsid w:val="00FC4C2E"/>
    <w:rsid w:val="00FC51D3"/>
    <w:rsid w:val="00FC6032"/>
    <w:rsid w:val="00FC6AC5"/>
    <w:rsid w:val="00FC7E1A"/>
    <w:rsid w:val="00FC7F3B"/>
    <w:rsid w:val="00FD03E8"/>
    <w:rsid w:val="00FD0E15"/>
    <w:rsid w:val="00FD1E6B"/>
    <w:rsid w:val="00FD3307"/>
    <w:rsid w:val="00FD4A0C"/>
    <w:rsid w:val="00FD51E6"/>
    <w:rsid w:val="00FD5E95"/>
    <w:rsid w:val="00FD6C75"/>
    <w:rsid w:val="00FD71A2"/>
    <w:rsid w:val="00FD7D86"/>
    <w:rsid w:val="00FE23A2"/>
    <w:rsid w:val="00FE47CA"/>
    <w:rsid w:val="00FE48A4"/>
    <w:rsid w:val="00FE504E"/>
    <w:rsid w:val="00FE5305"/>
    <w:rsid w:val="00FE5B6D"/>
    <w:rsid w:val="00FE5D07"/>
    <w:rsid w:val="00FE76DF"/>
    <w:rsid w:val="00FF127B"/>
    <w:rsid w:val="00FF317D"/>
    <w:rsid w:val="00FF5F7E"/>
    <w:rsid w:val="00FF5FFC"/>
    <w:rsid w:val="00FF644B"/>
    <w:rsid w:val="00FF6C62"/>
    <w:rsid w:val="2CEE9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86326E"/>
  <w15:docId w15:val="{96CE8114-7261-438B-A717-2D92733B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1E4A"/>
    <w:rPr>
      <w:rFonts w:ascii="Times New Roman" w:eastAsia="Times New Roman" w:hAnsi="Times New Roman" w:cs="Times New Roman"/>
    </w:rPr>
  </w:style>
  <w:style w:type="paragraph" w:styleId="Nadpis1">
    <w:name w:val="heading 1"/>
    <w:basedOn w:val="Normln"/>
    <w:next w:val="Normln"/>
    <w:link w:val="Nadpis1Char"/>
    <w:uiPriority w:val="9"/>
    <w:qFormat/>
    <w:rsid w:val="00B714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paragraph" w:styleId="Nadpis2">
    <w:name w:val="heading 2"/>
    <w:basedOn w:val="Normln"/>
    <w:next w:val="Normln"/>
    <w:link w:val="Nadpis2Char"/>
    <w:uiPriority w:val="9"/>
    <w:unhideWhenUsed/>
    <w:qFormat/>
    <w:rsid w:val="009226D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684847"/>
    <w:pPr>
      <w:keepNext/>
      <w:keepLines/>
      <w:spacing w:before="40"/>
      <w:outlineLvl w:val="2"/>
    </w:pPr>
    <w:rPr>
      <w:rFonts w:eastAsiaTheme="majorEastAsia" w:cstheme="majorBidi"/>
      <w:b/>
      <w:sz w:val="28"/>
    </w:rPr>
  </w:style>
  <w:style w:type="paragraph" w:styleId="Nadpis4">
    <w:name w:val="heading 4"/>
    <w:basedOn w:val="Normln"/>
    <w:next w:val="Normln"/>
    <w:link w:val="Nadpis4Char"/>
    <w:uiPriority w:val="9"/>
    <w:unhideWhenUsed/>
    <w:qFormat/>
    <w:rsid w:val="004D2E5A"/>
    <w:pPr>
      <w:keepNext/>
      <w:keepLines/>
      <w:spacing w:before="120" w:after="120"/>
      <w:jc w:val="both"/>
      <w:outlineLvl w:val="3"/>
    </w:pPr>
    <w:rPr>
      <w:rFonts w:eastAsiaTheme="majorEastAsia" w:cstheme="majorBidi"/>
      <w:b/>
      <w:i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714F3"/>
    <w:rPr>
      <w:rFonts w:asciiTheme="majorHAnsi" w:eastAsiaTheme="majorEastAsia" w:hAnsiTheme="majorHAnsi" w:cstheme="majorBidi"/>
      <w:color w:val="2F5496" w:themeColor="accent1" w:themeShade="BF"/>
      <w:sz w:val="32"/>
      <w:szCs w:val="32"/>
      <w:lang w:val="en-GB"/>
    </w:rPr>
  </w:style>
  <w:style w:type="character" w:customStyle="1" w:styleId="Nadpis2Char">
    <w:name w:val="Nadpis 2 Char"/>
    <w:basedOn w:val="Standardnpsmoodstavce"/>
    <w:link w:val="Nadpis2"/>
    <w:uiPriority w:val="9"/>
    <w:rsid w:val="009226D5"/>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684847"/>
    <w:rPr>
      <w:rFonts w:ascii="Times New Roman" w:eastAsiaTheme="majorEastAsia" w:hAnsi="Times New Roman" w:cstheme="majorBidi"/>
      <w:b/>
      <w:sz w:val="28"/>
    </w:rPr>
  </w:style>
  <w:style w:type="character" w:customStyle="1" w:styleId="Nadpis4Char">
    <w:name w:val="Nadpis 4 Char"/>
    <w:basedOn w:val="Standardnpsmoodstavce"/>
    <w:link w:val="Nadpis4"/>
    <w:uiPriority w:val="9"/>
    <w:rsid w:val="004D2E5A"/>
    <w:rPr>
      <w:rFonts w:ascii="Times New Roman" w:eastAsiaTheme="majorEastAsia" w:hAnsi="Times New Roman" w:cstheme="majorBidi"/>
      <w:b/>
      <w:iCs/>
      <w:sz w:val="28"/>
    </w:rPr>
  </w:style>
  <w:style w:type="paragraph" w:styleId="Zkladntext">
    <w:name w:val="Body Text"/>
    <w:basedOn w:val="Normln"/>
    <w:link w:val="ZkladntextChar"/>
    <w:uiPriority w:val="1"/>
    <w:qFormat/>
    <w:rsid w:val="00B714F3"/>
    <w:pPr>
      <w:widowControl w:val="0"/>
      <w:autoSpaceDE w:val="0"/>
      <w:autoSpaceDN w:val="0"/>
    </w:pPr>
    <w:rPr>
      <w:rFonts w:ascii="Arial" w:eastAsia="Arial" w:hAnsi="Arial" w:cs="Arial"/>
      <w:lang w:val="en-GB"/>
    </w:rPr>
  </w:style>
  <w:style w:type="character" w:customStyle="1" w:styleId="ZkladntextChar">
    <w:name w:val="Základní text Char"/>
    <w:basedOn w:val="Standardnpsmoodstavce"/>
    <w:link w:val="Zkladntext"/>
    <w:uiPriority w:val="1"/>
    <w:rsid w:val="00B714F3"/>
    <w:rPr>
      <w:rFonts w:ascii="Arial" w:eastAsia="Arial" w:hAnsi="Arial" w:cs="Arial"/>
      <w:lang w:val="en-GB"/>
    </w:rPr>
  </w:style>
  <w:style w:type="paragraph" w:styleId="Odstavecseseznamem">
    <w:name w:val="List Paragraph"/>
    <w:basedOn w:val="Normln"/>
    <w:uiPriority w:val="34"/>
    <w:qFormat/>
    <w:rsid w:val="00B714F3"/>
    <w:pPr>
      <w:spacing w:after="160" w:line="259" w:lineRule="auto"/>
      <w:ind w:left="720"/>
      <w:contextualSpacing/>
    </w:pPr>
    <w:rPr>
      <w:rFonts w:asciiTheme="minorHAnsi" w:eastAsiaTheme="minorHAnsi" w:hAnsiTheme="minorHAnsi" w:cstheme="minorBidi"/>
      <w:sz w:val="22"/>
      <w:szCs w:val="22"/>
      <w:lang w:val="en-GB"/>
    </w:rPr>
  </w:style>
  <w:style w:type="paragraph" w:styleId="Textkomente">
    <w:name w:val="annotation text"/>
    <w:basedOn w:val="Normln"/>
    <w:link w:val="TextkomenteChar"/>
    <w:uiPriority w:val="99"/>
    <w:unhideWhenUsed/>
    <w:rsid w:val="00B714F3"/>
    <w:pPr>
      <w:spacing w:after="200"/>
    </w:pPr>
    <w:rPr>
      <w:rFonts w:ascii="Calibri" w:eastAsia="Calibri" w:hAnsi="Calibri"/>
      <w:sz w:val="20"/>
      <w:szCs w:val="20"/>
      <w:lang w:val="en-GB"/>
    </w:rPr>
  </w:style>
  <w:style w:type="character" w:customStyle="1" w:styleId="TextkomenteChar">
    <w:name w:val="Text komentáře Char"/>
    <w:basedOn w:val="Standardnpsmoodstavce"/>
    <w:link w:val="Textkomente"/>
    <w:uiPriority w:val="99"/>
    <w:rsid w:val="00B714F3"/>
    <w:rPr>
      <w:rFonts w:ascii="Calibri" w:eastAsia="Calibri" w:hAnsi="Calibri" w:cs="Times New Roman"/>
      <w:sz w:val="20"/>
      <w:szCs w:val="20"/>
      <w:lang w:val="en-GB"/>
    </w:rPr>
  </w:style>
  <w:style w:type="paragraph" w:styleId="Textpoznpodarou">
    <w:name w:val="footnote text"/>
    <w:basedOn w:val="Normln"/>
    <w:link w:val="TextpoznpodarouChar"/>
    <w:uiPriority w:val="99"/>
    <w:unhideWhenUsed/>
    <w:rsid w:val="00B714F3"/>
    <w:rPr>
      <w:rFonts w:asciiTheme="minorHAnsi" w:eastAsiaTheme="minorHAnsi" w:hAnsiTheme="minorHAnsi" w:cstheme="minorBidi"/>
      <w:sz w:val="20"/>
      <w:szCs w:val="20"/>
      <w:lang w:val="en-GB"/>
    </w:rPr>
  </w:style>
  <w:style w:type="character" w:customStyle="1" w:styleId="TextpoznpodarouChar">
    <w:name w:val="Text pozn. pod čarou Char"/>
    <w:basedOn w:val="Standardnpsmoodstavce"/>
    <w:link w:val="Textpoznpodarou"/>
    <w:uiPriority w:val="99"/>
    <w:rsid w:val="00B714F3"/>
    <w:rPr>
      <w:sz w:val="20"/>
      <w:szCs w:val="20"/>
      <w:lang w:val="en-GB"/>
    </w:rPr>
  </w:style>
  <w:style w:type="character" w:styleId="Znakapoznpodarou">
    <w:name w:val="footnote reference"/>
    <w:basedOn w:val="Standardnpsmoodstavce"/>
    <w:uiPriority w:val="99"/>
    <w:semiHidden/>
    <w:unhideWhenUsed/>
    <w:rsid w:val="00B714F3"/>
    <w:rPr>
      <w:vertAlign w:val="superscript"/>
    </w:rPr>
  </w:style>
  <w:style w:type="paragraph" w:styleId="Normlnweb">
    <w:name w:val="Normal (Web)"/>
    <w:basedOn w:val="Normln"/>
    <w:uiPriority w:val="99"/>
    <w:unhideWhenUsed/>
    <w:rsid w:val="00B714F3"/>
    <w:pPr>
      <w:spacing w:before="100" w:beforeAutospacing="1" w:after="100" w:afterAutospacing="1"/>
    </w:pPr>
    <w:rPr>
      <w:lang w:val="en-GB"/>
    </w:rPr>
  </w:style>
  <w:style w:type="character" w:styleId="Hypertextovodkaz">
    <w:name w:val="Hyperlink"/>
    <w:basedOn w:val="Standardnpsmoodstavce"/>
    <w:uiPriority w:val="99"/>
    <w:unhideWhenUsed/>
    <w:rsid w:val="00B714F3"/>
    <w:rPr>
      <w:color w:val="0563C1" w:themeColor="hyperlink"/>
      <w:u w:val="single"/>
    </w:rPr>
  </w:style>
  <w:style w:type="paragraph" w:styleId="Bibliografie">
    <w:name w:val="Bibliography"/>
    <w:basedOn w:val="Normln"/>
    <w:next w:val="Normln"/>
    <w:uiPriority w:val="37"/>
    <w:unhideWhenUsed/>
    <w:rsid w:val="00B714F3"/>
    <w:pPr>
      <w:spacing w:after="160" w:line="259" w:lineRule="auto"/>
    </w:pPr>
    <w:rPr>
      <w:rFonts w:asciiTheme="minorHAnsi" w:eastAsiaTheme="minorHAnsi" w:hAnsiTheme="minorHAnsi" w:cstheme="minorBidi"/>
      <w:sz w:val="22"/>
      <w:szCs w:val="22"/>
      <w:lang w:val="en-GB"/>
    </w:rPr>
  </w:style>
  <w:style w:type="character" w:customStyle="1" w:styleId="surname">
    <w:name w:val="surname"/>
    <w:basedOn w:val="Standardnpsmoodstavce"/>
    <w:rsid w:val="00B714F3"/>
  </w:style>
  <w:style w:type="paragraph" w:styleId="Nadpisobsahu">
    <w:name w:val="TOC Heading"/>
    <w:basedOn w:val="Nadpis1"/>
    <w:next w:val="Normln"/>
    <w:uiPriority w:val="39"/>
    <w:unhideWhenUsed/>
    <w:qFormat/>
    <w:rsid w:val="00B714F3"/>
    <w:pPr>
      <w:spacing w:before="480" w:line="276" w:lineRule="auto"/>
      <w:outlineLvl w:val="9"/>
    </w:pPr>
    <w:rPr>
      <w:b/>
      <w:bCs/>
      <w:sz w:val="28"/>
      <w:szCs w:val="28"/>
      <w:lang w:val="en-US"/>
    </w:rPr>
  </w:style>
  <w:style w:type="paragraph" w:styleId="Obsah1">
    <w:name w:val="toc 1"/>
    <w:basedOn w:val="Normln"/>
    <w:next w:val="Normln"/>
    <w:autoRedefine/>
    <w:uiPriority w:val="39"/>
    <w:unhideWhenUsed/>
    <w:rsid w:val="003E7A48"/>
    <w:pPr>
      <w:spacing w:before="120" w:line="360" w:lineRule="auto"/>
    </w:pPr>
    <w:rPr>
      <w:rFonts w:cstheme="minorHAnsi"/>
      <w:b/>
      <w:bCs/>
      <w:i/>
      <w:iCs/>
      <w:sz w:val="28"/>
    </w:rPr>
  </w:style>
  <w:style w:type="paragraph" w:styleId="Obsah2">
    <w:name w:val="toc 2"/>
    <w:basedOn w:val="Normln"/>
    <w:next w:val="Normln"/>
    <w:autoRedefine/>
    <w:uiPriority w:val="39"/>
    <w:unhideWhenUsed/>
    <w:rsid w:val="003E7A48"/>
    <w:pPr>
      <w:spacing w:before="120" w:line="360" w:lineRule="auto"/>
      <w:ind w:left="240"/>
    </w:pPr>
    <w:rPr>
      <w:rFonts w:cstheme="minorHAnsi"/>
      <w:b/>
      <w:bCs/>
      <w:sz w:val="28"/>
      <w:szCs w:val="22"/>
    </w:rPr>
  </w:style>
  <w:style w:type="paragraph" w:styleId="Obsah3">
    <w:name w:val="toc 3"/>
    <w:basedOn w:val="Normln"/>
    <w:next w:val="Normln"/>
    <w:autoRedefine/>
    <w:uiPriority w:val="39"/>
    <w:unhideWhenUsed/>
    <w:rsid w:val="003E7A48"/>
    <w:pPr>
      <w:ind w:left="480"/>
    </w:pPr>
    <w:rPr>
      <w:rFonts w:cstheme="minorHAnsi"/>
      <w:sz w:val="28"/>
      <w:szCs w:val="20"/>
    </w:rPr>
  </w:style>
  <w:style w:type="paragraph" w:styleId="Obsah4">
    <w:name w:val="toc 4"/>
    <w:basedOn w:val="Normln"/>
    <w:next w:val="Normln"/>
    <w:autoRedefine/>
    <w:uiPriority w:val="39"/>
    <w:unhideWhenUsed/>
    <w:rsid w:val="00B714F3"/>
    <w:pPr>
      <w:ind w:left="720"/>
    </w:pPr>
    <w:rPr>
      <w:rFonts w:asciiTheme="minorHAnsi" w:hAnsiTheme="minorHAnsi" w:cstheme="minorHAnsi"/>
      <w:sz w:val="20"/>
      <w:szCs w:val="20"/>
    </w:rPr>
  </w:style>
  <w:style w:type="paragraph" w:styleId="Obsah5">
    <w:name w:val="toc 5"/>
    <w:basedOn w:val="Normln"/>
    <w:next w:val="Normln"/>
    <w:autoRedefine/>
    <w:uiPriority w:val="39"/>
    <w:semiHidden/>
    <w:unhideWhenUsed/>
    <w:rsid w:val="00B714F3"/>
    <w:pPr>
      <w:ind w:left="960"/>
    </w:pPr>
    <w:rPr>
      <w:rFonts w:asciiTheme="minorHAnsi" w:hAnsiTheme="minorHAnsi" w:cstheme="minorHAnsi"/>
      <w:sz w:val="20"/>
      <w:szCs w:val="20"/>
    </w:rPr>
  </w:style>
  <w:style w:type="paragraph" w:styleId="Obsah6">
    <w:name w:val="toc 6"/>
    <w:basedOn w:val="Normln"/>
    <w:next w:val="Normln"/>
    <w:autoRedefine/>
    <w:uiPriority w:val="39"/>
    <w:semiHidden/>
    <w:unhideWhenUsed/>
    <w:rsid w:val="00B714F3"/>
    <w:pPr>
      <w:ind w:left="1200"/>
    </w:pPr>
    <w:rPr>
      <w:rFonts w:asciiTheme="minorHAnsi" w:hAnsiTheme="minorHAnsi" w:cstheme="minorHAnsi"/>
      <w:sz w:val="20"/>
      <w:szCs w:val="20"/>
    </w:rPr>
  </w:style>
  <w:style w:type="paragraph" w:styleId="Obsah7">
    <w:name w:val="toc 7"/>
    <w:basedOn w:val="Normln"/>
    <w:next w:val="Normln"/>
    <w:autoRedefine/>
    <w:uiPriority w:val="39"/>
    <w:semiHidden/>
    <w:unhideWhenUsed/>
    <w:rsid w:val="00B714F3"/>
    <w:pPr>
      <w:ind w:left="1440"/>
    </w:pPr>
    <w:rPr>
      <w:rFonts w:asciiTheme="minorHAnsi" w:hAnsiTheme="minorHAnsi" w:cstheme="minorHAnsi"/>
      <w:sz w:val="20"/>
      <w:szCs w:val="20"/>
    </w:rPr>
  </w:style>
  <w:style w:type="paragraph" w:styleId="Obsah8">
    <w:name w:val="toc 8"/>
    <w:basedOn w:val="Normln"/>
    <w:next w:val="Normln"/>
    <w:autoRedefine/>
    <w:uiPriority w:val="39"/>
    <w:semiHidden/>
    <w:unhideWhenUsed/>
    <w:rsid w:val="00B714F3"/>
    <w:pPr>
      <w:ind w:left="1680"/>
    </w:pPr>
    <w:rPr>
      <w:rFonts w:asciiTheme="minorHAnsi" w:hAnsiTheme="minorHAnsi" w:cstheme="minorHAnsi"/>
      <w:sz w:val="20"/>
      <w:szCs w:val="20"/>
    </w:rPr>
  </w:style>
  <w:style w:type="paragraph" w:styleId="Obsah9">
    <w:name w:val="toc 9"/>
    <w:basedOn w:val="Normln"/>
    <w:next w:val="Normln"/>
    <w:autoRedefine/>
    <w:uiPriority w:val="39"/>
    <w:semiHidden/>
    <w:unhideWhenUsed/>
    <w:rsid w:val="00B714F3"/>
    <w:pPr>
      <w:ind w:left="1920"/>
    </w:pPr>
    <w:rPr>
      <w:rFonts w:asciiTheme="minorHAnsi" w:hAnsiTheme="minorHAnsi" w:cstheme="minorHAnsi"/>
      <w:sz w:val="20"/>
      <w:szCs w:val="20"/>
    </w:rPr>
  </w:style>
  <w:style w:type="paragraph" w:customStyle="1" w:styleId="text">
    <w:name w:val="text"/>
    <w:basedOn w:val="Normln"/>
    <w:rsid w:val="00B714F3"/>
    <w:pPr>
      <w:spacing w:before="100" w:beforeAutospacing="1" w:after="100" w:afterAutospacing="1"/>
    </w:pPr>
  </w:style>
  <w:style w:type="character" w:customStyle="1" w:styleId="apple-converted-space">
    <w:name w:val="apple-converted-space"/>
    <w:basedOn w:val="Standardnpsmoodstavce"/>
    <w:rsid w:val="00B714F3"/>
  </w:style>
  <w:style w:type="character" w:styleId="Zstupntext">
    <w:name w:val="Placeholder Text"/>
    <w:basedOn w:val="Standardnpsmoodstavce"/>
    <w:uiPriority w:val="99"/>
    <w:semiHidden/>
    <w:rsid w:val="00B714F3"/>
    <w:rPr>
      <w:color w:val="808080"/>
    </w:rPr>
  </w:style>
  <w:style w:type="table" w:styleId="Mkatabulky">
    <w:name w:val="Table Grid"/>
    <w:basedOn w:val="Normlntabulka"/>
    <w:uiPriority w:val="39"/>
    <w:rsid w:val="00B7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Standardnpsmoodstavce"/>
    <w:uiPriority w:val="99"/>
    <w:semiHidden/>
    <w:unhideWhenUsed/>
    <w:rsid w:val="00B714F3"/>
    <w:rPr>
      <w:color w:val="605E5C"/>
      <w:shd w:val="clear" w:color="auto" w:fill="E1DFDD"/>
    </w:rPr>
  </w:style>
  <w:style w:type="character" w:styleId="Sledovanodkaz">
    <w:name w:val="FollowedHyperlink"/>
    <w:basedOn w:val="Standardnpsmoodstavce"/>
    <w:uiPriority w:val="99"/>
    <w:semiHidden/>
    <w:unhideWhenUsed/>
    <w:rsid w:val="00B714F3"/>
    <w:rPr>
      <w:color w:val="954F72" w:themeColor="followedHyperlink"/>
      <w:u w:val="single"/>
    </w:rPr>
  </w:style>
  <w:style w:type="paragraph" w:customStyle="1" w:styleId="nova-e-listitem">
    <w:name w:val="nova-e-list__item"/>
    <w:basedOn w:val="Normln"/>
    <w:rsid w:val="00B714F3"/>
    <w:pPr>
      <w:spacing w:before="100" w:beforeAutospacing="1" w:after="100" w:afterAutospacing="1"/>
    </w:pPr>
  </w:style>
  <w:style w:type="character" w:customStyle="1" w:styleId="a">
    <w:name w:val="a"/>
    <w:basedOn w:val="Standardnpsmoodstavce"/>
    <w:rsid w:val="00B714F3"/>
  </w:style>
  <w:style w:type="character" w:customStyle="1" w:styleId="l6">
    <w:name w:val="l6"/>
    <w:basedOn w:val="Standardnpsmoodstavce"/>
    <w:rsid w:val="00B714F3"/>
  </w:style>
  <w:style w:type="paragraph" w:styleId="Textvysvtlivek">
    <w:name w:val="endnote text"/>
    <w:basedOn w:val="Normln"/>
    <w:link w:val="TextvysvtlivekChar"/>
    <w:uiPriority w:val="99"/>
    <w:semiHidden/>
    <w:unhideWhenUsed/>
    <w:rsid w:val="00B714F3"/>
    <w:rPr>
      <w:sz w:val="20"/>
      <w:szCs w:val="20"/>
    </w:rPr>
  </w:style>
  <w:style w:type="character" w:customStyle="1" w:styleId="TextvysvtlivekChar">
    <w:name w:val="Text vysvětlivek Char"/>
    <w:basedOn w:val="Standardnpsmoodstavce"/>
    <w:link w:val="Textvysvtlivek"/>
    <w:uiPriority w:val="99"/>
    <w:semiHidden/>
    <w:rsid w:val="00B714F3"/>
    <w:rPr>
      <w:rFonts w:ascii="Times New Roman" w:eastAsia="Times New Roman" w:hAnsi="Times New Roman" w:cs="Times New Roman"/>
      <w:sz w:val="20"/>
      <w:szCs w:val="20"/>
      <w:lang w:val="en-US"/>
    </w:rPr>
  </w:style>
  <w:style w:type="character" w:styleId="Odkaznavysvtlivky">
    <w:name w:val="endnote reference"/>
    <w:basedOn w:val="Standardnpsmoodstavce"/>
    <w:uiPriority w:val="99"/>
    <w:semiHidden/>
    <w:unhideWhenUsed/>
    <w:rsid w:val="00B714F3"/>
    <w:rPr>
      <w:vertAlign w:val="superscript"/>
    </w:rPr>
  </w:style>
  <w:style w:type="paragraph" w:styleId="Zhlav">
    <w:name w:val="header"/>
    <w:basedOn w:val="Normln"/>
    <w:link w:val="ZhlavChar"/>
    <w:uiPriority w:val="99"/>
    <w:unhideWhenUsed/>
    <w:rsid w:val="00B714F3"/>
    <w:pPr>
      <w:tabs>
        <w:tab w:val="center" w:pos="4680"/>
        <w:tab w:val="right" w:pos="9360"/>
      </w:tabs>
    </w:pPr>
  </w:style>
  <w:style w:type="character" w:customStyle="1" w:styleId="ZhlavChar">
    <w:name w:val="Záhlaví Char"/>
    <w:basedOn w:val="Standardnpsmoodstavce"/>
    <w:link w:val="Zhlav"/>
    <w:uiPriority w:val="99"/>
    <w:rsid w:val="00B714F3"/>
    <w:rPr>
      <w:rFonts w:ascii="Times New Roman" w:eastAsia="Times New Roman" w:hAnsi="Times New Roman" w:cs="Times New Roman"/>
    </w:rPr>
  </w:style>
  <w:style w:type="paragraph" w:styleId="Zpat">
    <w:name w:val="footer"/>
    <w:basedOn w:val="Normln"/>
    <w:link w:val="ZpatChar"/>
    <w:uiPriority w:val="99"/>
    <w:unhideWhenUsed/>
    <w:rsid w:val="00B714F3"/>
    <w:pPr>
      <w:tabs>
        <w:tab w:val="center" w:pos="4680"/>
        <w:tab w:val="right" w:pos="9360"/>
      </w:tabs>
    </w:pPr>
  </w:style>
  <w:style w:type="character" w:customStyle="1" w:styleId="ZpatChar">
    <w:name w:val="Zápatí Char"/>
    <w:basedOn w:val="Standardnpsmoodstavce"/>
    <w:link w:val="Zpat"/>
    <w:uiPriority w:val="99"/>
    <w:rsid w:val="00B714F3"/>
    <w:rPr>
      <w:rFonts w:ascii="Times New Roman" w:eastAsia="Times New Roman" w:hAnsi="Times New Roman" w:cs="Times New Roman"/>
    </w:rPr>
  </w:style>
  <w:style w:type="character" w:styleId="slostrnky">
    <w:name w:val="page number"/>
    <w:basedOn w:val="Standardnpsmoodstavce"/>
    <w:uiPriority w:val="99"/>
    <w:semiHidden/>
    <w:unhideWhenUsed/>
    <w:rsid w:val="00B714F3"/>
  </w:style>
  <w:style w:type="paragraph" w:styleId="Titulek">
    <w:name w:val="caption"/>
    <w:basedOn w:val="Normln"/>
    <w:next w:val="Normln"/>
    <w:uiPriority w:val="35"/>
    <w:unhideWhenUsed/>
    <w:qFormat/>
    <w:rsid w:val="00B714F3"/>
    <w:pPr>
      <w:spacing w:after="200"/>
    </w:pPr>
    <w:rPr>
      <w:i/>
      <w:iCs/>
      <w:color w:val="44546A" w:themeColor="text2"/>
      <w:sz w:val="18"/>
      <w:szCs w:val="18"/>
    </w:rPr>
  </w:style>
  <w:style w:type="paragraph" w:styleId="Seznamobrzk">
    <w:name w:val="table of figures"/>
    <w:basedOn w:val="Normln"/>
    <w:next w:val="Normln"/>
    <w:uiPriority w:val="99"/>
    <w:unhideWhenUsed/>
    <w:rsid w:val="00B714F3"/>
  </w:style>
  <w:style w:type="paragraph" w:customStyle="1" w:styleId="maintxt">
    <w:name w:val="maintxt"/>
    <w:basedOn w:val="Normln"/>
    <w:rsid w:val="000A6951"/>
    <w:pPr>
      <w:spacing w:before="100" w:beforeAutospacing="1" w:after="100" w:afterAutospacing="1"/>
    </w:pPr>
  </w:style>
  <w:style w:type="paragraph" w:customStyle="1" w:styleId="smalltitle">
    <w:name w:val="smalltitle"/>
    <w:basedOn w:val="Normln"/>
    <w:rsid w:val="000A6951"/>
    <w:pPr>
      <w:spacing w:before="100" w:beforeAutospacing="1" w:after="100" w:afterAutospacing="1"/>
    </w:pPr>
  </w:style>
  <w:style w:type="character" w:styleId="Odkaznakoment">
    <w:name w:val="annotation reference"/>
    <w:basedOn w:val="Standardnpsmoodstavce"/>
    <w:uiPriority w:val="99"/>
    <w:semiHidden/>
    <w:unhideWhenUsed/>
    <w:rsid w:val="000659F9"/>
    <w:rPr>
      <w:sz w:val="16"/>
      <w:szCs w:val="16"/>
    </w:rPr>
  </w:style>
  <w:style w:type="paragraph" w:styleId="Pedmtkomente">
    <w:name w:val="annotation subject"/>
    <w:basedOn w:val="Textkomente"/>
    <w:next w:val="Textkomente"/>
    <w:link w:val="PedmtkomenteChar"/>
    <w:uiPriority w:val="99"/>
    <w:semiHidden/>
    <w:unhideWhenUsed/>
    <w:rsid w:val="000659F9"/>
    <w:pPr>
      <w:spacing w:after="0"/>
    </w:pPr>
    <w:rPr>
      <w:rFonts w:ascii="Times New Roman" w:eastAsia="Times New Roman" w:hAnsi="Times New Roman"/>
      <w:b/>
      <w:bCs/>
    </w:rPr>
  </w:style>
  <w:style w:type="character" w:customStyle="1" w:styleId="PedmtkomenteChar">
    <w:name w:val="Předmět komentáře Char"/>
    <w:basedOn w:val="TextkomenteChar"/>
    <w:link w:val="Pedmtkomente"/>
    <w:uiPriority w:val="99"/>
    <w:semiHidden/>
    <w:rsid w:val="000659F9"/>
    <w:rPr>
      <w:rFonts w:ascii="Times New Roman" w:eastAsia="Times New Roman" w:hAnsi="Times New Roman" w:cs="Times New Roman"/>
      <w:b/>
      <w:bCs/>
      <w:sz w:val="20"/>
      <w:szCs w:val="20"/>
      <w:lang w:val="en-GB"/>
    </w:rPr>
  </w:style>
  <w:style w:type="paragraph" w:styleId="Textbubliny">
    <w:name w:val="Balloon Text"/>
    <w:basedOn w:val="Normln"/>
    <w:link w:val="TextbublinyChar"/>
    <w:uiPriority w:val="99"/>
    <w:semiHidden/>
    <w:unhideWhenUsed/>
    <w:rsid w:val="000659F9"/>
    <w:rPr>
      <w:sz w:val="18"/>
      <w:szCs w:val="18"/>
    </w:rPr>
  </w:style>
  <w:style w:type="character" w:customStyle="1" w:styleId="TextbublinyChar">
    <w:name w:val="Text bubliny Char"/>
    <w:basedOn w:val="Standardnpsmoodstavce"/>
    <w:link w:val="Textbubliny"/>
    <w:uiPriority w:val="99"/>
    <w:semiHidden/>
    <w:rsid w:val="000659F9"/>
    <w:rPr>
      <w:rFonts w:ascii="Times New Roman" w:eastAsia="Times New Roman" w:hAnsi="Times New Roman" w:cs="Times New Roman"/>
      <w:sz w:val="18"/>
      <w:szCs w:val="18"/>
    </w:rPr>
  </w:style>
  <w:style w:type="paragraph" w:customStyle="1" w:styleId="xmsonormal">
    <w:name w:val="x_msonormal"/>
    <w:basedOn w:val="Normln"/>
    <w:rsid w:val="005330C0"/>
    <w:pPr>
      <w:spacing w:before="100" w:beforeAutospacing="1" w:after="100" w:afterAutospacing="1"/>
    </w:pPr>
  </w:style>
  <w:style w:type="character" w:styleId="Siln">
    <w:name w:val="Strong"/>
    <w:basedOn w:val="Standardnpsmoodstavce"/>
    <w:uiPriority w:val="22"/>
    <w:qFormat/>
    <w:rsid w:val="00332912"/>
    <w:rPr>
      <w:b/>
      <w:bCs/>
    </w:rPr>
  </w:style>
  <w:style w:type="character" w:styleId="Zdraznn">
    <w:name w:val="Emphasis"/>
    <w:basedOn w:val="Standardnpsmoodstavce"/>
    <w:uiPriority w:val="20"/>
    <w:qFormat/>
    <w:rsid w:val="00414AF4"/>
    <w:rPr>
      <w:i/>
      <w:iCs/>
    </w:rPr>
  </w:style>
  <w:style w:type="paragraph" w:customStyle="1" w:styleId="msonormal0">
    <w:name w:val="msonormal"/>
    <w:basedOn w:val="Normln"/>
    <w:rsid w:val="0076183F"/>
    <w:pPr>
      <w:spacing w:before="240" w:after="240"/>
    </w:pPr>
  </w:style>
  <w:style w:type="paragraph" w:customStyle="1" w:styleId="Odstaveek">
    <w:name w:val="Odstaveček"/>
    <w:basedOn w:val="Normln"/>
    <w:rsid w:val="00C4265F"/>
    <w:pPr>
      <w:numPr>
        <w:numId w:val="2"/>
      </w:numPr>
      <w:spacing w:before="100" w:beforeAutospacing="1" w:after="100" w:afterAutospacing="1"/>
      <w:jc w:val="both"/>
    </w:pPr>
    <w:rPr>
      <w:szCs w:val="20"/>
      <w:lang w:val="cs-CZ" w:eastAsia="cs-CZ"/>
    </w:rPr>
  </w:style>
  <w:style w:type="character" w:customStyle="1" w:styleId="Nevyeenzmnka1">
    <w:name w:val="Nevyřešená zmínka1"/>
    <w:basedOn w:val="Standardnpsmoodstavce"/>
    <w:uiPriority w:val="99"/>
    <w:semiHidden/>
    <w:unhideWhenUsed/>
    <w:rsid w:val="001B4CA2"/>
    <w:rPr>
      <w:color w:val="605E5C"/>
      <w:shd w:val="clear" w:color="auto" w:fill="E1DFDD"/>
    </w:rPr>
  </w:style>
  <w:style w:type="paragraph" w:customStyle="1" w:styleId="xl66">
    <w:name w:val="xl66"/>
    <w:basedOn w:val="Normln"/>
    <w:rsid w:val="001B4CA2"/>
    <w:pPr>
      <w:spacing w:before="100" w:beforeAutospacing="1" w:after="100" w:afterAutospacing="1"/>
      <w:jc w:val="center"/>
    </w:pPr>
  </w:style>
  <w:style w:type="paragraph" w:customStyle="1" w:styleId="xl67">
    <w:name w:val="xl67"/>
    <w:basedOn w:val="Normln"/>
    <w:rsid w:val="001B4CA2"/>
    <w:pPr>
      <w:spacing w:before="100" w:beforeAutospacing="1" w:after="100" w:afterAutospacing="1"/>
    </w:pPr>
  </w:style>
  <w:style w:type="paragraph" w:customStyle="1" w:styleId="xl68">
    <w:name w:val="xl68"/>
    <w:basedOn w:val="Normln"/>
    <w:rsid w:val="001B4CA2"/>
    <w:pPr>
      <w:spacing w:before="100" w:beforeAutospacing="1" w:after="100" w:afterAutospacing="1"/>
      <w:jc w:val="center"/>
      <w:textAlignment w:val="center"/>
    </w:pPr>
  </w:style>
  <w:style w:type="paragraph" w:customStyle="1" w:styleId="xl69">
    <w:name w:val="xl69"/>
    <w:basedOn w:val="Normln"/>
    <w:rsid w:val="001B4CA2"/>
    <w:pPr>
      <w:pBdr>
        <w:top w:val="single" w:sz="12" w:space="0" w:color="000000"/>
        <w:left w:val="single" w:sz="12" w:space="0" w:color="000000"/>
        <w:bottom w:val="single" w:sz="12" w:space="0" w:color="000000"/>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ln"/>
    <w:rsid w:val="001B4CA2"/>
    <w:pPr>
      <w:pBdr>
        <w:top w:val="single" w:sz="12" w:space="0" w:color="000000"/>
        <w:bottom w:val="single" w:sz="12" w:space="0" w:color="000000"/>
        <w:right w:val="single" w:sz="12" w:space="0" w:color="000000"/>
      </w:pBdr>
      <w:spacing w:before="100" w:beforeAutospacing="1" w:after="100" w:afterAutospacing="1"/>
      <w:jc w:val="center"/>
      <w:textAlignment w:val="center"/>
    </w:pPr>
    <w:rPr>
      <w:color w:val="000000"/>
    </w:rPr>
  </w:style>
  <w:style w:type="paragraph" w:customStyle="1" w:styleId="xl71">
    <w:name w:val="xl71"/>
    <w:basedOn w:val="Normln"/>
    <w:rsid w:val="001B4CA2"/>
    <w:pPr>
      <w:pBdr>
        <w:top w:val="single" w:sz="12" w:space="0" w:color="000000"/>
        <w:left w:val="single" w:sz="12" w:space="0" w:color="000000"/>
        <w:bottom w:val="single" w:sz="12"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Normln"/>
    <w:rsid w:val="001B4CA2"/>
    <w:pPr>
      <w:pBdr>
        <w:top w:val="single" w:sz="12" w:space="0" w:color="000000"/>
        <w:left w:val="single" w:sz="4" w:space="0" w:color="000000"/>
        <w:bottom w:val="single" w:sz="12" w:space="0" w:color="000000"/>
        <w:right w:val="single" w:sz="4" w:space="0" w:color="000000"/>
      </w:pBdr>
      <w:spacing w:before="100" w:beforeAutospacing="1" w:after="100" w:afterAutospacing="1"/>
      <w:jc w:val="center"/>
      <w:textAlignment w:val="center"/>
    </w:pPr>
    <w:rPr>
      <w:color w:val="000000"/>
    </w:rPr>
  </w:style>
  <w:style w:type="paragraph" w:customStyle="1" w:styleId="xl73">
    <w:name w:val="xl73"/>
    <w:basedOn w:val="Normln"/>
    <w:rsid w:val="001B4CA2"/>
    <w:pPr>
      <w:pBdr>
        <w:top w:val="single" w:sz="12" w:space="0" w:color="000000"/>
        <w:left w:val="single" w:sz="4" w:space="0" w:color="000000"/>
        <w:bottom w:val="single" w:sz="12" w:space="0" w:color="000000"/>
        <w:right w:val="single" w:sz="12" w:space="0" w:color="000000"/>
      </w:pBdr>
      <w:spacing w:before="100" w:beforeAutospacing="1" w:after="100" w:afterAutospacing="1"/>
      <w:jc w:val="center"/>
      <w:textAlignment w:val="center"/>
    </w:pPr>
    <w:rPr>
      <w:color w:val="000000"/>
    </w:rPr>
  </w:style>
  <w:style w:type="paragraph" w:customStyle="1" w:styleId="xl74">
    <w:name w:val="xl74"/>
    <w:basedOn w:val="Normln"/>
    <w:rsid w:val="001B4CA2"/>
    <w:pPr>
      <w:spacing w:before="100" w:beforeAutospacing="1" w:after="100" w:afterAutospacing="1"/>
      <w:textAlignment w:val="center"/>
    </w:pPr>
  </w:style>
  <w:style w:type="paragraph" w:customStyle="1" w:styleId="xl75">
    <w:name w:val="xl75"/>
    <w:basedOn w:val="Normln"/>
    <w:rsid w:val="001B4CA2"/>
    <w:pPr>
      <w:pBdr>
        <w:top w:val="single" w:sz="12" w:space="0" w:color="000000"/>
        <w:left w:val="single" w:sz="12" w:space="0" w:color="000000"/>
      </w:pBdr>
      <w:spacing w:before="100" w:beforeAutospacing="1" w:after="100" w:afterAutospacing="1"/>
      <w:jc w:val="center"/>
      <w:textAlignment w:val="center"/>
    </w:pPr>
    <w:rPr>
      <w:color w:val="000000"/>
    </w:rPr>
  </w:style>
  <w:style w:type="paragraph" w:customStyle="1" w:styleId="xl76">
    <w:name w:val="xl76"/>
    <w:basedOn w:val="Normln"/>
    <w:rsid w:val="001B4CA2"/>
    <w:pPr>
      <w:pBdr>
        <w:top w:val="single" w:sz="12" w:space="0" w:color="000000"/>
        <w:right w:val="single" w:sz="12" w:space="0" w:color="000000"/>
      </w:pBdr>
      <w:spacing w:before="100" w:beforeAutospacing="1" w:after="100" w:afterAutospacing="1"/>
      <w:jc w:val="center"/>
      <w:textAlignment w:val="top"/>
    </w:pPr>
    <w:rPr>
      <w:color w:val="000000"/>
    </w:rPr>
  </w:style>
  <w:style w:type="paragraph" w:customStyle="1" w:styleId="xl77">
    <w:name w:val="xl77"/>
    <w:basedOn w:val="Normln"/>
    <w:rsid w:val="001B4CA2"/>
    <w:pPr>
      <w:pBdr>
        <w:top w:val="single" w:sz="12" w:space="0" w:color="000000"/>
        <w:left w:val="single" w:sz="12" w:space="0" w:color="000000"/>
        <w:right w:val="single" w:sz="4" w:space="0" w:color="000000"/>
      </w:pBdr>
      <w:spacing w:before="100" w:beforeAutospacing="1" w:after="100" w:afterAutospacing="1"/>
      <w:jc w:val="right"/>
      <w:textAlignment w:val="top"/>
    </w:pPr>
    <w:rPr>
      <w:color w:val="000000"/>
    </w:rPr>
  </w:style>
  <w:style w:type="paragraph" w:customStyle="1" w:styleId="xl78">
    <w:name w:val="xl78"/>
    <w:basedOn w:val="Normln"/>
    <w:rsid w:val="001B4CA2"/>
    <w:pPr>
      <w:pBdr>
        <w:top w:val="single" w:sz="12" w:space="0" w:color="000000"/>
        <w:left w:val="single" w:sz="4" w:space="0" w:color="000000"/>
        <w:right w:val="single" w:sz="4" w:space="0" w:color="000000"/>
      </w:pBdr>
      <w:spacing w:before="100" w:beforeAutospacing="1" w:after="100" w:afterAutospacing="1"/>
      <w:jc w:val="right"/>
      <w:textAlignment w:val="top"/>
    </w:pPr>
    <w:rPr>
      <w:color w:val="000000"/>
    </w:rPr>
  </w:style>
  <w:style w:type="paragraph" w:customStyle="1" w:styleId="xl79">
    <w:name w:val="xl79"/>
    <w:basedOn w:val="Normln"/>
    <w:rsid w:val="001B4CA2"/>
    <w:pPr>
      <w:pBdr>
        <w:top w:val="single" w:sz="12" w:space="0" w:color="000000"/>
        <w:left w:val="single" w:sz="4" w:space="0" w:color="000000"/>
        <w:right w:val="single" w:sz="12" w:space="0" w:color="000000"/>
      </w:pBdr>
      <w:spacing w:before="100" w:beforeAutospacing="1" w:after="100" w:afterAutospacing="1"/>
      <w:jc w:val="right"/>
      <w:textAlignment w:val="top"/>
    </w:pPr>
    <w:rPr>
      <w:color w:val="000000"/>
    </w:rPr>
  </w:style>
  <w:style w:type="paragraph" w:customStyle="1" w:styleId="xl80">
    <w:name w:val="xl80"/>
    <w:basedOn w:val="Normln"/>
    <w:rsid w:val="001B4CA2"/>
    <w:pPr>
      <w:pBdr>
        <w:left w:val="single" w:sz="12" w:space="0" w:color="000000"/>
      </w:pBdr>
      <w:spacing w:before="100" w:beforeAutospacing="1" w:after="100" w:afterAutospacing="1"/>
      <w:jc w:val="center"/>
      <w:textAlignment w:val="center"/>
    </w:pPr>
    <w:rPr>
      <w:color w:val="000000"/>
    </w:rPr>
  </w:style>
  <w:style w:type="paragraph" w:customStyle="1" w:styleId="xl81">
    <w:name w:val="xl81"/>
    <w:basedOn w:val="Normln"/>
    <w:rsid w:val="001B4CA2"/>
    <w:pPr>
      <w:pBdr>
        <w:right w:val="single" w:sz="12" w:space="0" w:color="000000"/>
      </w:pBdr>
      <w:spacing w:before="100" w:beforeAutospacing="1" w:after="100" w:afterAutospacing="1"/>
      <w:jc w:val="center"/>
      <w:textAlignment w:val="top"/>
    </w:pPr>
    <w:rPr>
      <w:color w:val="000000"/>
    </w:rPr>
  </w:style>
  <w:style w:type="paragraph" w:customStyle="1" w:styleId="xl82">
    <w:name w:val="xl82"/>
    <w:basedOn w:val="Normln"/>
    <w:rsid w:val="001B4CA2"/>
    <w:pPr>
      <w:pBdr>
        <w:left w:val="single" w:sz="12" w:space="0" w:color="000000"/>
        <w:right w:val="single" w:sz="4" w:space="0" w:color="000000"/>
      </w:pBdr>
      <w:spacing w:before="100" w:beforeAutospacing="1" w:after="100" w:afterAutospacing="1"/>
      <w:jc w:val="right"/>
      <w:textAlignment w:val="top"/>
    </w:pPr>
    <w:rPr>
      <w:color w:val="000000"/>
    </w:rPr>
  </w:style>
  <w:style w:type="paragraph" w:customStyle="1" w:styleId="xl83">
    <w:name w:val="xl83"/>
    <w:basedOn w:val="Normln"/>
    <w:rsid w:val="001B4CA2"/>
    <w:pPr>
      <w:pBdr>
        <w:left w:val="single" w:sz="4" w:space="0" w:color="000000"/>
        <w:right w:val="single" w:sz="4" w:space="0" w:color="000000"/>
      </w:pBdr>
      <w:spacing w:before="100" w:beforeAutospacing="1" w:after="100" w:afterAutospacing="1"/>
      <w:jc w:val="right"/>
      <w:textAlignment w:val="top"/>
    </w:pPr>
    <w:rPr>
      <w:color w:val="000000"/>
    </w:rPr>
  </w:style>
  <w:style w:type="paragraph" w:customStyle="1" w:styleId="xl84">
    <w:name w:val="xl84"/>
    <w:basedOn w:val="Normln"/>
    <w:rsid w:val="001B4CA2"/>
    <w:pPr>
      <w:pBdr>
        <w:left w:val="single" w:sz="4" w:space="0" w:color="000000"/>
        <w:right w:val="single" w:sz="12" w:space="0" w:color="000000"/>
      </w:pBdr>
      <w:spacing w:before="100" w:beforeAutospacing="1" w:after="100" w:afterAutospacing="1"/>
      <w:jc w:val="right"/>
      <w:textAlignment w:val="top"/>
    </w:pPr>
    <w:rPr>
      <w:color w:val="000000"/>
    </w:rPr>
  </w:style>
  <w:style w:type="paragraph" w:customStyle="1" w:styleId="xl85">
    <w:name w:val="xl85"/>
    <w:basedOn w:val="Normln"/>
    <w:rsid w:val="001B4CA2"/>
    <w:pPr>
      <w:pBdr>
        <w:left w:val="single" w:sz="12" w:space="0" w:color="000000"/>
        <w:bottom w:val="single" w:sz="12" w:space="0" w:color="000000"/>
      </w:pBdr>
      <w:spacing w:before="100" w:beforeAutospacing="1" w:after="100" w:afterAutospacing="1"/>
      <w:jc w:val="center"/>
      <w:textAlignment w:val="center"/>
    </w:pPr>
    <w:rPr>
      <w:color w:val="000000"/>
    </w:rPr>
  </w:style>
  <w:style w:type="paragraph" w:customStyle="1" w:styleId="xl86">
    <w:name w:val="xl86"/>
    <w:basedOn w:val="Normln"/>
    <w:rsid w:val="001B4CA2"/>
    <w:pPr>
      <w:pBdr>
        <w:bottom w:val="single" w:sz="12" w:space="0" w:color="000000"/>
        <w:right w:val="single" w:sz="12" w:space="0" w:color="000000"/>
      </w:pBdr>
      <w:spacing w:before="100" w:beforeAutospacing="1" w:after="100" w:afterAutospacing="1"/>
      <w:jc w:val="center"/>
      <w:textAlignment w:val="top"/>
    </w:pPr>
    <w:rPr>
      <w:color w:val="000000"/>
    </w:rPr>
  </w:style>
  <w:style w:type="paragraph" w:customStyle="1" w:styleId="xl87">
    <w:name w:val="xl87"/>
    <w:basedOn w:val="Normln"/>
    <w:rsid w:val="001B4CA2"/>
    <w:pPr>
      <w:pBdr>
        <w:left w:val="single" w:sz="12" w:space="0" w:color="000000"/>
        <w:bottom w:val="single" w:sz="12" w:space="0" w:color="000000"/>
        <w:right w:val="single" w:sz="4" w:space="0" w:color="000000"/>
      </w:pBdr>
      <w:spacing w:before="100" w:beforeAutospacing="1" w:after="100" w:afterAutospacing="1"/>
      <w:jc w:val="right"/>
      <w:textAlignment w:val="top"/>
    </w:pPr>
    <w:rPr>
      <w:color w:val="000000"/>
    </w:rPr>
  </w:style>
  <w:style w:type="paragraph" w:customStyle="1" w:styleId="xl88">
    <w:name w:val="xl88"/>
    <w:basedOn w:val="Normln"/>
    <w:rsid w:val="001B4CA2"/>
    <w:pPr>
      <w:pBdr>
        <w:left w:val="single" w:sz="4" w:space="0" w:color="000000"/>
        <w:bottom w:val="single" w:sz="12" w:space="0" w:color="000000"/>
        <w:right w:val="single" w:sz="4" w:space="0" w:color="000000"/>
      </w:pBdr>
      <w:spacing w:before="100" w:beforeAutospacing="1" w:after="100" w:afterAutospacing="1"/>
      <w:jc w:val="right"/>
      <w:textAlignment w:val="top"/>
    </w:pPr>
    <w:rPr>
      <w:color w:val="000000"/>
    </w:rPr>
  </w:style>
  <w:style w:type="paragraph" w:customStyle="1" w:styleId="xl89">
    <w:name w:val="xl89"/>
    <w:basedOn w:val="Normln"/>
    <w:rsid w:val="001B4CA2"/>
    <w:pPr>
      <w:pBdr>
        <w:left w:val="single" w:sz="4" w:space="0" w:color="000000"/>
        <w:bottom w:val="single" w:sz="12" w:space="0" w:color="000000"/>
        <w:right w:val="single" w:sz="12" w:space="0" w:color="000000"/>
      </w:pBdr>
      <w:spacing w:before="100" w:beforeAutospacing="1" w:after="100" w:afterAutospacing="1"/>
      <w:textAlignment w:val="top"/>
    </w:pPr>
    <w:rPr>
      <w:color w:val="000000"/>
    </w:rPr>
  </w:style>
  <w:style w:type="paragraph" w:styleId="Revize">
    <w:name w:val="Revision"/>
    <w:hidden/>
    <w:uiPriority w:val="99"/>
    <w:semiHidden/>
    <w:rsid w:val="00AD58CB"/>
    <w:rPr>
      <w:rFonts w:ascii="Times New Roman" w:eastAsia="Times New Roman" w:hAnsi="Times New Roman" w:cs="Times New Roman"/>
    </w:rPr>
  </w:style>
  <w:style w:type="character" w:customStyle="1" w:styleId="UnresolvedMention2">
    <w:name w:val="Unresolved Mention2"/>
    <w:basedOn w:val="Standardnpsmoodstavce"/>
    <w:uiPriority w:val="99"/>
    <w:semiHidden/>
    <w:unhideWhenUsed/>
    <w:rsid w:val="00354B4A"/>
    <w:rPr>
      <w:color w:val="605E5C"/>
      <w:shd w:val="clear" w:color="auto" w:fill="E1DFDD"/>
    </w:rPr>
  </w:style>
  <w:style w:type="numbering" w:customStyle="1" w:styleId="NoList1">
    <w:name w:val="No List1"/>
    <w:next w:val="Bezseznamu"/>
    <w:uiPriority w:val="99"/>
    <w:semiHidden/>
    <w:unhideWhenUsed/>
    <w:rsid w:val="00FD03E8"/>
  </w:style>
  <w:style w:type="character" w:customStyle="1" w:styleId="rynqvb">
    <w:name w:val="rynqvb"/>
    <w:basedOn w:val="Standardnpsmoodstavce"/>
    <w:rsid w:val="00FD0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356">
      <w:bodyDiv w:val="1"/>
      <w:marLeft w:val="0"/>
      <w:marRight w:val="0"/>
      <w:marTop w:val="0"/>
      <w:marBottom w:val="0"/>
      <w:divBdr>
        <w:top w:val="none" w:sz="0" w:space="0" w:color="auto"/>
        <w:left w:val="none" w:sz="0" w:space="0" w:color="auto"/>
        <w:bottom w:val="none" w:sz="0" w:space="0" w:color="auto"/>
        <w:right w:val="none" w:sz="0" w:space="0" w:color="auto"/>
      </w:divBdr>
      <w:divsChild>
        <w:div w:id="571813634">
          <w:marLeft w:val="0"/>
          <w:marRight w:val="0"/>
          <w:marTop w:val="0"/>
          <w:marBottom w:val="0"/>
          <w:divBdr>
            <w:top w:val="none" w:sz="0" w:space="0" w:color="auto"/>
            <w:left w:val="none" w:sz="0" w:space="0" w:color="auto"/>
            <w:bottom w:val="none" w:sz="0" w:space="0" w:color="auto"/>
            <w:right w:val="none" w:sz="0" w:space="0" w:color="auto"/>
          </w:divBdr>
          <w:divsChild>
            <w:div w:id="1088387675">
              <w:marLeft w:val="0"/>
              <w:marRight w:val="0"/>
              <w:marTop w:val="0"/>
              <w:marBottom w:val="0"/>
              <w:divBdr>
                <w:top w:val="none" w:sz="0" w:space="0" w:color="auto"/>
                <w:left w:val="none" w:sz="0" w:space="0" w:color="auto"/>
                <w:bottom w:val="none" w:sz="0" w:space="0" w:color="auto"/>
                <w:right w:val="none" w:sz="0" w:space="0" w:color="auto"/>
              </w:divBdr>
              <w:divsChild>
                <w:div w:id="19866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0112">
      <w:bodyDiv w:val="1"/>
      <w:marLeft w:val="360"/>
      <w:marRight w:val="360"/>
      <w:marTop w:val="360"/>
      <w:marBottom w:val="360"/>
      <w:divBdr>
        <w:top w:val="none" w:sz="0" w:space="0" w:color="auto"/>
        <w:left w:val="none" w:sz="0" w:space="0" w:color="auto"/>
        <w:bottom w:val="none" w:sz="0" w:space="0" w:color="auto"/>
        <w:right w:val="none" w:sz="0" w:space="0" w:color="auto"/>
      </w:divBdr>
    </w:div>
    <w:div w:id="9187306">
      <w:bodyDiv w:val="1"/>
      <w:marLeft w:val="0"/>
      <w:marRight w:val="0"/>
      <w:marTop w:val="0"/>
      <w:marBottom w:val="0"/>
      <w:divBdr>
        <w:top w:val="none" w:sz="0" w:space="0" w:color="auto"/>
        <w:left w:val="none" w:sz="0" w:space="0" w:color="auto"/>
        <w:bottom w:val="none" w:sz="0" w:space="0" w:color="auto"/>
        <w:right w:val="none" w:sz="0" w:space="0" w:color="auto"/>
      </w:divBdr>
      <w:divsChild>
        <w:div w:id="1725106333">
          <w:marLeft w:val="0"/>
          <w:marRight w:val="0"/>
          <w:marTop w:val="0"/>
          <w:marBottom w:val="0"/>
          <w:divBdr>
            <w:top w:val="none" w:sz="0" w:space="0" w:color="auto"/>
            <w:left w:val="none" w:sz="0" w:space="0" w:color="auto"/>
            <w:bottom w:val="none" w:sz="0" w:space="0" w:color="auto"/>
            <w:right w:val="none" w:sz="0" w:space="0" w:color="auto"/>
          </w:divBdr>
          <w:divsChild>
            <w:div w:id="702831702">
              <w:marLeft w:val="0"/>
              <w:marRight w:val="0"/>
              <w:marTop w:val="0"/>
              <w:marBottom w:val="0"/>
              <w:divBdr>
                <w:top w:val="none" w:sz="0" w:space="0" w:color="auto"/>
                <w:left w:val="none" w:sz="0" w:space="0" w:color="auto"/>
                <w:bottom w:val="none" w:sz="0" w:space="0" w:color="auto"/>
                <w:right w:val="none" w:sz="0" w:space="0" w:color="auto"/>
              </w:divBdr>
              <w:divsChild>
                <w:div w:id="1313558051">
                  <w:marLeft w:val="0"/>
                  <w:marRight w:val="0"/>
                  <w:marTop w:val="0"/>
                  <w:marBottom w:val="0"/>
                  <w:divBdr>
                    <w:top w:val="none" w:sz="0" w:space="0" w:color="auto"/>
                    <w:left w:val="none" w:sz="0" w:space="0" w:color="auto"/>
                    <w:bottom w:val="none" w:sz="0" w:space="0" w:color="auto"/>
                    <w:right w:val="none" w:sz="0" w:space="0" w:color="auto"/>
                  </w:divBdr>
                  <w:divsChild>
                    <w:div w:id="60735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26430">
      <w:bodyDiv w:val="1"/>
      <w:marLeft w:val="0"/>
      <w:marRight w:val="0"/>
      <w:marTop w:val="0"/>
      <w:marBottom w:val="0"/>
      <w:divBdr>
        <w:top w:val="none" w:sz="0" w:space="0" w:color="auto"/>
        <w:left w:val="none" w:sz="0" w:space="0" w:color="auto"/>
        <w:bottom w:val="none" w:sz="0" w:space="0" w:color="auto"/>
        <w:right w:val="none" w:sz="0" w:space="0" w:color="auto"/>
      </w:divBdr>
    </w:div>
    <w:div w:id="25182221">
      <w:bodyDiv w:val="1"/>
      <w:marLeft w:val="0"/>
      <w:marRight w:val="0"/>
      <w:marTop w:val="0"/>
      <w:marBottom w:val="0"/>
      <w:divBdr>
        <w:top w:val="none" w:sz="0" w:space="0" w:color="auto"/>
        <w:left w:val="none" w:sz="0" w:space="0" w:color="auto"/>
        <w:bottom w:val="none" w:sz="0" w:space="0" w:color="auto"/>
        <w:right w:val="none" w:sz="0" w:space="0" w:color="auto"/>
      </w:divBdr>
    </w:div>
    <w:div w:id="25915214">
      <w:bodyDiv w:val="1"/>
      <w:marLeft w:val="0"/>
      <w:marRight w:val="0"/>
      <w:marTop w:val="0"/>
      <w:marBottom w:val="0"/>
      <w:divBdr>
        <w:top w:val="none" w:sz="0" w:space="0" w:color="auto"/>
        <w:left w:val="none" w:sz="0" w:space="0" w:color="auto"/>
        <w:bottom w:val="none" w:sz="0" w:space="0" w:color="auto"/>
        <w:right w:val="none" w:sz="0" w:space="0" w:color="auto"/>
      </w:divBdr>
      <w:divsChild>
        <w:div w:id="1444420596">
          <w:marLeft w:val="0"/>
          <w:marRight w:val="0"/>
          <w:marTop w:val="0"/>
          <w:marBottom w:val="0"/>
          <w:divBdr>
            <w:top w:val="none" w:sz="0" w:space="0" w:color="auto"/>
            <w:left w:val="none" w:sz="0" w:space="0" w:color="auto"/>
            <w:bottom w:val="none" w:sz="0" w:space="0" w:color="auto"/>
            <w:right w:val="none" w:sz="0" w:space="0" w:color="auto"/>
          </w:divBdr>
          <w:divsChild>
            <w:div w:id="2022662643">
              <w:marLeft w:val="0"/>
              <w:marRight w:val="0"/>
              <w:marTop w:val="0"/>
              <w:marBottom w:val="0"/>
              <w:divBdr>
                <w:top w:val="none" w:sz="0" w:space="0" w:color="auto"/>
                <w:left w:val="none" w:sz="0" w:space="0" w:color="auto"/>
                <w:bottom w:val="none" w:sz="0" w:space="0" w:color="auto"/>
                <w:right w:val="none" w:sz="0" w:space="0" w:color="auto"/>
              </w:divBdr>
              <w:divsChild>
                <w:div w:id="16225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4388">
      <w:bodyDiv w:val="1"/>
      <w:marLeft w:val="0"/>
      <w:marRight w:val="0"/>
      <w:marTop w:val="0"/>
      <w:marBottom w:val="0"/>
      <w:divBdr>
        <w:top w:val="none" w:sz="0" w:space="0" w:color="auto"/>
        <w:left w:val="none" w:sz="0" w:space="0" w:color="auto"/>
        <w:bottom w:val="none" w:sz="0" w:space="0" w:color="auto"/>
        <w:right w:val="none" w:sz="0" w:space="0" w:color="auto"/>
      </w:divBdr>
      <w:divsChild>
        <w:div w:id="203519565">
          <w:marLeft w:val="0"/>
          <w:marRight w:val="0"/>
          <w:marTop w:val="0"/>
          <w:marBottom w:val="0"/>
          <w:divBdr>
            <w:top w:val="none" w:sz="0" w:space="0" w:color="auto"/>
            <w:left w:val="none" w:sz="0" w:space="0" w:color="auto"/>
            <w:bottom w:val="none" w:sz="0" w:space="0" w:color="auto"/>
            <w:right w:val="none" w:sz="0" w:space="0" w:color="auto"/>
          </w:divBdr>
          <w:divsChild>
            <w:div w:id="689454685">
              <w:marLeft w:val="0"/>
              <w:marRight w:val="0"/>
              <w:marTop w:val="0"/>
              <w:marBottom w:val="0"/>
              <w:divBdr>
                <w:top w:val="none" w:sz="0" w:space="0" w:color="auto"/>
                <w:left w:val="none" w:sz="0" w:space="0" w:color="auto"/>
                <w:bottom w:val="none" w:sz="0" w:space="0" w:color="auto"/>
                <w:right w:val="none" w:sz="0" w:space="0" w:color="auto"/>
              </w:divBdr>
              <w:divsChild>
                <w:div w:id="5431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15179">
          <w:marLeft w:val="0"/>
          <w:marRight w:val="0"/>
          <w:marTop w:val="0"/>
          <w:marBottom w:val="0"/>
          <w:divBdr>
            <w:top w:val="none" w:sz="0" w:space="0" w:color="auto"/>
            <w:left w:val="none" w:sz="0" w:space="0" w:color="auto"/>
            <w:bottom w:val="none" w:sz="0" w:space="0" w:color="auto"/>
            <w:right w:val="none" w:sz="0" w:space="0" w:color="auto"/>
          </w:divBdr>
          <w:divsChild>
            <w:div w:id="38868151">
              <w:marLeft w:val="0"/>
              <w:marRight w:val="0"/>
              <w:marTop w:val="0"/>
              <w:marBottom w:val="0"/>
              <w:divBdr>
                <w:top w:val="none" w:sz="0" w:space="0" w:color="auto"/>
                <w:left w:val="none" w:sz="0" w:space="0" w:color="auto"/>
                <w:bottom w:val="none" w:sz="0" w:space="0" w:color="auto"/>
                <w:right w:val="none" w:sz="0" w:space="0" w:color="auto"/>
              </w:divBdr>
              <w:divsChild>
                <w:div w:id="806630120">
                  <w:marLeft w:val="0"/>
                  <w:marRight w:val="0"/>
                  <w:marTop w:val="0"/>
                  <w:marBottom w:val="0"/>
                  <w:divBdr>
                    <w:top w:val="none" w:sz="0" w:space="0" w:color="auto"/>
                    <w:left w:val="none" w:sz="0" w:space="0" w:color="auto"/>
                    <w:bottom w:val="none" w:sz="0" w:space="0" w:color="auto"/>
                    <w:right w:val="none" w:sz="0" w:space="0" w:color="auto"/>
                  </w:divBdr>
                </w:div>
              </w:divsChild>
            </w:div>
            <w:div w:id="210655881">
              <w:marLeft w:val="0"/>
              <w:marRight w:val="0"/>
              <w:marTop w:val="0"/>
              <w:marBottom w:val="0"/>
              <w:divBdr>
                <w:top w:val="none" w:sz="0" w:space="0" w:color="auto"/>
                <w:left w:val="none" w:sz="0" w:space="0" w:color="auto"/>
                <w:bottom w:val="none" w:sz="0" w:space="0" w:color="auto"/>
                <w:right w:val="none" w:sz="0" w:space="0" w:color="auto"/>
              </w:divBdr>
              <w:divsChild>
                <w:div w:id="677584912">
                  <w:marLeft w:val="0"/>
                  <w:marRight w:val="0"/>
                  <w:marTop w:val="0"/>
                  <w:marBottom w:val="0"/>
                  <w:divBdr>
                    <w:top w:val="none" w:sz="0" w:space="0" w:color="auto"/>
                    <w:left w:val="none" w:sz="0" w:space="0" w:color="auto"/>
                    <w:bottom w:val="none" w:sz="0" w:space="0" w:color="auto"/>
                    <w:right w:val="none" w:sz="0" w:space="0" w:color="auto"/>
                  </w:divBdr>
                </w:div>
              </w:divsChild>
            </w:div>
            <w:div w:id="275406619">
              <w:marLeft w:val="0"/>
              <w:marRight w:val="0"/>
              <w:marTop w:val="0"/>
              <w:marBottom w:val="0"/>
              <w:divBdr>
                <w:top w:val="none" w:sz="0" w:space="0" w:color="auto"/>
                <w:left w:val="none" w:sz="0" w:space="0" w:color="auto"/>
                <w:bottom w:val="none" w:sz="0" w:space="0" w:color="auto"/>
                <w:right w:val="none" w:sz="0" w:space="0" w:color="auto"/>
              </w:divBdr>
              <w:divsChild>
                <w:div w:id="1862086600">
                  <w:marLeft w:val="0"/>
                  <w:marRight w:val="0"/>
                  <w:marTop w:val="0"/>
                  <w:marBottom w:val="0"/>
                  <w:divBdr>
                    <w:top w:val="none" w:sz="0" w:space="0" w:color="auto"/>
                    <w:left w:val="none" w:sz="0" w:space="0" w:color="auto"/>
                    <w:bottom w:val="none" w:sz="0" w:space="0" w:color="auto"/>
                    <w:right w:val="none" w:sz="0" w:space="0" w:color="auto"/>
                  </w:divBdr>
                </w:div>
              </w:divsChild>
            </w:div>
            <w:div w:id="393091945">
              <w:marLeft w:val="0"/>
              <w:marRight w:val="0"/>
              <w:marTop w:val="0"/>
              <w:marBottom w:val="0"/>
              <w:divBdr>
                <w:top w:val="none" w:sz="0" w:space="0" w:color="auto"/>
                <w:left w:val="none" w:sz="0" w:space="0" w:color="auto"/>
                <w:bottom w:val="none" w:sz="0" w:space="0" w:color="auto"/>
                <w:right w:val="none" w:sz="0" w:space="0" w:color="auto"/>
              </w:divBdr>
              <w:divsChild>
                <w:div w:id="1582173893">
                  <w:marLeft w:val="0"/>
                  <w:marRight w:val="0"/>
                  <w:marTop w:val="0"/>
                  <w:marBottom w:val="0"/>
                  <w:divBdr>
                    <w:top w:val="none" w:sz="0" w:space="0" w:color="auto"/>
                    <w:left w:val="none" w:sz="0" w:space="0" w:color="auto"/>
                    <w:bottom w:val="none" w:sz="0" w:space="0" w:color="auto"/>
                    <w:right w:val="none" w:sz="0" w:space="0" w:color="auto"/>
                  </w:divBdr>
                </w:div>
              </w:divsChild>
            </w:div>
            <w:div w:id="414983415">
              <w:marLeft w:val="0"/>
              <w:marRight w:val="0"/>
              <w:marTop w:val="0"/>
              <w:marBottom w:val="0"/>
              <w:divBdr>
                <w:top w:val="none" w:sz="0" w:space="0" w:color="auto"/>
                <w:left w:val="none" w:sz="0" w:space="0" w:color="auto"/>
                <w:bottom w:val="none" w:sz="0" w:space="0" w:color="auto"/>
                <w:right w:val="none" w:sz="0" w:space="0" w:color="auto"/>
              </w:divBdr>
              <w:divsChild>
                <w:div w:id="423957536">
                  <w:marLeft w:val="0"/>
                  <w:marRight w:val="0"/>
                  <w:marTop w:val="0"/>
                  <w:marBottom w:val="0"/>
                  <w:divBdr>
                    <w:top w:val="none" w:sz="0" w:space="0" w:color="auto"/>
                    <w:left w:val="none" w:sz="0" w:space="0" w:color="auto"/>
                    <w:bottom w:val="none" w:sz="0" w:space="0" w:color="auto"/>
                    <w:right w:val="none" w:sz="0" w:space="0" w:color="auto"/>
                  </w:divBdr>
                </w:div>
              </w:divsChild>
            </w:div>
            <w:div w:id="663700342">
              <w:marLeft w:val="0"/>
              <w:marRight w:val="0"/>
              <w:marTop w:val="0"/>
              <w:marBottom w:val="0"/>
              <w:divBdr>
                <w:top w:val="none" w:sz="0" w:space="0" w:color="auto"/>
                <w:left w:val="none" w:sz="0" w:space="0" w:color="auto"/>
                <w:bottom w:val="none" w:sz="0" w:space="0" w:color="auto"/>
                <w:right w:val="none" w:sz="0" w:space="0" w:color="auto"/>
              </w:divBdr>
              <w:divsChild>
                <w:div w:id="461848998">
                  <w:marLeft w:val="0"/>
                  <w:marRight w:val="0"/>
                  <w:marTop w:val="0"/>
                  <w:marBottom w:val="0"/>
                  <w:divBdr>
                    <w:top w:val="none" w:sz="0" w:space="0" w:color="auto"/>
                    <w:left w:val="none" w:sz="0" w:space="0" w:color="auto"/>
                    <w:bottom w:val="none" w:sz="0" w:space="0" w:color="auto"/>
                    <w:right w:val="none" w:sz="0" w:space="0" w:color="auto"/>
                  </w:divBdr>
                </w:div>
              </w:divsChild>
            </w:div>
            <w:div w:id="738525279">
              <w:marLeft w:val="0"/>
              <w:marRight w:val="0"/>
              <w:marTop w:val="0"/>
              <w:marBottom w:val="0"/>
              <w:divBdr>
                <w:top w:val="none" w:sz="0" w:space="0" w:color="auto"/>
                <w:left w:val="none" w:sz="0" w:space="0" w:color="auto"/>
                <w:bottom w:val="none" w:sz="0" w:space="0" w:color="auto"/>
                <w:right w:val="none" w:sz="0" w:space="0" w:color="auto"/>
              </w:divBdr>
              <w:divsChild>
                <w:div w:id="296179549">
                  <w:marLeft w:val="0"/>
                  <w:marRight w:val="0"/>
                  <w:marTop w:val="0"/>
                  <w:marBottom w:val="0"/>
                  <w:divBdr>
                    <w:top w:val="none" w:sz="0" w:space="0" w:color="auto"/>
                    <w:left w:val="none" w:sz="0" w:space="0" w:color="auto"/>
                    <w:bottom w:val="none" w:sz="0" w:space="0" w:color="auto"/>
                    <w:right w:val="none" w:sz="0" w:space="0" w:color="auto"/>
                  </w:divBdr>
                </w:div>
              </w:divsChild>
            </w:div>
            <w:div w:id="804935617">
              <w:marLeft w:val="0"/>
              <w:marRight w:val="0"/>
              <w:marTop w:val="0"/>
              <w:marBottom w:val="0"/>
              <w:divBdr>
                <w:top w:val="none" w:sz="0" w:space="0" w:color="auto"/>
                <w:left w:val="none" w:sz="0" w:space="0" w:color="auto"/>
                <w:bottom w:val="none" w:sz="0" w:space="0" w:color="auto"/>
                <w:right w:val="none" w:sz="0" w:space="0" w:color="auto"/>
              </w:divBdr>
              <w:divsChild>
                <w:div w:id="1465807958">
                  <w:marLeft w:val="0"/>
                  <w:marRight w:val="0"/>
                  <w:marTop w:val="0"/>
                  <w:marBottom w:val="0"/>
                  <w:divBdr>
                    <w:top w:val="none" w:sz="0" w:space="0" w:color="auto"/>
                    <w:left w:val="none" w:sz="0" w:space="0" w:color="auto"/>
                    <w:bottom w:val="none" w:sz="0" w:space="0" w:color="auto"/>
                    <w:right w:val="none" w:sz="0" w:space="0" w:color="auto"/>
                  </w:divBdr>
                </w:div>
              </w:divsChild>
            </w:div>
            <w:div w:id="996147878">
              <w:marLeft w:val="0"/>
              <w:marRight w:val="0"/>
              <w:marTop w:val="0"/>
              <w:marBottom w:val="0"/>
              <w:divBdr>
                <w:top w:val="none" w:sz="0" w:space="0" w:color="auto"/>
                <w:left w:val="none" w:sz="0" w:space="0" w:color="auto"/>
                <w:bottom w:val="none" w:sz="0" w:space="0" w:color="auto"/>
                <w:right w:val="none" w:sz="0" w:space="0" w:color="auto"/>
              </w:divBdr>
              <w:divsChild>
                <w:div w:id="1722904492">
                  <w:marLeft w:val="0"/>
                  <w:marRight w:val="0"/>
                  <w:marTop w:val="0"/>
                  <w:marBottom w:val="0"/>
                  <w:divBdr>
                    <w:top w:val="none" w:sz="0" w:space="0" w:color="auto"/>
                    <w:left w:val="none" w:sz="0" w:space="0" w:color="auto"/>
                    <w:bottom w:val="none" w:sz="0" w:space="0" w:color="auto"/>
                    <w:right w:val="none" w:sz="0" w:space="0" w:color="auto"/>
                  </w:divBdr>
                </w:div>
              </w:divsChild>
            </w:div>
            <w:div w:id="1219393137">
              <w:marLeft w:val="0"/>
              <w:marRight w:val="0"/>
              <w:marTop w:val="0"/>
              <w:marBottom w:val="0"/>
              <w:divBdr>
                <w:top w:val="none" w:sz="0" w:space="0" w:color="auto"/>
                <w:left w:val="none" w:sz="0" w:space="0" w:color="auto"/>
                <w:bottom w:val="none" w:sz="0" w:space="0" w:color="auto"/>
                <w:right w:val="none" w:sz="0" w:space="0" w:color="auto"/>
              </w:divBdr>
              <w:divsChild>
                <w:div w:id="66852070">
                  <w:marLeft w:val="0"/>
                  <w:marRight w:val="0"/>
                  <w:marTop w:val="0"/>
                  <w:marBottom w:val="0"/>
                  <w:divBdr>
                    <w:top w:val="none" w:sz="0" w:space="0" w:color="auto"/>
                    <w:left w:val="none" w:sz="0" w:space="0" w:color="auto"/>
                    <w:bottom w:val="none" w:sz="0" w:space="0" w:color="auto"/>
                    <w:right w:val="none" w:sz="0" w:space="0" w:color="auto"/>
                  </w:divBdr>
                </w:div>
              </w:divsChild>
            </w:div>
            <w:div w:id="1291322324">
              <w:marLeft w:val="0"/>
              <w:marRight w:val="0"/>
              <w:marTop w:val="0"/>
              <w:marBottom w:val="0"/>
              <w:divBdr>
                <w:top w:val="none" w:sz="0" w:space="0" w:color="auto"/>
                <w:left w:val="none" w:sz="0" w:space="0" w:color="auto"/>
                <w:bottom w:val="none" w:sz="0" w:space="0" w:color="auto"/>
                <w:right w:val="none" w:sz="0" w:space="0" w:color="auto"/>
              </w:divBdr>
              <w:divsChild>
                <w:div w:id="853761840">
                  <w:marLeft w:val="0"/>
                  <w:marRight w:val="0"/>
                  <w:marTop w:val="0"/>
                  <w:marBottom w:val="0"/>
                  <w:divBdr>
                    <w:top w:val="none" w:sz="0" w:space="0" w:color="auto"/>
                    <w:left w:val="none" w:sz="0" w:space="0" w:color="auto"/>
                    <w:bottom w:val="none" w:sz="0" w:space="0" w:color="auto"/>
                    <w:right w:val="none" w:sz="0" w:space="0" w:color="auto"/>
                  </w:divBdr>
                </w:div>
              </w:divsChild>
            </w:div>
            <w:div w:id="1310138000">
              <w:marLeft w:val="0"/>
              <w:marRight w:val="0"/>
              <w:marTop w:val="0"/>
              <w:marBottom w:val="0"/>
              <w:divBdr>
                <w:top w:val="none" w:sz="0" w:space="0" w:color="auto"/>
                <w:left w:val="none" w:sz="0" w:space="0" w:color="auto"/>
                <w:bottom w:val="none" w:sz="0" w:space="0" w:color="auto"/>
                <w:right w:val="none" w:sz="0" w:space="0" w:color="auto"/>
              </w:divBdr>
              <w:divsChild>
                <w:div w:id="913779467">
                  <w:marLeft w:val="0"/>
                  <w:marRight w:val="0"/>
                  <w:marTop w:val="0"/>
                  <w:marBottom w:val="0"/>
                  <w:divBdr>
                    <w:top w:val="none" w:sz="0" w:space="0" w:color="auto"/>
                    <w:left w:val="none" w:sz="0" w:space="0" w:color="auto"/>
                    <w:bottom w:val="none" w:sz="0" w:space="0" w:color="auto"/>
                    <w:right w:val="none" w:sz="0" w:space="0" w:color="auto"/>
                  </w:divBdr>
                </w:div>
              </w:divsChild>
            </w:div>
            <w:div w:id="1727995653">
              <w:marLeft w:val="0"/>
              <w:marRight w:val="0"/>
              <w:marTop w:val="0"/>
              <w:marBottom w:val="0"/>
              <w:divBdr>
                <w:top w:val="none" w:sz="0" w:space="0" w:color="auto"/>
                <w:left w:val="none" w:sz="0" w:space="0" w:color="auto"/>
                <w:bottom w:val="none" w:sz="0" w:space="0" w:color="auto"/>
                <w:right w:val="none" w:sz="0" w:space="0" w:color="auto"/>
              </w:divBdr>
              <w:divsChild>
                <w:div w:id="1961762090">
                  <w:marLeft w:val="0"/>
                  <w:marRight w:val="0"/>
                  <w:marTop w:val="0"/>
                  <w:marBottom w:val="0"/>
                  <w:divBdr>
                    <w:top w:val="none" w:sz="0" w:space="0" w:color="auto"/>
                    <w:left w:val="none" w:sz="0" w:space="0" w:color="auto"/>
                    <w:bottom w:val="none" w:sz="0" w:space="0" w:color="auto"/>
                    <w:right w:val="none" w:sz="0" w:space="0" w:color="auto"/>
                  </w:divBdr>
                </w:div>
              </w:divsChild>
            </w:div>
            <w:div w:id="2051566810">
              <w:marLeft w:val="0"/>
              <w:marRight w:val="0"/>
              <w:marTop w:val="0"/>
              <w:marBottom w:val="0"/>
              <w:divBdr>
                <w:top w:val="none" w:sz="0" w:space="0" w:color="auto"/>
                <w:left w:val="none" w:sz="0" w:space="0" w:color="auto"/>
                <w:bottom w:val="none" w:sz="0" w:space="0" w:color="auto"/>
                <w:right w:val="none" w:sz="0" w:space="0" w:color="auto"/>
              </w:divBdr>
              <w:divsChild>
                <w:div w:id="6376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17247">
          <w:marLeft w:val="0"/>
          <w:marRight w:val="0"/>
          <w:marTop w:val="0"/>
          <w:marBottom w:val="0"/>
          <w:divBdr>
            <w:top w:val="none" w:sz="0" w:space="0" w:color="auto"/>
            <w:left w:val="none" w:sz="0" w:space="0" w:color="auto"/>
            <w:bottom w:val="none" w:sz="0" w:space="0" w:color="auto"/>
            <w:right w:val="none" w:sz="0" w:space="0" w:color="auto"/>
          </w:divBdr>
          <w:divsChild>
            <w:div w:id="9986951">
              <w:marLeft w:val="0"/>
              <w:marRight w:val="0"/>
              <w:marTop w:val="0"/>
              <w:marBottom w:val="0"/>
              <w:divBdr>
                <w:top w:val="none" w:sz="0" w:space="0" w:color="auto"/>
                <w:left w:val="none" w:sz="0" w:space="0" w:color="auto"/>
                <w:bottom w:val="none" w:sz="0" w:space="0" w:color="auto"/>
                <w:right w:val="none" w:sz="0" w:space="0" w:color="auto"/>
              </w:divBdr>
              <w:divsChild>
                <w:div w:id="330569362">
                  <w:marLeft w:val="0"/>
                  <w:marRight w:val="0"/>
                  <w:marTop w:val="0"/>
                  <w:marBottom w:val="0"/>
                  <w:divBdr>
                    <w:top w:val="none" w:sz="0" w:space="0" w:color="auto"/>
                    <w:left w:val="none" w:sz="0" w:space="0" w:color="auto"/>
                    <w:bottom w:val="none" w:sz="0" w:space="0" w:color="auto"/>
                    <w:right w:val="none" w:sz="0" w:space="0" w:color="auto"/>
                  </w:divBdr>
                </w:div>
                <w:div w:id="1375957611">
                  <w:marLeft w:val="0"/>
                  <w:marRight w:val="0"/>
                  <w:marTop w:val="0"/>
                  <w:marBottom w:val="0"/>
                  <w:divBdr>
                    <w:top w:val="none" w:sz="0" w:space="0" w:color="auto"/>
                    <w:left w:val="none" w:sz="0" w:space="0" w:color="auto"/>
                    <w:bottom w:val="none" w:sz="0" w:space="0" w:color="auto"/>
                    <w:right w:val="none" w:sz="0" w:space="0" w:color="auto"/>
                  </w:divBdr>
                </w:div>
              </w:divsChild>
            </w:div>
            <w:div w:id="681468487">
              <w:marLeft w:val="0"/>
              <w:marRight w:val="0"/>
              <w:marTop w:val="0"/>
              <w:marBottom w:val="0"/>
              <w:divBdr>
                <w:top w:val="none" w:sz="0" w:space="0" w:color="auto"/>
                <w:left w:val="none" w:sz="0" w:space="0" w:color="auto"/>
                <w:bottom w:val="none" w:sz="0" w:space="0" w:color="auto"/>
                <w:right w:val="none" w:sz="0" w:space="0" w:color="auto"/>
              </w:divBdr>
              <w:divsChild>
                <w:div w:id="436754783">
                  <w:marLeft w:val="0"/>
                  <w:marRight w:val="0"/>
                  <w:marTop w:val="0"/>
                  <w:marBottom w:val="0"/>
                  <w:divBdr>
                    <w:top w:val="none" w:sz="0" w:space="0" w:color="auto"/>
                    <w:left w:val="none" w:sz="0" w:space="0" w:color="auto"/>
                    <w:bottom w:val="none" w:sz="0" w:space="0" w:color="auto"/>
                    <w:right w:val="none" w:sz="0" w:space="0" w:color="auto"/>
                  </w:divBdr>
                </w:div>
              </w:divsChild>
            </w:div>
            <w:div w:id="1033116861">
              <w:marLeft w:val="0"/>
              <w:marRight w:val="0"/>
              <w:marTop w:val="0"/>
              <w:marBottom w:val="0"/>
              <w:divBdr>
                <w:top w:val="none" w:sz="0" w:space="0" w:color="auto"/>
                <w:left w:val="none" w:sz="0" w:space="0" w:color="auto"/>
                <w:bottom w:val="none" w:sz="0" w:space="0" w:color="auto"/>
                <w:right w:val="none" w:sz="0" w:space="0" w:color="auto"/>
              </w:divBdr>
              <w:divsChild>
                <w:div w:id="382296586">
                  <w:marLeft w:val="0"/>
                  <w:marRight w:val="0"/>
                  <w:marTop w:val="0"/>
                  <w:marBottom w:val="0"/>
                  <w:divBdr>
                    <w:top w:val="none" w:sz="0" w:space="0" w:color="auto"/>
                    <w:left w:val="none" w:sz="0" w:space="0" w:color="auto"/>
                    <w:bottom w:val="none" w:sz="0" w:space="0" w:color="auto"/>
                    <w:right w:val="none" w:sz="0" w:space="0" w:color="auto"/>
                  </w:divBdr>
                </w:div>
              </w:divsChild>
            </w:div>
            <w:div w:id="1330065221">
              <w:marLeft w:val="0"/>
              <w:marRight w:val="0"/>
              <w:marTop w:val="0"/>
              <w:marBottom w:val="0"/>
              <w:divBdr>
                <w:top w:val="none" w:sz="0" w:space="0" w:color="auto"/>
                <w:left w:val="none" w:sz="0" w:space="0" w:color="auto"/>
                <w:bottom w:val="none" w:sz="0" w:space="0" w:color="auto"/>
                <w:right w:val="none" w:sz="0" w:space="0" w:color="auto"/>
              </w:divBdr>
              <w:divsChild>
                <w:div w:id="604584312">
                  <w:marLeft w:val="0"/>
                  <w:marRight w:val="0"/>
                  <w:marTop w:val="0"/>
                  <w:marBottom w:val="0"/>
                  <w:divBdr>
                    <w:top w:val="none" w:sz="0" w:space="0" w:color="auto"/>
                    <w:left w:val="none" w:sz="0" w:space="0" w:color="auto"/>
                    <w:bottom w:val="none" w:sz="0" w:space="0" w:color="auto"/>
                    <w:right w:val="none" w:sz="0" w:space="0" w:color="auto"/>
                  </w:divBdr>
                </w:div>
                <w:div w:id="827019998">
                  <w:marLeft w:val="0"/>
                  <w:marRight w:val="0"/>
                  <w:marTop w:val="0"/>
                  <w:marBottom w:val="0"/>
                  <w:divBdr>
                    <w:top w:val="none" w:sz="0" w:space="0" w:color="auto"/>
                    <w:left w:val="none" w:sz="0" w:space="0" w:color="auto"/>
                    <w:bottom w:val="none" w:sz="0" w:space="0" w:color="auto"/>
                    <w:right w:val="none" w:sz="0" w:space="0" w:color="auto"/>
                  </w:divBdr>
                </w:div>
                <w:div w:id="1389302753">
                  <w:marLeft w:val="0"/>
                  <w:marRight w:val="0"/>
                  <w:marTop w:val="0"/>
                  <w:marBottom w:val="0"/>
                  <w:divBdr>
                    <w:top w:val="none" w:sz="0" w:space="0" w:color="auto"/>
                    <w:left w:val="none" w:sz="0" w:space="0" w:color="auto"/>
                    <w:bottom w:val="none" w:sz="0" w:space="0" w:color="auto"/>
                    <w:right w:val="none" w:sz="0" w:space="0" w:color="auto"/>
                  </w:divBdr>
                </w:div>
              </w:divsChild>
            </w:div>
            <w:div w:id="1342658693">
              <w:marLeft w:val="0"/>
              <w:marRight w:val="0"/>
              <w:marTop w:val="0"/>
              <w:marBottom w:val="0"/>
              <w:divBdr>
                <w:top w:val="none" w:sz="0" w:space="0" w:color="auto"/>
                <w:left w:val="none" w:sz="0" w:space="0" w:color="auto"/>
                <w:bottom w:val="none" w:sz="0" w:space="0" w:color="auto"/>
                <w:right w:val="none" w:sz="0" w:space="0" w:color="auto"/>
              </w:divBdr>
              <w:divsChild>
                <w:div w:id="371617618">
                  <w:marLeft w:val="0"/>
                  <w:marRight w:val="0"/>
                  <w:marTop w:val="0"/>
                  <w:marBottom w:val="0"/>
                  <w:divBdr>
                    <w:top w:val="none" w:sz="0" w:space="0" w:color="auto"/>
                    <w:left w:val="none" w:sz="0" w:space="0" w:color="auto"/>
                    <w:bottom w:val="none" w:sz="0" w:space="0" w:color="auto"/>
                    <w:right w:val="none" w:sz="0" w:space="0" w:color="auto"/>
                  </w:divBdr>
                </w:div>
                <w:div w:id="995500710">
                  <w:marLeft w:val="0"/>
                  <w:marRight w:val="0"/>
                  <w:marTop w:val="0"/>
                  <w:marBottom w:val="0"/>
                  <w:divBdr>
                    <w:top w:val="none" w:sz="0" w:space="0" w:color="auto"/>
                    <w:left w:val="none" w:sz="0" w:space="0" w:color="auto"/>
                    <w:bottom w:val="none" w:sz="0" w:space="0" w:color="auto"/>
                    <w:right w:val="none" w:sz="0" w:space="0" w:color="auto"/>
                  </w:divBdr>
                </w:div>
                <w:div w:id="1414355588">
                  <w:marLeft w:val="0"/>
                  <w:marRight w:val="0"/>
                  <w:marTop w:val="0"/>
                  <w:marBottom w:val="0"/>
                  <w:divBdr>
                    <w:top w:val="none" w:sz="0" w:space="0" w:color="auto"/>
                    <w:left w:val="none" w:sz="0" w:space="0" w:color="auto"/>
                    <w:bottom w:val="none" w:sz="0" w:space="0" w:color="auto"/>
                    <w:right w:val="none" w:sz="0" w:space="0" w:color="auto"/>
                  </w:divBdr>
                </w:div>
              </w:divsChild>
            </w:div>
            <w:div w:id="1444034318">
              <w:marLeft w:val="0"/>
              <w:marRight w:val="0"/>
              <w:marTop w:val="0"/>
              <w:marBottom w:val="0"/>
              <w:divBdr>
                <w:top w:val="none" w:sz="0" w:space="0" w:color="auto"/>
                <w:left w:val="none" w:sz="0" w:space="0" w:color="auto"/>
                <w:bottom w:val="none" w:sz="0" w:space="0" w:color="auto"/>
                <w:right w:val="none" w:sz="0" w:space="0" w:color="auto"/>
              </w:divBdr>
              <w:divsChild>
                <w:div w:id="569967989">
                  <w:marLeft w:val="0"/>
                  <w:marRight w:val="0"/>
                  <w:marTop w:val="0"/>
                  <w:marBottom w:val="0"/>
                  <w:divBdr>
                    <w:top w:val="none" w:sz="0" w:space="0" w:color="auto"/>
                    <w:left w:val="none" w:sz="0" w:space="0" w:color="auto"/>
                    <w:bottom w:val="none" w:sz="0" w:space="0" w:color="auto"/>
                    <w:right w:val="none" w:sz="0" w:space="0" w:color="auto"/>
                  </w:divBdr>
                </w:div>
              </w:divsChild>
            </w:div>
            <w:div w:id="1705524497">
              <w:marLeft w:val="0"/>
              <w:marRight w:val="0"/>
              <w:marTop w:val="0"/>
              <w:marBottom w:val="0"/>
              <w:divBdr>
                <w:top w:val="none" w:sz="0" w:space="0" w:color="auto"/>
                <w:left w:val="none" w:sz="0" w:space="0" w:color="auto"/>
                <w:bottom w:val="none" w:sz="0" w:space="0" w:color="auto"/>
                <w:right w:val="none" w:sz="0" w:space="0" w:color="auto"/>
              </w:divBdr>
              <w:divsChild>
                <w:div w:id="521478933">
                  <w:marLeft w:val="0"/>
                  <w:marRight w:val="0"/>
                  <w:marTop w:val="0"/>
                  <w:marBottom w:val="0"/>
                  <w:divBdr>
                    <w:top w:val="none" w:sz="0" w:space="0" w:color="auto"/>
                    <w:left w:val="none" w:sz="0" w:space="0" w:color="auto"/>
                    <w:bottom w:val="none" w:sz="0" w:space="0" w:color="auto"/>
                    <w:right w:val="none" w:sz="0" w:space="0" w:color="auto"/>
                  </w:divBdr>
                </w:div>
                <w:div w:id="702751219">
                  <w:marLeft w:val="0"/>
                  <w:marRight w:val="0"/>
                  <w:marTop w:val="0"/>
                  <w:marBottom w:val="0"/>
                  <w:divBdr>
                    <w:top w:val="none" w:sz="0" w:space="0" w:color="auto"/>
                    <w:left w:val="none" w:sz="0" w:space="0" w:color="auto"/>
                    <w:bottom w:val="none" w:sz="0" w:space="0" w:color="auto"/>
                    <w:right w:val="none" w:sz="0" w:space="0" w:color="auto"/>
                  </w:divBdr>
                </w:div>
                <w:div w:id="1965116088">
                  <w:marLeft w:val="0"/>
                  <w:marRight w:val="0"/>
                  <w:marTop w:val="0"/>
                  <w:marBottom w:val="0"/>
                  <w:divBdr>
                    <w:top w:val="none" w:sz="0" w:space="0" w:color="auto"/>
                    <w:left w:val="none" w:sz="0" w:space="0" w:color="auto"/>
                    <w:bottom w:val="none" w:sz="0" w:space="0" w:color="auto"/>
                    <w:right w:val="none" w:sz="0" w:space="0" w:color="auto"/>
                  </w:divBdr>
                </w:div>
              </w:divsChild>
            </w:div>
            <w:div w:id="1706634872">
              <w:marLeft w:val="0"/>
              <w:marRight w:val="0"/>
              <w:marTop w:val="0"/>
              <w:marBottom w:val="0"/>
              <w:divBdr>
                <w:top w:val="none" w:sz="0" w:space="0" w:color="auto"/>
                <w:left w:val="none" w:sz="0" w:space="0" w:color="auto"/>
                <w:bottom w:val="none" w:sz="0" w:space="0" w:color="auto"/>
                <w:right w:val="none" w:sz="0" w:space="0" w:color="auto"/>
              </w:divBdr>
              <w:divsChild>
                <w:div w:id="594018769">
                  <w:marLeft w:val="0"/>
                  <w:marRight w:val="0"/>
                  <w:marTop w:val="0"/>
                  <w:marBottom w:val="0"/>
                  <w:divBdr>
                    <w:top w:val="none" w:sz="0" w:space="0" w:color="auto"/>
                    <w:left w:val="none" w:sz="0" w:space="0" w:color="auto"/>
                    <w:bottom w:val="none" w:sz="0" w:space="0" w:color="auto"/>
                    <w:right w:val="none" w:sz="0" w:space="0" w:color="auto"/>
                  </w:divBdr>
                </w:div>
                <w:div w:id="871113386">
                  <w:marLeft w:val="0"/>
                  <w:marRight w:val="0"/>
                  <w:marTop w:val="0"/>
                  <w:marBottom w:val="0"/>
                  <w:divBdr>
                    <w:top w:val="none" w:sz="0" w:space="0" w:color="auto"/>
                    <w:left w:val="none" w:sz="0" w:space="0" w:color="auto"/>
                    <w:bottom w:val="none" w:sz="0" w:space="0" w:color="auto"/>
                    <w:right w:val="none" w:sz="0" w:space="0" w:color="auto"/>
                  </w:divBdr>
                </w:div>
                <w:div w:id="1935168589">
                  <w:marLeft w:val="0"/>
                  <w:marRight w:val="0"/>
                  <w:marTop w:val="0"/>
                  <w:marBottom w:val="0"/>
                  <w:divBdr>
                    <w:top w:val="none" w:sz="0" w:space="0" w:color="auto"/>
                    <w:left w:val="none" w:sz="0" w:space="0" w:color="auto"/>
                    <w:bottom w:val="none" w:sz="0" w:space="0" w:color="auto"/>
                    <w:right w:val="none" w:sz="0" w:space="0" w:color="auto"/>
                  </w:divBdr>
                </w:div>
              </w:divsChild>
            </w:div>
            <w:div w:id="1729108707">
              <w:marLeft w:val="0"/>
              <w:marRight w:val="0"/>
              <w:marTop w:val="0"/>
              <w:marBottom w:val="0"/>
              <w:divBdr>
                <w:top w:val="none" w:sz="0" w:space="0" w:color="auto"/>
                <w:left w:val="none" w:sz="0" w:space="0" w:color="auto"/>
                <w:bottom w:val="none" w:sz="0" w:space="0" w:color="auto"/>
                <w:right w:val="none" w:sz="0" w:space="0" w:color="auto"/>
              </w:divBdr>
              <w:divsChild>
                <w:div w:id="956326945">
                  <w:marLeft w:val="0"/>
                  <w:marRight w:val="0"/>
                  <w:marTop w:val="0"/>
                  <w:marBottom w:val="0"/>
                  <w:divBdr>
                    <w:top w:val="none" w:sz="0" w:space="0" w:color="auto"/>
                    <w:left w:val="none" w:sz="0" w:space="0" w:color="auto"/>
                    <w:bottom w:val="none" w:sz="0" w:space="0" w:color="auto"/>
                    <w:right w:val="none" w:sz="0" w:space="0" w:color="auto"/>
                  </w:divBdr>
                </w:div>
              </w:divsChild>
            </w:div>
            <w:div w:id="1747846248">
              <w:marLeft w:val="0"/>
              <w:marRight w:val="0"/>
              <w:marTop w:val="0"/>
              <w:marBottom w:val="0"/>
              <w:divBdr>
                <w:top w:val="none" w:sz="0" w:space="0" w:color="auto"/>
                <w:left w:val="none" w:sz="0" w:space="0" w:color="auto"/>
                <w:bottom w:val="none" w:sz="0" w:space="0" w:color="auto"/>
                <w:right w:val="none" w:sz="0" w:space="0" w:color="auto"/>
              </w:divBdr>
              <w:divsChild>
                <w:div w:id="2001544928">
                  <w:marLeft w:val="0"/>
                  <w:marRight w:val="0"/>
                  <w:marTop w:val="0"/>
                  <w:marBottom w:val="0"/>
                  <w:divBdr>
                    <w:top w:val="none" w:sz="0" w:space="0" w:color="auto"/>
                    <w:left w:val="none" w:sz="0" w:space="0" w:color="auto"/>
                    <w:bottom w:val="none" w:sz="0" w:space="0" w:color="auto"/>
                    <w:right w:val="none" w:sz="0" w:space="0" w:color="auto"/>
                  </w:divBdr>
                </w:div>
              </w:divsChild>
            </w:div>
            <w:div w:id="1762023675">
              <w:marLeft w:val="0"/>
              <w:marRight w:val="0"/>
              <w:marTop w:val="0"/>
              <w:marBottom w:val="0"/>
              <w:divBdr>
                <w:top w:val="none" w:sz="0" w:space="0" w:color="auto"/>
                <w:left w:val="none" w:sz="0" w:space="0" w:color="auto"/>
                <w:bottom w:val="none" w:sz="0" w:space="0" w:color="auto"/>
                <w:right w:val="none" w:sz="0" w:space="0" w:color="auto"/>
              </w:divBdr>
              <w:divsChild>
                <w:div w:id="805584012">
                  <w:marLeft w:val="0"/>
                  <w:marRight w:val="0"/>
                  <w:marTop w:val="0"/>
                  <w:marBottom w:val="0"/>
                  <w:divBdr>
                    <w:top w:val="none" w:sz="0" w:space="0" w:color="auto"/>
                    <w:left w:val="none" w:sz="0" w:space="0" w:color="auto"/>
                    <w:bottom w:val="none" w:sz="0" w:space="0" w:color="auto"/>
                    <w:right w:val="none" w:sz="0" w:space="0" w:color="auto"/>
                  </w:divBdr>
                </w:div>
                <w:div w:id="1846898145">
                  <w:marLeft w:val="0"/>
                  <w:marRight w:val="0"/>
                  <w:marTop w:val="0"/>
                  <w:marBottom w:val="0"/>
                  <w:divBdr>
                    <w:top w:val="none" w:sz="0" w:space="0" w:color="auto"/>
                    <w:left w:val="none" w:sz="0" w:space="0" w:color="auto"/>
                    <w:bottom w:val="none" w:sz="0" w:space="0" w:color="auto"/>
                    <w:right w:val="none" w:sz="0" w:space="0" w:color="auto"/>
                  </w:divBdr>
                </w:div>
                <w:div w:id="2102215426">
                  <w:marLeft w:val="0"/>
                  <w:marRight w:val="0"/>
                  <w:marTop w:val="0"/>
                  <w:marBottom w:val="0"/>
                  <w:divBdr>
                    <w:top w:val="none" w:sz="0" w:space="0" w:color="auto"/>
                    <w:left w:val="none" w:sz="0" w:space="0" w:color="auto"/>
                    <w:bottom w:val="none" w:sz="0" w:space="0" w:color="auto"/>
                    <w:right w:val="none" w:sz="0" w:space="0" w:color="auto"/>
                  </w:divBdr>
                </w:div>
              </w:divsChild>
            </w:div>
            <w:div w:id="1803501369">
              <w:marLeft w:val="0"/>
              <w:marRight w:val="0"/>
              <w:marTop w:val="0"/>
              <w:marBottom w:val="0"/>
              <w:divBdr>
                <w:top w:val="none" w:sz="0" w:space="0" w:color="auto"/>
                <w:left w:val="none" w:sz="0" w:space="0" w:color="auto"/>
                <w:bottom w:val="none" w:sz="0" w:space="0" w:color="auto"/>
                <w:right w:val="none" w:sz="0" w:space="0" w:color="auto"/>
              </w:divBdr>
              <w:divsChild>
                <w:div w:id="4625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8448">
      <w:bodyDiv w:val="1"/>
      <w:marLeft w:val="0"/>
      <w:marRight w:val="0"/>
      <w:marTop w:val="0"/>
      <w:marBottom w:val="0"/>
      <w:divBdr>
        <w:top w:val="none" w:sz="0" w:space="0" w:color="auto"/>
        <w:left w:val="none" w:sz="0" w:space="0" w:color="auto"/>
        <w:bottom w:val="none" w:sz="0" w:space="0" w:color="auto"/>
        <w:right w:val="none" w:sz="0" w:space="0" w:color="auto"/>
      </w:divBdr>
      <w:divsChild>
        <w:div w:id="1914465254">
          <w:marLeft w:val="0"/>
          <w:marRight w:val="0"/>
          <w:marTop w:val="0"/>
          <w:marBottom w:val="0"/>
          <w:divBdr>
            <w:top w:val="none" w:sz="0" w:space="0" w:color="auto"/>
            <w:left w:val="none" w:sz="0" w:space="0" w:color="auto"/>
            <w:bottom w:val="none" w:sz="0" w:space="0" w:color="auto"/>
            <w:right w:val="none" w:sz="0" w:space="0" w:color="auto"/>
          </w:divBdr>
          <w:divsChild>
            <w:div w:id="1370494697">
              <w:marLeft w:val="0"/>
              <w:marRight w:val="0"/>
              <w:marTop w:val="0"/>
              <w:marBottom w:val="0"/>
              <w:divBdr>
                <w:top w:val="none" w:sz="0" w:space="0" w:color="auto"/>
                <w:left w:val="none" w:sz="0" w:space="0" w:color="auto"/>
                <w:bottom w:val="none" w:sz="0" w:space="0" w:color="auto"/>
                <w:right w:val="none" w:sz="0" w:space="0" w:color="auto"/>
              </w:divBdr>
              <w:divsChild>
                <w:div w:id="1317220167">
                  <w:marLeft w:val="0"/>
                  <w:marRight w:val="0"/>
                  <w:marTop w:val="0"/>
                  <w:marBottom w:val="0"/>
                  <w:divBdr>
                    <w:top w:val="none" w:sz="0" w:space="0" w:color="auto"/>
                    <w:left w:val="none" w:sz="0" w:space="0" w:color="auto"/>
                    <w:bottom w:val="none" w:sz="0" w:space="0" w:color="auto"/>
                    <w:right w:val="none" w:sz="0" w:space="0" w:color="auto"/>
                  </w:divBdr>
                  <w:divsChild>
                    <w:div w:id="212981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90096">
      <w:bodyDiv w:val="1"/>
      <w:marLeft w:val="0"/>
      <w:marRight w:val="0"/>
      <w:marTop w:val="0"/>
      <w:marBottom w:val="0"/>
      <w:divBdr>
        <w:top w:val="none" w:sz="0" w:space="0" w:color="auto"/>
        <w:left w:val="none" w:sz="0" w:space="0" w:color="auto"/>
        <w:bottom w:val="none" w:sz="0" w:space="0" w:color="auto"/>
        <w:right w:val="none" w:sz="0" w:space="0" w:color="auto"/>
      </w:divBdr>
      <w:divsChild>
        <w:div w:id="592515510">
          <w:marLeft w:val="0"/>
          <w:marRight w:val="0"/>
          <w:marTop w:val="0"/>
          <w:marBottom w:val="0"/>
          <w:divBdr>
            <w:top w:val="none" w:sz="0" w:space="0" w:color="auto"/>
            <w:left w:val="none" w:sz="0" w:space="0" w:color="auto"/>
            <w:bottom w:val="none" w:sz="0" w:space="0" w:color="auto"/>
            <w:right w:val="none" w:sz="0" w:space="0" w:color="auto"/>
          </w:divBdr>
          <w:divsChild>
            <w:div w:id="2005233869">
              <w:marLeft w:val="0"/>
              <w:marRight w:val="0"/>
              <w:marTop w:val="0"/>
              <w:marBottom w:val="0"/>
              <w:divBdr>
                <w:top w:val="none" w:sz="0" w:space="0" w:color="auto"/>
                <w:left w:val="none" w:sz="0" w:space="0" w:color="auto"/>
                <w:bottom w:val="none" w:sz="0" w:space="0" w:color="auto"/>
                <w:right w:val="none" w:sz="0" w:space="0" w:color="auto"/>
              </w:divBdr>
              <w:divsChild>
                <w:div w:id="1537886586">
                  <w:marLeft w:val="0"/>
                  <w:marRight w:val="0"/>
                  <w:marTop w:val="0"/>
                  <w:marBottom w:val="0"/>
                  <w:divBdr>
                    <w:top w:val="none" w:sz="0" w:space="0" w:color="auto"/>
                    <w:left w:val="none" w:sz="0" w:space="0" w:color="auto"/>
                    <w:bottom w:val="none" w:sz="0" w:space="0" w:color="auto"/>
                    <w:right w:val="none" w:sz="0" w:space="0" w:color="auto"/>
                  </w:divBdr>
                  <w:divsChild>
                    <w:div w:id="18914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503">
      <w:bodyDiv w:val="1"/>
      <w:marLeft w:val="0"/>
      <w:marRight w:val="0"/>
      <w:marTop w:val="0"/>
      <w:marBottom w:val="0"/>
      <w:divBdr>
        <w:top w:val="none" w:sz="0" w:space="0" w:color="auto"/>
        <w:left w:val="none" w:sz="0" w:space="0" w:color="auto"/>
        <w:bottom w:val="none" w:sz="0" w:space="0" w:color="auto"/>
        <w:right w:val="none" w:sz="0" w:space="0" w:color="auto"/>
      </w:divBdr>
      <w:divsChild>
        <w:div w:id="1168522394">
          <w:marLeft w:val="0"/>
          <w:marRight w:val="0"/>
          <w:marTop w:val="0"/>
          <w:marBottom w:val="0"/>
          <w:divBdr>
            <w:top w:val="none" w:sz="0" w:space="0" w:color="auto"/>
            <w:left w:val="none" w:sz="0" w:space="0" w:color="auto"/>
            <w:bottom w:val="none" w:sz="0" w:space="0" w:color="auto"/>
            <w:right w:val="none" w:sz="0" w:space="0" w:color="auto"/>
          </w:divBdr>
          <w:divsChild>
            <w:div w:id="1849060174">
              <w:marLeft w:val="0"/>
              <w:marRight w:val="0"/>
              <w:marTop w:val="0"/>
              <w:marBottom w:val="0"/>
              <w:divBdr>
                <w:top w:val="none" w:sz="0" w:space="0" w:color="auto"/>
                <w:left w:val="none" w:sz="0" w:space="0" w:color="auto"/>
                <w:bottom w:val="none" w:sz="0" w:space="0" w:color="auto"/>
                <w:right w:val="none" w:sz="0" w:space="0" w:color="auto"/>
              </w:divBdr>
              <w:divsChild>
                <w:div w:id="1562059981">
                  <w:marLeft w:val="0"/>
                  <w:marRight w:val="0"/>
                  <w:marTop w:val="0"/>
                  <w:marBottom w:val="0"/>
                  <w:divBdr>
                    <w:top w:val="none" w:sz="0" w:space="0" w:color="auto"/>
                    <w:left w:val="none" w:sz="0" w:space="0" w:color="auto"/>
                    <w:bottom w:val="none" w:sz="0" w:space="0" w:color="auto"/>
                    <w:right w:val="none" w:sz="0" w:space="0" w:color="auto"/>
                  </w:divBdr>
                  <w:divsChild>
                    <w:div w:id="27453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64761">
      <w:bodyDiv w:val="1"/>
      <w:marLeft w:val="0"/>
      <w:marRight w:val="0"/>
      <w:marTop w:val="0"/>
      <w:marBottom w:val="0"/>
      <w:divBdr>
        <w:top w:val="none" w:sz="0" w:space="0" w:color="auto"/>
        <w:left w:val="none" w:sz="0" w:space="0" w:color="auto"/>
        <w:bottom w:val="none" w:sz="0" w:space="0" w:color="auto"/>
        <w:right w:val="none" w:sz="0" w:space="0" w:color="auto"/>
      </w:divBdr>
      <w:divsChild>
        <w:div w:id="1144005471">
          <w:marLeft w:val="0"/>
          <w:marRight w:val="0"/>
          <w:marTop w:val="0"/>
          <w:marBottom w:val="0"/>
          <w:divBdr>
            <w:top w:val="none" w:sz="0" w:space="0" w:color="auto"/>
            <w:left w:val="none" w:sz="0" w:space="0" w:color="auto"/>
            <w:bottom w:val="none" w:sz="0" w:space="0" w:color="auto"/>
            <w:right w:val="none" w:sz="0" w:space="0" w:color="auto"/>
          </w:divBdr>
          <w:divsChild>
            <w:div w:id="1719814825">
              <w:marLeft w:val="0"/>
              <w:marRight w:val="0"/>
              <w:marTop w:val="0"/>
              <w:marBottom w:val="0"/>
              <w:divBdr>
                <w:top w:val="none" w:sz="0" w:space="0" w:color="auto"/>
                <w:left w:val="none" w:sz="0" w:space="0" w:color="auto"/>
                <w:bottom w:val="none" w:sz="0" w:space="0" w:color="auto"/>
                <w:right w:val="none" w:sz="0" w:space="0" w:color="auto"/>
              </w:divBdr>
              <w:divsChild>
                <w:div w:id="18757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3261">
      <w:bodyDiv w:val="1"/>
      <w:marLeft w:val="0"/>
      <w:marRight w:val="0"/>
      <w:marTop w:val="0"/>
      <w:marBottom w:val="0"/>
      <w:divBdr>
        <w:top w:val="none" w:sz="0" w:space="0" w:color="auto"/>
        <w:left w:val="none" w:sz="0" w:space="0" w:color="auto"/>
        <w:bottom w:val="none" w:sz="0" w:space="0" w:color="auto"/>
        <w:right w:val="none" w:sz="0" w:space="0" w:color="auto"/>
      </w:divBdr>
      <w:divsChild>
        <w:div w:id="1787890589">
          <w:marLeft w:val="0"/>
          <w:marRight w:val="0"/>
          <w:marTop w:val="0"/>
          <w:marBottom w:val="0"/>
          <w:divBdr>
            <w:top w:val="none" w:sz="0" w:space="0" w:color="auto"/>
            <w:left w:val="none" w:sz="0" w:space="0" w:color="auto"/>
            <w:bottom w:val="none" w:sz="0" w:space="0" w:color="auto"/>
            <w:right w:val="none" w:sz="0" w:space="0" w:color="auto"/>
          </w:divBdr>
          <w:divsChild>
            <w:div w:id="323246586">
              <w:marLeft w:val="0"/>
              <w:marRight w:val="0"/>
              <w:marTop w:val="0"/>
              <w:marBottom w:val="0"/>
              <w:divBdr>
                <w:top w:val="none" w:sz="0" w:space="0" w:color="auto"/>
                <w:left w:val="none" w:sz="0" w:space="0" w:color="auto"/>
                <w:bottom w:val="none" w:sz="0" w:space="0" w:color="auto"/>
                <w:right w:val="none" w:sz="0" w:space="0" w:color="auto"/>
              </w:divBdr>
              <w:divsChild>
                <w:div w:id="6117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06912">
      <w:bodyDiv w:val="1"/>
      <w:marLeft w:val="0"/>
      <w:marRight w:val="0"/>
      <w:marTop w:val="0"/>
      <w:marBottom w:val="0"/>
      <w:divBdr>
        <w:top w:val="none" w:sz="0" w:space="0" w:color="auto"/>
        <w:left w:val="none" w:sz="0" w:space="0" w:color="auto"/>
        <w:bottom w:val="none" w:sz="0" w:space="0" w:color="auto"/>
        <w:right w:val="none" w:sz="0" w:space="0" w:color="auto"/>
      </w:divBdr>
      <w:divsChild>
        <w:div w:id="306589035">
          <w:marLeft w:val="0"/>
          <w:marRight w:val="0"/>
          <w:marTop w:val="0"/>
          <w:marBottom w:val="0"/>
          <w:divBdr>
            <w:top w:val="none" w:sz="0" w:space="0" w:color="auto"/>
            <w:left w:val="none" w:sz="0" w:space="0" w:color="auto"/>
            <w:bottom w:val="none" w:sz="0" w:space="0" w:color="auto"/>
            <w:right w:val="none" w:sz="0" w:space="0" w:color="auto"/>
          </w:divBdr>
          <w:divsChild>
            <w:div w:id="528378364">
              <w:marLeft w:val="0"/>
              <w:marRight w:val="0"/>
              <w:marTop w:val="0"/>
              <w:marBottom w:val="0"/>
              <w:divBdr>
                <w:top w:val="none" w:sz="0" w:space="0" w:color="auto"/>
                <w:left w:val="none" w:sz="0" w:space="0" w:color="auto"/>
                <w:bottom w:val="none" w:sz="0" w:space="0" w:color="auto"/>
                <w:right w:val="none" w:sz="0" w:space="0" w:color="auto"/>
              </w:divBdr>
              <w:divsChild>
                <w:div w:id="2087874055">
                  <w:marLeft w:val="0"/>
                  <w:marRight w:val="0"/>
                  <w:marTop w:val="0"/>
                  <w:marBottom w:val="0"/>
                  <w:divBdr>
                    <w:top w:val="none" w:sz="0" w:space="0" w:color="auto"/>
                    <w:left w:val="none" w:sz="0" w:space="0" w:color="auto"/>
                    <w:bottom w:val="none" w:sz="0" w:space="0" w:color="auto"/>
                    <w:right w:val="none" w:sz="0" w:space="0" w:color="auto"/>
                  </w:divBdr>
                  <w:divsChild>
                    <w:div w:id="64501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5205">
      <w:bodyDiv w:val="1"/>
      <w:marLeft w:val="0"/>
      <w:marRight w:val="0"/>
      <w:marTop w:val="0"/>
      <w:marBottom w:val="0"/>
      <w:divBdr>
        <w:top w:val="none" w:sz="0" w:space="0" w:color="auto"/>
        <w:left w:val="none" w:sz="0" w:space="0" w:color="auto"/>
        <w:bottom w:val="none" w:sz="0" w:space="0" w:color="auto"/>
        <w:right w:val="none" w:sz="0" w:space="0" w:color="auto"/>
      </w:divBdr>
    </w:div>
    <w:div w:id="100495047">
      <w:bodyDiv w:val="1"/>
      <w:marLeft w:val="360"/>
      <w:marRight w:val="360"/>
      <w:marTop w:val="360"/>
      <w:marBottom w:val="360"/>
      <w:divBdr>
        <w:top w:val="none" w:sz="0" w:space="0" w:color="auto"/>
        <w:left w:val="none" w:sz="0" w:space="0" w:color="auto"/>
        <w:bottom w:val="none" w:sz="0" w:space="0" w:color="auto"/>
        <w:right w:val="none" w:sz="0" w:space="0" w:color="auto"/>
      </w:divBdr>
    </w:div>
    <w:div w:id="103772612">
      <w:bodyDiv w:val="1"/>
      <w:marLeft w:val="0"/>
      <w:marRight w:val="0"/>
      <w:marTop w:val="0"/>
      <w:marBottom w:val="0"/>
      <w:divBdr>
        <w:top w:val="none" w:sz="0" w:space="0" w:color="auto"/>
        <w:left w:val="none" w:sz="0" w:space="0" w:color="auto"/>
        <w:bottom w:val="none" w:sz="0" w:space="0" w:color="auto"/>
        <w:right w:val="none" w:sz="0" w:space="0" w:color="auto"/>
      </w:divBdr>
      <w:divsChild>
        <w:div w:id="1635788115">
          <w:marLeft w:val="0"/>
          <w:marRight w:val="0"/>
          <w:marTop w:val="0"/>
          <w:marBottom w:val="0"/>
          <w:divBdr>
            <w:top w:val="none" w:sz="0" w:space="0" w:color="auto"/>
            <w:left w:val="none" w:sz="0" w:space="0" w:color="auto"/>
            <w:bottom w:val="none" w:sz="0" w:space="0" w:color="auto"/>
            <w:right w:val="none" w:sz="0" w:space="0" w:color="auto"/>
          </w:divBdr>
        </w:div>
      </w:divsChild>
    </w:div>
    <w:div w:id="111020924">
      <w:bodyDiv w:val="1"/>
      <w:marLeft w:val="0"/>
      <w:marRight w:val="0"/>
      <w:marTop w:val="0"/>
      <w:marBottom w:val="0"/>
      <w:divBdr>
        <w:top w:val="none" w:sz="0" w:space="0" w:color="auto"/>
        <w:left w:val="none" w:sz="0" w:space="0" w:color="auto"/>
        <w:bottom w:val="none" w:sz="0" w:space="0" w:color="auto"/>
        <w:right w:val="none" w:sz="0" w:space="0" w:color="auto"/>
      </w:divBdr>
    </w:div>
    <w:div w:id="113715149">
      <w:bodyDiv w:val="1"/>
      <w:marLeft w:val="0"/>
      <w:marRight w:val="0"/>
      <w:marTop w:val="0"/>
      <w:marBottom w:val="0"/>
      <w:divBdr>
        <w:top w:val="none" w:sz="0" w:space="0" w:color="auto"/>
        <w:left w:val="none" w:sz="0" w:space="0" w:color="auto"/>
        <w:bottom w:val="none" w:sz="0" w:space="0" w:color="auto"/>
        <w:right w:val="none" w:sz="0" w:space="0" w:color="auto"/>
      </w:divBdr>
      <w:divsChild>
        <w:div w:id="496119164">
          <w:marLeft w:val="0"/>
          <w:marRight w:val="0"/>
          <w:marTop w:val="0"/>
          <w:marBottom w:val="0"/>
          <w:divBdr>
            <w:top w:val="none" w:sz="0" w:space="0" w:color="auto"/>
            <w:left w:val="none" w:sz="0" w:space="0" w:color="auto"/>
            <w:bottom w:val="none" w:sz="0" w:space="0" w:color="auto"/>
            <w:right w:val="none" w:sz="0" w:space="0" w:color="auto"/>
          </w:divBdr>
          <w:divsChild>
            <w:div w:id="1946225692">
              <w:marLeft w:val="0"/>
              <w:marRight w:val="0"/>
              <w:marTop w:val="0"/>
              <w:marBottom w:val="0"/>
              <w:divBdr>
                <w:top w:val="none" w:sz="0" w:space="0" w:color="auto"/>
                <w:left w:val="none" w:sz="0" w:space="0" w:color="auto"/>
                <w:bottom w:val="none" w:sz="0" w:space="0" w:color="auto"/>
                <w:right w:val="none" w:sz="0" w:space="0" w:color="auto"/>
              </w:divBdr>
              <w:divsChild>
                <w:div w:id="161140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8407">
      <w:bodyDiv w:val="1"/>
      <w:marLeft w:val="0"/>
      <w:marRight w:val="0"/>
      <w:marTop w:val="0"/>
      <w:marBottom w:val="0"/>
      <w:divBdr>
        <w:top w:val="none" w:sz="0" w:space="0" w:color="auto"/>
        <w:left w:val="none" w:sz="0" w:space="0" w:color="auto"/>
        <w:bottom w:val="none" w:sz="0" w:space="0" w:color="auto"/>
        <w:right w:val="none" w:sz="0" w:space="0" w:color="auto"/>
      </w:divBdr>
      <w:divsChild>
        <w:div w:id="214440135">
          <w:marLeft w:val="0"/>
          <w:marRight w:val="0"/>
          <w:marTop w:val="0"/>
          <w:marBottom w:val="0"/>
          <w:divBdr>
            <w:top w:val="none" w:sz="0" w:space="0" w:color="auto"/>
            <w:left w:val="none" w:sz="0" w:space="0" w:color="auto"/>
            <w:bottom w:val="none" w:sz="0" w:space="0" w:color="auto"/>
            <w:right w:val="none" w:sz="0" w:space="0" w:color="auto"/>
          </w:divBdr>
          <w:divsChild>
            <w:div w:id="2042047431">
              <w:marLeft w:val="0"/>
              <w:marRight w:val="0"/>
              <w:marTop w:val="0"/>
              <w:marBottom w:val="0"/>
              <w:divBdr>
                <w:top w:val="none" w:sz="0" w:space="0" w:color="auto"/>
                <w:left w:val="none" w:sz="0" w:space="0" w:color="auto"/>
                <w:bottom w:val="none" w:sz="0" w:space="0" w:color="auto"/>
                <w:right w:val="none" w:sz="0" w:space="0" w:color="auto"/>
              </w:divBdr>
              <w:divsChild>
                <w:div w:id="583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1930">
      <w:bodyDiv w:val="1"/>
      <w:marLeft w:val="0"/>
      <w:marRight w:val="0"/>
      <w:marTop w:val="0"/>
      <w:marBottom w:val="0"/>
      <w:divBdr>
        <w:top w:val="none" w:sz="0" w:space="0" w:color="auto"/>
        <w:left w:val="none" w:sz="0" w:space="0" w:color="auto"/>
        <w:bottom w:val="none" w:sz="0" w:space="0" w:color="auto"/>
        <w:right w:val="none" w:sz="0" w:space="0" w:color="auto"/>
      </w:divBdr>
      <w:divsChild>
        <w:div w:id="7829192">
          <w:marLeft w:val="0"/>
          <w:marRight w:val="108"/>
          <w:marTop w:val="108"/>
          <w:marBottom w:val="108"/>
          <w:divBdr>
            <w:top w:val="none" w:sz="0" w:space="0" w:color="auto"/>
            <w:left w:val="none" w:sz="0" w:space="0" w:color="auto"/>
            <w:bottom w:val="none" w:sz="0" w:space="0" w:color="auto"/>
            <w:right w:val="none" w:sz="0" w:space="0" w:color="auto"/>
          </w:divBdr>
          <w:divsChild>
            <w:div w:id="1814833221">
              <w:marLeft w:val="0"/>
              <w:marRight w:val="0"/>
              <w:marTop w:val="0"/>
              <w:marBottom w:val="0"/>
              <w:divBdr>
                <w:top w:val="none" w:sz="0" w:space="0" w:color="auto"/>
                <w:left w:val="none" w:sz="0" w:space="0" w:color="auto"/>
                <w:bottom w:val="none" w:sz="0" w:space="0" w:color="auto"/>
                <w:right w:val="none" w:sz="0" w:space="0" w:color="auto"/>
              </w:divBdr>
              <w:divsChild>
                <w:div w:id="1309632507">
                  <w:marLeft w:val="0"/>
                  <w:marRight w:val="0"/>
                  <w:marTop w:val="0"/>
                  <w:marBottom w:val="0"/>
                  <w:divBdr>
                    <w:top w:val="none" w:sz="0" w:space="0" w:color="auto"/>
                    <w:left w:val="none" w:sz="0" w:space="0" w:color="auto"/>
                    <w:bottom w:val="none" w:sz="0" w:space="0" w:color="auto"/>
                    <w:right w:val="none" w:sz="0" w:space="0" w:color="auto"/>
                  </w:divBdr>
                </w:div>
                <w:div w:id="1366372324">
                  <w:marLeft w:val="0"/>
                  <w:marRight w:val="108"/>
                  <w:marTop w:val="18"/>
                  <w:marBottom w:val="108"/>
                  <w:divBdr>
                    <w:top w:val="none" w:sz="0" w:space="0" w:color="auto"/>
                    <w:left w:val="none" w:sz="0" w:space="0" w:color="auto"/>
                    <w:bottom w:val="none" w:sz="0" w:space="0" w:color="auto"/>
                    <w:right w:val="none" w:sz="0" w:space="0" w:color="auto"/>
                  </w:divBdr>
                  <w:divsChild>
                    <w:div w:id="1295138976">
                      <w:marLeft w:val="0"/>
                      <w:marRight w:val="0"/>
                      <w:marTop w:val="0"/>
                      <w:marBottom w:val="0"/>
                      <w:divBdr>
                        <w:top w:val="none" w:sz="0" w:space="0" w:color="auto"/>
                        <w:left w:val="none" w:sz="0" w:space="0" w:color="auto"/>
                        <w:bottom w:val="none" w:sz="0" w:space="0" w:color="auto"/>
                        <w:right w:val="none" w:sz="0" w:space="0" w:color="auto"/>
                      </w:divBdr>
                      <w:divsChild>
                        <w:div w:id="185944188">
                          <w:marLeft w:val="0"/>
                          <w:marRight w:val="0"/>
                          <w:marTop w:val="0"/>
                          <w:marBottom w:val="0"/>
                          <w:divBdr>
                            <w:top w:val="none" w:sz="0" w:space="0" w:color="auto"/>
                            <w:left w:val="none" w:sz="0" w:space="0" w:color="auto"/>
                            <w:bottom w:val="none" w:sz="0" w:space="0" w:color="auto"/>
                            <w:right w:val="none" w:sz="0" w:space="0" w:color="auto"/>
                          </w:divBdr>
                          <w:divsChild>
                            <w:div w:id="1324503780">
                              <w:marLeft w:val="0"/>
                              <w:marRight w:val="0"/>
                              <w:marTop w:val="0"/>
                              <w:marBottom w:val="0"/>
                              <w:divBdr>
                                <w:top w:val="none" w:sz="0" w:space="0" w:color="auto"/>
                                <w:left w:val="none" w:sz="0" w:space="0" w:color="auto"/>
                                <w:bottom w:val="none" w:sz="0" w:space="0" w:color="auto"/>
                                <w:right w:val="none" w:sz="0" w:space="0" w:color="auto"/>
                              </w:divBdr>
                              <w:divsChild>
                                <w:div w:id="9009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255613">
                  <w:marLeft w:val="0"/>
                  <w:marRight w:val="108"/>
                  <w:marTop w:val="108"/>
                  <w:marBottom w:val="108"/>
                  <w:divBdr>
                    <w:top w:val="none" w:sz="0" w:space="0" w:color="auto"/>
                    <w:left w:val="none" w:sz="0" w:space="0" w:color="auto"/>
                    <w:bottom w:val="none" w:sz="0" w:space="0" w:color="auto"/>
                    <w:right w:val="none" w:sz="0" w:space="0" w:color="auto"/>
                  </w:divBdr>
                  <w:divsChild>
                    <w:div w:id="1529756748">
                      <w:marLeft w:val="0"/>
                      <w:marRight w:val="0"/>
                      <w:marTop w:val="0"/>
                      <w:marBottom w:val="0"/>
                      <w:divBdr>
                        <w:top w:val="none" w:sz="0" w:space="0" w:color="auto"/>
                        <w:left w:val="none" w:sz="0" w:space="0" w:color="auto"/>
                        <w:bottom w:val="none" w:sz="0" w:space="0" w:color="auto"/>
                        <w:right w:val="none" w:sz="0" w:space="0" w:color="auto"/>
                      </w:divBdr>
                      <w:divsChild>
                        <w:div w:id="1137137986">
                          <w:marLeft w:val="0"/>
                          <w:marRight w:val="0"/>
                          <w:marTop w:val="0"/>
                          <w:marBottom w:val="0"/>
                          <w:divBdr>
                            <w:top w:val="none" w:sz="0" w:space="0" w:color="auto"/>
                            <w:left w:val="none" w:sz="0" w:space="0" w:color="auto"/>
                            <w:bottom w:val="none" w:sz="0" w:space="0" w:color="auto"/>
                            <w:right w:val="none" w:sz="0" w:space="0" w:color="auto"/>
                          </w:divBdr>
                          <w:divsChild>
                            <w:div w:id="14810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85226">
      <w:bodyDiv w:val="1"/>
      <w:marLeft w:val="0"/>
      <w:marRight w:val="0"/>
      <w:marTop w:val="0"/>
      <w:marBottom w:val="0"/>
      <w:divBdr>
        <w:top w:val="none" w:sz="0" w:space="0" w:color="auto"/>
        <w:left w:val="none" w:sz="0" w:space="0" w:color="auto"/>
        <w:bottom w:val="none" w:sz="0" w:space="0" w:color="auto"/>
        <w:right w:val="none" w:sz="0" w:space="0" w:color="auto"/>
      </w:divBdr>
      <w:divsChild>
        <w:div w:id="2023821714">
          <w:marLeft w:val="0"/>
          <w:marRight w:val="0"/>
          <w:marTop w:val="0"/>
          <w:marBottom w:val="0"/>
          <w:divBdr>
            <w:top w:val="none" w:sz="0" w:space="0" w:color="auto"/>
            <w:left w:val="none" w:sz="0" w:space="0" w:color="auto"/>
            <w:bottom w:val="none" w:sz="0" w:space="0" w:color="auto"/>
            <w:right w:val="none" w:sz="0" w:space="0" w:color="auto"/>
          </w:divBdr>
          <w:divsChild>
            <w:div w:id="1104494493">
              <w:marLeft w:val="0"/>
              <w:marRight w:val="0"/>
              <w:marTop w:val="0"/>
              <w:marBottom w:val="0"/>
              <w:divBdr>
                <w:top w:val="none" w:sz="0" w:space="0" w:color="auto"/>
                <w:left w:val="none" w:sz="0" w:space="0" w:color="auto"/>
                <w:bottom w:val="none" w:sz="0" w:space="0" w:color="auto"/>
                <w:right w:val="none" w:sz="0" w:space="0" w:color="auto"/>
              </w:divBdr>
              <w:divsChild>
                <w:div w:id="13399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0587">
      <w:bodyDiv w:val="1"/>
      <w:marLeft w:val="0"/>
      <w:marRight w:val="0"/>
      <w:marTop w:val="0"/>
      <w:marBottom w:val="0"/>
      <w:divBdr>
        <w:top w:val="none" w:sz="0" w:space="0" w:color="auto"/>
        <w:left w:val="none" w:sz="0" w:space="0" w:color="auto"/>
        <w:bottom w:val="none" w:sz="0" w:space="0" w:color="auto"/>
        <w:right w:val="none" w:sz="0" w:space="0" w:color="auto"/>
      </w:divBdr>
      <w:divsChild>
        <w:div w:id="81417883">
          <w:marLeft w:val="0"/>
          <w:marRight w:val="0"/>
          <w:marTop w:val="0"/>
          <w:marBottom w:val="0"/>
          <w:divBdr>
            <w:top w:val="none" w:sz="0" w:space="0" w:color="auto"/>
            <w:left w:val="none" w:sz="0" w:space="0" w:color="auto"/>
            <w:bottom w:val="none" w:sz="0" w:space="0" w:color="auto"/>
            <w:right w:val="none" w:sz="0" w:space="0" w:color="auto"/>
          </w:divBdr>
          <w:divsChild>
            <w:div w:id="450246316">
              <w:marLeft w:val="0"/>
              <w:marRight w:val="0"/>
              <w:marTop w:val="0"/>
              <w:marBottom w:val="0"/>
              <w:divBdr>
                <w:top w:val="none" w:sz="0" w:space="0" w:color="auto"/>
                <w:left w:val="none" w:sz="0" w:space="0" w:color="auto"/>
                <w:bottom w:val="none" w:sz="0" w:space="0" w:color="auto"/>
                <w:right w:val="none" w:sz="0" w:space="0" w:color="auto"/>
              </w:divBdr>
              <w:divsChild>
                <w:div w:id="761612901">
                  <w:marLeft w:val="0"/>
                  <w:marRight w:val="0"/>
                  <w:marTop w:val="0"/>
                  <w:marBottom w:val="0"/>
                  <w:divBdr>
                    <w:top w:val="none" w:sz="0" w:space="0" w:color="auto"/>
                    <w:left w:val="none" w:sz="0" w:space="0" w:color="auto"/>
                    <w:bottom w:val="none" w:sz="0" w:space="0" w:color="auto"/>
                    <w:right w:val="none" w:sz="0" w:space="0" w:color="auto"/>
                  </w:divBdr>
                  <w:divsChild>
                    <w:div w:id="25247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5925">
      <w:bodyDiv w:val="1"/>
      <w:marLeft w:val="0"/>
      <w:marRight w:val="0"/>
      <w:marTop w:val="0"/>
      <w:marBottom w:val="0"/>
      <w:divBdr>
        <w:top w:val="none" w:sz="0" w:space="0" w:color="auto"/>
        <w:left w:val="none" w:sz="0" w:space="0" w:color="auto"/>
        <w:bottom w:val="none" w:sz="0" w:space="0" w:color="auto"/>
        <w:right w:val="none" w:sz="0" w:space="0" w:color="auto"/>
      </w:divBdr>
    </w:div>
    <w:div w:id="211773900">
      <w:bodyDiv w:val="1"/>
      <w:marLeft w:val="0"/>
      <w:marRight w:val="0"/>
      <w:marTop w:val="0"/>
      <w:marBottom w:val="0"/>
      <w:divBdr>
        <w:top w:val="none" w:sz="0" w:space="0" w:color="auto"/>
        <w:left w:val="none" w:sz="0" w:space="0" w:color="auto"/>
        <w:bottom w:val="none" w:sz="0" w:space="0" w:color="auto"/>
        <w:right w:val="none" w:sz="0" w:space="0" w:color="auto"/>
      </w:divBdr>
    </w:div>
    <w:div w:id="222060569">
      <w:bodyDiv w:val="1"/>
      <w:marLeft w:val="0"/>
      <w:marRight w:val="0"/>
      <w:marTop w:val="0"/>
      <w:marBottom w:val="0"/>
      <w:divBdr>
        <w:top w:val="none" w:sz="0" w:space="0" w:color="auto"/>
        <w:left w:val="none" w:sz="0" w:space="0" w:color="auto"/>
        <w:bottom w:val="none" w:sz="0" w:space="0" w:color="auto"/>
        <w:right w:val="none" w:sz="0" w:space="0" w:color="auto"/>
      </w:divBdr>
      <w:divsChild>
        <w:div w:id="1805151003">
          <w:marLeft w:val="0"/>
          <w:marRight w:val="0"/>
          <w:marTop w:val="0"/>
          <w:marBottom w:val="0"/>
          <w:divBdr>
            <w:top w:val="none" w:sz="0" w:space="0" w:color="auto"/>
            <w:left w:val="none" w:sz="0" w:space="0" w:color="auto"/>
            <w:bottom w:val="none" w:sz="0" w:space="0" w:color="auto"/>
            <w:right w:val="none" w:sz="0" w:space="0" w:color="auto"/>
          </w:divBdr>
          <w:divsChild>
            <w:div w:id="108668483">
              <w:marLeft w:val="0"/>
              <w:marRight w:val="0"/>
              <w:marTop w:val="0"/>
              <w:marBottom w:val="0"/>
              <w:divBdr>
                <w:top w:val="none" w:sz="0" w:space="0" w:color="auto"/>
                <w:left w:val="none" w:sz="0" w:space="0" w:color="auto"/>
                <w:bottom w:val="none" w:sz="0" w:space="0" w:color="auto"/>
                <w:right w:val="none" w:sz="0" w:space="0" w:color="auto"/>
              </w:divBdr>
              <w:divsChild>
                <w:div w:id="105928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77226">
      <w:bodyDiv w:val="1"/>
      <w:marLeft w:val="0"/>
      <w:marRight w:val="0"/>
      <w:marTop w:val="0"/>
      <w:marBottom w:val="0"/>
      <w:divBdr>
        <w:top w:val="none" w:sz="0" w:space="0" w:color="auto"/>
        <w:left w:val="none" w:sz="0" w:space="0" w:color="auto"/>
        <w:bottom w:val="none" w:sz="0" w:space="0" w:color="auto"/>
        <w:right w:val="none" w:sz="0" w:space="0" w:color="auto"/>
      </w:divBdr>
      <w:divsChild>
        <w:div w:id="1556114737">
          <w:marLeft w:val="0"/>
          <w:marRight w:val="0"/>
          <w:marTop w:val="0"/>
          <w:marBottom w:val="0"/>
          <w:divBdr>
            <w:top w:val="none" w:sz="0" w:space="0" w:color="auto"/>
            <w:left w:val="none" w:sz="0" w:space="0" w:color="auto"/>
            <w:bottom w:val="none" w:sz="0" w:space="0" w:color="auto"/>
            <w:right w:val="none" w:sz="0" w:space="0" w:color="auto"/>
          </w:divBdr>
          <w:divsChild>
            <w:div w:id="436486001">
              <w:marLeft w:val="0"/>
              <w:marRight w:val="0"/>
              <w:marTop w:val="0"/>
              <w:marBottom w:val="0"/>
              <w:divBdr>
                <w:top w:val="none" w:sz="0" w:space="0" w:color="auto"/>
                <w:left w:val="none" w:sz="0" w:space="0" w:color="auto"/>
                <w:bottom w:val="none" w:sz="0" w:space="0" w:color="auto"/>
                <w:right w:val="none" w:sz="0" w:space="0" w:color="auto"/>
              </w:divBdr>
              <w:divsChild>
                <w:div w:id="1488087722">
                  <w:marLeft w:val="0"/>
                  <w:marRight w:val="0"/>
                  <w:marTop w:val="0"/>
                  <w:marBottom w:val="0"/>
                  <w:divBdr>
                    <w:top w:val="none" w:sz="0" w:space="0" w:color="auto"/>
                    <w:left w:val="none" w:sz="0" w:space="0" w:color="auto"/>
                    <w:bottom w:val="none" w:sz="0" w:space="0" w:color="auto"/>
                    <w:right w:val="none" w:sz="0" w:space="0" w:color="auto"/>
                  </w:divBdr>
                  <w:divsChild>
                    <w:div w:id="6268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268045">
      <w:bodyDiv w:val="1"/>
      <w:marLeft w:val="0"/>
      <w:marRight w:val="0"/>
      <w:marTop w:val="0"/>
      <w:marBottom w:val="0"/>
      <w:divBdr>
        <w:top w:val="none" w:sz="0" w:space="0" w:color="auto"/>
        <w:left w:val="none" w:sz="0" w:space="0" w:color="auto"/>
        <w:bottom w:val="none" w:sz="0" w:space="0" w:color="auto"/>
        <w:right w:val="none" w:sz="0" w:space="0" w:color="auto"/>
      </w:divBdr>
    </w:div>
    <w:div w:id="247424719">
      <w:bodyDiv w:val="1"/>
      <w:marLeft w:val="0"/>
      <w:marRight w:val="0"/>
      <w:marTop w:val="0"/>
      <w:marBottom w:val="0"/>
      <w:divBdr>
        <w:top w:val="none" w:sz="0" w:space="0" w:color="auto"/>
        <w:left w:val="none" w:sz="0" w:space="0" w:color="auto"/>
        <w:bottom w:val="none" w:sz="0" w:space="0" w:color="auto"/>
        <w:right w:val="none" w:sz="0" w:space="0" w:color="auto"/>
      </w:divBdr>
    </w:div>
    <w:div w:id="253560452">
      <w:bodyDiv w:val="1"/>
      <w:marLeft w:val="0"/>
      <w:marRight w:val="0"/>
      <w:marTop w:val="0"/>
      <w:marBottom w:val="0"/>
      <w:divBdr>
        <w:top w:val="none" w:sz="0" w:space="0" w:color="auto"/>
        <w:left w:val="none" w:sz="0" w:space="0" w:color="auto"/>
        <w:bottom w:val="none" w:sz="0" w:space="0" w:color="auto"/>
        <w:right w:val="none" w:sz="0" w:space="0" w:color="auto"/>
      </w:divBdr>
      <w:divsChild>
        <w:div w:id="141655109">
          <w:marLeft w:val="0"/>
          <w:marRight w:val="0"/>
          <w:marTop w:val="0"/>
          <w:marBottom w:val="0"/>
          <w:divBdr>
            <w:top w:val="none" w:sz="0" w:space="0" w:color="auto"/>
            <w:left w:val="none" w:sz="0" w:space="0" w:color="auto"/>
            <w:bottom w:val="none" w:sz="0" w:space="0" w:color="auto"/>
            <w:right w:val="none" w:sz="0" w:space="0" w:color="auto"/>
          </w:divBdr>
          <w:divsChild>
            <w:div w:id="198665163">
              <w:marLeft w:val="0"/>
              <w:marRight w:val="0"/>
              <w:marTop w:val="0"/>
              <w:marBottom w:val="0"/>
              <w:divBdr>
                <w:top w:val="none" w:sz="0" w:space="0" w:color="auto"/>
                <w:left w:val="none" w:sz="0" w:space="0" w:color="auto"/>
                <w:bottom w:val="none" w:sz="0" w:space="0" w:color="auto"/>
                <w:right w:val="none" w:sz="0" w:space="0" w:color="auto"/>
              </w:divBdr>
              <w:divsChild>
                <w:div w:id="66062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86971">
      <w:bodyDiv w:val="1"/>
      <w:marLeft w:val="0"/>
      <w:marRight w:val="0"/>
      <w:marTop w:val="0"/>
      <w:marBottom w:val="0"/>
      <w:divBdr>
        <w:top w:val="none" w:sz="0" w:space="0" w:color="auto"/>
        <w:left w:val="none" w:sz="0" w:space="0" w:color="auto"/>
        <w:bottom w:val="none" w:sz="0" w:space="0" w:color="auto"/>
        <w:right w:val="none" w:sz="0" w:space="0" w:color="auto"/>
      </w:divBdr>
      <w:divsChild>
        <w:div w:id="993488077">
          <w:marLeft w:val="0"/>
          <w:marRight w:val="0"/>
          <w:marTop w:val="0"/>
          <w:marBottom w:val="0"/>
          <w:divBdr>
            <w:top w:val="none" w:sz="0" w:space="0" w:color="auto"/>
            <w:left w:val="none" w:sz="0" w:space="0" w:color="auto"/>
            <w:bottom w:val="none" w:sz="0" w:space="0" w:color="auto"/>
            <w:right w:val="none" w:sz="0" w:space="0" w:color="auto"/>
          </w:divBdr>
          <w:divsChild>
            <w:div w:id="1077362567">
              <w:marLeft w:val="0"/>
              <w:marRight w:val="0"/>
              <w:marTop w:val="0"/>
              <w:marBottom w:val="0"/>
              <w:divBdr>
                <w:top w:val="none" w:sz="0" w:space="0" w:color="auto"/>
                <w:left w:val="none" w:sz="0" w:space="0" w:color="auto"/>
                <w:bottom w:val="none" w:sz="0" w:space="0" w:color="auto"/>
                <w:right w:val="none" w:sz="0" w:space="0" w:color="auto"/>
              </w:divBdr>
              <w:divsChild>
                <w:div w:id="97348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063998">
      <w:bodyDiv w:val="1"/>
      <w:marLeft w:val="0"/>
      <w:marRight w:val="0"/>
      <w:marTop w:val="0"/>
      <w:marBottom w:val="0"/>
      <w:divBdr>
        <w:top w:val="none" w:sz="0" w:space="0" w:color="auto"/>
        <w:left w:val="none" w:sz="0" w:space="0" w:color="auto"/>
        <w:bottom w:val="none" w:sz="0" w:space="0" w:color="auto"/>
        <w:right w:val="none" w:sz="0" w:space="0" w:color="auto"/>
      </w:divBdr>
      <w:divsChild>
        <w:div w:id="1394887105">
          <w:marLeft w:val="0"/>
          <w:marRight w:val="0"/>
          <w:marTop w:val="0"/>
          <w:marBottom w:val="0"/>
          <w:divBdr>
            <w:top w:val="none" w:sz="0" w:space="0" w:color="auto"/>
            <w:left w:val="none" w:sz="0" w:space="0" w:color="auto"/>
            <w:bottom w:val="none" w:sz="0" w:space="0" w:color="auto"/>
            <w:right w:val="none" w:sz="0" w:space="0" w:color="auto"/>
          </w:divBdr>
          <w:divsChild>
            <w:div w:id="2116634211">
              <w:marLeft w:val="0"/>
              <w:marRight w:val="0"/>
              <w:marTop w:val="0"/>
              <w:marBottom w:val="0"/>
              <w:divBdr>
                <w:top w:val="none" w:sz="0" w:space="0" w:color="auto"/>
                <w:left w:val="none" w:sz="0" w:space="0" w:color="auto"/>
                <w:bottom w:val="none" w:sz="0" w:space="0" w:color="auto"/>
                <w:right w:val="none" w:sz="0" w:space="0" w:color="auto"/>
              </w:divBdr>
              <w:divsChild>
                <w:div w:id="471098241">
                  <w:marLeft w:val="0"/>
                  <w:marRight w:val="0"/>
                  <w:marTop w:val="0"/>
                  <w:marBottom w:val="0"/>
                  <w:divBdr>
                    <w:top w:val="none" w:sz="0" w:space="0" w:color="auto"/>
                    <w:left w:val="none" w:sz="0" w:space="0" w:color="auto"/>
                    <w:bottom w:val="none" w:sz="0" w:space="0" w:color="auto"/>
                    <w:right w:val="none" w:sz="0" w:space="0" w:color="auto"/>
                  </w:divBdr>
                  <w:divsChild>
                    <w:div w:id="7054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252380">
      <w:bodyDiv w:val="1"/>
      <w:marLeft w:val="0"/>
      <w:marRight w:val="0"/>
      <w:marTop w:val="0"/>
      <w:marBottom w:val="0"/>
      <w:divBdr>
        <w:top w:val="none" w:sz="0" w:space="0" w:color="auto"/>
        <w:left w:val="none" w:sz="0" w:space="0" w:color="auto"/>
        <w:bottom w:val="none" w:sz="0" w:space="0" w:color="auto"/>
        <w:right w:val="none" w:sz="0" w:space="0" w:color="auto"/>
      </w:divBdr>
      <w:divsChild>
        <w:div w:id="988905279">
          <w:marLeft w:val="0"/>
          <w:marRight w:val="0"/>
          <w:marTop w:val="0"/>
          <w:marBottom w:val="0"/>
          <w:divBdr>
            <w:top w:val="none" w:sz="0" w:space="0" w:color="auto"/>
            <w:left w:val="none" w:sz="0" w:space="0" w:color="auto"/>
            <w:bottom w:val="none" w:sz="0" w:space="0" w:color="auto"/>
            <w:right w:val="none" w:sz="0" w:space="0" w:color="auto"/>
          </w:divBdr>
        </w:div>
        <w:div w:id="1104423205">
          <w:marLeft w:val="0"/>
          <w:marRight w:val="0"/>
          <w:marTop w:val="0"/>
          <w:marBottom w:val="0"/>
          <w:divBdr>
            <w:top w:val="none" w:sz="0" w:space="0" w:color="auto"/>
            <w:left w:val="none" w:sz="0" w:space="0" w:color="auto"/>
            <w:bottom w:val="none" w:sz="0" w:space="0" w:color="auto"/>
            <w:right w:val="none" w:sz="0" w:space="0" w:color="auto"/>
          </w:divBdr>
        </w:div>
        <w:div w:id="1997031509">
          <w:marLeft w:val="0"/>
          <w:marRight w:val="0"/>
          <w:marTop w:val="0"/>
          <w:marBottom w:val="0"/>
          <w:divBdr>
            <w:top w:val="none" w:sz="0" w:space="0" w:color="auto"/>
            <w:left w:val="none" w:sz="0" w:space="0" w:color="auto"/>
            <w:bottom w:val="none" w:sz="0" w:space="0" w:color="auto"/>
            <w:right w:val="none" w:sz="0" w:space="0" w:color="auto"/>
          </w:divBdr>
        </w:div>
      </w:divsChild>
    </w:div>
    <w:div w:id="285744434">
      <w:bodyDiv w:val="1"/>
      <w:marLeft w:val="0"/>
      <w:marRight w:val="0"/>
      <w:marTop w:val="0"/>
      <w:marBottom w:val="0"/>
      <w:divBdr>
        <w:top w:val="none" w:sz="0" w:space="0" w:color="auto"/>
        <w:left w:val="none" w:sz="0" w:space="0" w:color="auto"/>
        <w:bottom w:val="none" w:sz="0" w:space="0" w:color="auto"/>
        <w:right w:val="none" w:sz="0" w:space="0" w:color="auto"/>
      </w:divBdr>
    </w:div>
    <w:div w:id="313224523">
      <w:bodyDiv w:val="1"/>
      <w:marLeft w:val="0"/>
      <w:marRight w:val="0"/>
      <w:marTop w:val="0"/>
      <w:marBottom w:val="0"/>
      <w:divBdr>
        <w:top w:val="none" w:sz="0" w:space="0" w:color="auto"/>
        <w:left w:val="none" w:sz="0" w:space="0" w:color="auto"/>
        <w:bottom w:val="none" w:sz="0" w:space="0" w:color="auto"/>
        <w:right w:val="none" w:sz="0" w:space="0" w:color="auto"/>
      </w:divBdr>
      <w:divsChild>
        <w:div w:id="1999572083">
          <w:marLeft w:val="0"/>
          <w:marRight w:val="0"/>
          <w:marTop w:val="0"/>
          <w:marBottom w:val="0"/>
          <w:divBdr>
            <w:top w:val="none" w:sz="0" w:space="0" w:color="auto"/>
            <w:left w:val="none" w:sz="0" w:space="0" w:color="auto"/>
            <w:bottom w:val="none" w:sz="0" w:space="0" w:color="auto"/>
            <w:right w:val="none" w:sz="0" w:space="0" w:color="auto"/>
          </w:divBdr>
          <w:divsChild>
            <w:div w:id="773748374">
              <w:marLeft w:val="0"/>
              <w:marRight w:val="0"/>
              <w:marTop w:val="0"/>
              <w:marBottom w:val="0"/>
              <w:divBdr>
                <w:top w:val="none" w:sz="0" w:space="0" w:color="auto"/>
                <w:left w:val="none" w:sz="0" w:space="0" w:color="auto"/>
                <w:bottom w:val="none" w:sz="0" w:space="0" w:color="auto"/>
                <w:right w:val="none" w:sz="0" w:space="0" w:color="auto"/>
              </w:divBdr>
              <w:divsChild>
                <w:div w:id="8566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466131">
      <w:bodyDiv w:val="1"/>
      <w:marLeft w:val="0"/>
      <w:marRight w:val="0"/>
      <w:marTop w:val="0"/>
      <w:marBottom w:val="0"/>
      <w:divBdr>
        <w:top w:val="none" w:sz="0" w:space="0" w:color="auto"/>
        <w:left w:val="none" w:sz="0" w:space="0" w:color="auto"/>
        <w:bottom w:val="none" w:sz="0" w:space="0" w:color="auto"/>
        <w:right w:val="none" w:sz="0" w:space="0" w:color="auto"/>
      </w:divBdr>
      <w:divsChild>
        <w:div w:id="1683583298">
          <w:marLeft w:val="0"/>
          <w:marRight w:val="0"/>
          <w:marTop w:val="0"/>
          <w:marBottom w:val="0"/>
          <w:divBdr>
            <w:top w:val="none" w:sz="0" w:space="0" w:color="auto"/>
            <w:left w:val="none" w:sz="0" w:space="0" w:color="auto"/>
            <w:bottom w:val="none" w:sz="0" w:space="0" w:color="auto"/>
            <w:right w:val="none" w:sz="0" w:space="0" w:color="auto"/>
          </w:divBdr>
          <w:divsChild>
            <w:div w:id="75635216">
              <w:marLeft w:val="0"/>
              <w:marRight w:val="0"/>
              <w:marTop w:val="0"/>
              <w:marBottom w:val="0"/>
              <w:divBdr>
                <w:top w:val="none" w:sz="0" w:space="0" w:color="auto"/>
                <w:left w:val="none" w:sz="0" w:space="0" w:color="auto"/>
                <w:bottom w:val="none" w:sz="0" w:space="0" w:color="auto"/>
                <w:right w:val="none" w:sz="0" w:space="0" w:color="auto"/>
              </w:divBdr>
              <w:divsChild>
                <w:div w:id="6442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040775">
      <w:bodyDiv w:val="1"/>
      <w:marLeft w:val="0"/>
      <w:marRight w:val="0"/>
      <w:marTop w:val="0"/>
      <w:marBottom w:val="0"/>
      <w:divBdr>
        <w:top w:val="none" w:sz="0" w:space="0" w:color="auto"/>
        <w:left w:val="none" w:sz="0" w:space="0" w:color="auto"/>
        <w:bottom w:val="none" w:sz="0" w:space="0" w:color="auto"/>
        <w:right w:val="none" w:sz="0" w:space="0" w:color="auto"/>
      </w:divBdr>
      <w:divsChild>
        <w:div w:id="56438652">
          <w:marLeft w:val="0"/>
          <w:marRight w:val="0"/>
          <w:marTop w:val="0"/>
          <w:marBottom w:val="0"/>
          <w:divBdr>
            <w:top w:val="none" w:sz="0" w:space="0" w:color="auto"/>
            <w:left w:val="none" w:sz="0" w:space="0" w:color="auto"/>
            <w:bottom w:val="none" w:sz="0" w:space="0" w:color="auto"/>
            <w:right w:val="none" w:sz="0" w:space="0" w:color="auto"/>
          </w:divBdr>
        </w:div>
        <w:div w:id="87432148">
          <w:marLeft w:val="0"/>
          <w:marRight w:val="0"/>
          <w:marTop w:val="0"/>
          <w:marBottom w:val="0"/>
          <w:divBdr>
            <w:top w:val="none" w:sz="0" w:space="0" w:color="auto"/>
            <w:left w:val="none" w:sz="0" w:space="0" w:color="auto"/>
            <w:bottom w:val="none" w:sz="0" w:space="0" w:color="auto"/>
            <w:right w:val="none" w:sz="0" w:space="0" w:color="auto"/>
          </w:divBdr>
          <w:divsChild>
            <w:div w:id="1605720898">
              <w:blockQuote w:val="1"/>
              <w:marLeft w:val="96"/>
              <w:marRight w:val="720"/>
              <w:marTop w:val="100"/>
              <w:marBottom w:val="100"/>
              <w:divBdr>
                <w:top w:val="none" w:sz="0" w:space="0" w:color="C8C8C8"/>
                <w:left w:val="single" w:sz="18" w:space="6" w:color="C8C8C8"/>
                <w:bottom w:val="none" w:sz="0" w:space="0" w:color="C8C8C8"/>
                <w:right w:val="none" w:sz="0" w:space="0" w:color="C8C8C8"/>
              </w:divBdr>
            </w:div>
          </w:divsChild>
        </w:div>
        <w:div w:id="97068695">
          <w:marLeft w:val="0"/>
          <w:marRight w:val="0"/>
          <w:marTop w:val="0"/>
          <w:marBottom w:val="0"/>
          <w:divBdr>
            <w:top w:val="none" w:sz="0" w:space="0" w:color="auto"/>
            <w:left w:val="none" w:sz="0" w:space="0" w:color="auto"/>
            <w:bottom w:val="none" w:sz="0" w:space="0" w:color="auto"/>
            <w:right w:val="none" w:sz="0" w:space="0" w:color="auto"/>
          </w:divBdr>
        </w:div>
        <w:div w:id="178202680">
          <w:marLeft w:val="0"/>
          <w:marRight w:val="0"/>
          <w:marTop w:val="0"/>
          <w:marBottom w:val="0"/>
          <w:divBdr>
            <w:top w:val="none" w:sz="0" w:space="0" w:color="auto"/>
            <w:left w:val="none" w:sz="0" w:space="0" w:color="auto"/>
            <w:bottom w:val="none" w:sz="0" w:space="0" w:color="auto"/>
            <w:right w:val="none" w:sz="0" w:space="0" w:color="auto"/>
          </w:divBdr>
        </w:div>
        <w:div w:id="224296495">
          <w:marLeft w:val="0"/>
          <w:marRight w:val="0"/>
          <w:marTop w:val="0"/>
          <w:marBottom w:val="0"/>
          <w:divBdr>
            <w:top w:val="none" w:sz="0" w:space="0" w:color="auto"/>
            <w:left w:val="none" w:sz="0" w:space="0" w:color="auto"/>
            <w:bottom w:val="none" w:sz="0" w:space="0" w:color="auto"/>
            <w:right w:val="none" w:sz="0" w:space="0" w:color="auto"/>
          </w:divBdr>
        </w:div>
        <w:div w:id="227545709">
          <w:marLeft w:val="0"/>
          <w:marRight w:val="0"/>
          <w:marTop w:val="0"/>
          <w:marBottom w:val="0"/>
          <w:divBdr>
            <w:top w:val="none" w:sz="0" w:space="0" w:color="auto"/>
            <w:left w:val="none" w:sz="0" w:space="0" w:color="auto"/>
            <w:bottom w:val="none" w:sz="0" w:space="0" w:color="auto"/>
            <w:right w:val="none" w:sz="0" w:space="0" w:color="auto"/>
          </w:divBdr>
        </w:div>
        <w:div w:id="452747674">
          <w:marLeft w:val="0"/>
          <w:marRight w:val="0"/>
          <w:marTop w:val="0"/>
          <w:marBottom w:val="0"/>
          <w:divBdr>
            <w:top w:val="none" w:sz="0" w:space="0" w:color="auto"/>
            <w:left w:val="none" w:sz="0" w:space="0" w:color="auto"/>
            <w:bottom w:val="none" w:sz="0" w:space="0" w:color="auto"/>
            <w:right w:val="none" w:sz="0" w:space="0" w:color="auto"/>
          </w:divBdr>
        </w:div>
        <w:div w:id="691345032">
          <w:marLeft w:val="0"/>
          <w:marRight w:val="0"/>
          <w:marTop w:val="0"/>
          <w:marBottom w:val="0"/>
          <w:divBdr>
            <w:top w:val="none" w:sz="0" w:space="0" w:color="auto"/>
            <w:left w:val="none" w:sz="0" w:space="0" w:color="auto"/>
            <w:bottom w:val="none" w:sz="0" w:space="0" w:color="auto"/>
            <w:right w:val="none" w:sz="0" w:space="0" w:color="auto"/>
          </w:divBdr>
        </w:div>
        <w:div w:id="718020135">
          <w:marLeft w:val="0"/>
          <w:marRight w:val="0"/>
          <w:marTop w:val="0"/>
          <w:marBottom w:val="0"/>
          <w:divBdr>
            <w:top w:val="none" w:sz="0" w:space="0" w:color="auto"/>
            <w:left w:val="none" w:sz="0" w:space="0" w:color="auto"/>
            <w:bottom w:val="none" w:sz="0" w:space="0" w:color="auto"/>
            <w:right w:val="none" w:sz="0" w:space="0" w:color="auto"/>
          </w:divBdr>
        </w:div>
        <w:div w:id="1025643524">
          <w:blockQuote w:val="1"/>
          <w:marLeft w:val="96"/>
          <w:marRight w:val="720"/>
          <w:marTop w:val="100"/>
          <w:marBottom w:val="100"/>
          <w:divBdr>
            <w:top w:val="none" w:sz="0" w:space="0" w:color="C8C8C8"/>
            <w:left w:val="single" w:sz="18" w:space="6" w:color="C8C8C8"/>
            <w:bottom w:val="none" w:sz="0" w:space="0" w:color="C8C8C8"/>
            <w:right w:val="none" w:sz="0" w:space="0" w:color="C8C8C8"/>
          </w:divBdr>
          <w:divsChild>
            <w:div w:id="390885072">
              <w:marLeft w:val="0"/>
              <w:marRight w:val="0"/>
              <w:marTop w:val="0"/>
              <w:marBottom w:val="0"/>
              <w:divBdr>
                <w:top w:val="none" w:sz="0" w:space="0" w:color="auto"/>
                <w:left w:val="none" w:sz="0" w:space="0" w:color="auto"/>
                <w:bottom w:val="none" w:sz="0" w:space="0" w:color="auto"/>
                <w:right w:val="none" w:sz="0" w:space="0" w:color="auto"/>
              </w:divBdr>
            </w:div>
          </w:divsChild>
        </w:div>
        <w:div w:id="1295713912">
          <w:marLeft w:val="0"/>
          <w:marRight w:val="0"/>
          <w:marTop w:val="0"/>
          <w:marBottom w:val="0"/>
          <w:divBdr>
            <w:top w:val="none" w:sz="0" w:space="0" w:color="auto"/>
            <w:left w:val="none" w:sz="0" w:space="0" w:color="auto"/>
            <w:bottom w:val="none" w:sz="0" w:space="0" w:color="auto"/>
            <w:right w:val="none" w:sz="0" w:space="0" w:color="auto"/>
          </w:divBdr>
        </w:div>
        <w:div w:id="1328745835">
          <w:marLeft w:val="0"/>
          <w:marRight w:val="0"/>
          <w:marTop w:val="0"/>
          <w:marBottom w:val="0"/>
          <w:divBdr>
            <w:top w:val="none" w:sz="0" w:space="0" w:color="auto"/>
            <w:left w:val="none" w:sz="0" w:space="0" w:color="auto"/>
            <w:bottom w:val="none" w:sz="0" w:space="0" w:color="auto"/>
            <w:right w:val="none" w:sz="0" w:space="0" w:color="auto"/>
          </w:divBdr>
        </w:div>
        <w:div w:id="1444961971">
          <w:marLeft w:val="0"/>
          <w:marRight w:val="0"/>
          <w:marTop w:val="0"/>
          <w:marBottom w:val="0"/>
          <w:divBdr>
            <w:top w:val="none" w:sz="0" w:space="0" w:color="auto"/>
            <w:left w:val="none" w:sz="0" w:space="0" w:color="auto"/>
            <w:bottom w:val="none" w:sz="0" w:space="0" w:color="auto"/>
            <w:right w:val="none" w:sz="0" w:space="0" w:color="auto"/>
          </w:divBdr>
        </w:div>
        <w:div w:id="1540168469">
          <w:marLeft w:val="0"/>
          <w:marRight w:val="0"/>
          <w:marTop w:val="0"/>
          <w:marBottom w:val="0"/>
          <w:divBdr>
            <w:top w:val="none" w:sz="0" w:space="0" w:color="auto"/>
            <w:left w:val="none" w:sz="0" w:space="0" w:color="auto"/>
            <w:bottom w:val="none" w:sz="0" w:space="0" w:color="auto"/>
            <w:right w:val="none" w:sz="0" w:space="0" w:color="auto"/>
          </w:divBdr>
        </w:div>
        <w:div w:id="1599557014">
          <w:marLeft w:val="0"/>
          <w:marRight w:val="0"/>
          <w:marTop w:val="0"/>
          <w:marBottom w:val="0"/>
          <w:divBdr>
            <w:top w:val="none" w:sz="0" w:space="0" w:color="auto"/>
            <w:left w:val="none" w:sz="0" w:space="0" w:color="auto"/>
            <w:bottom w:val="none" w:sz="0" w:space="0" w:color="auto"/>
            <w:right w:val="none" w:sz="0" w:space="0" w:color="auto"/>
          </w:divBdr>
        </w:div>
        <w:div w:id="1688286542">
          <w:marLeft w:val="0"/>
          <w:marRight w:val="0"/>
          <w:marTop w:val="0"/>
          <w:marBottom w:val="0"/>
          <w:divBdr>
            <w:top w:val="none" w:sz="0" w:space="0" w:color="auto"/>
            <w:left w:val="none" w:sz="0" w:space="0" w:color="auto"/>
            <w:bottom w:val="none" w:sz="0" w:space="0" w:color="auto"/>
            <w:right w:val="none" w:sz="0" w:space="0" w:color="auto"/>
          </w:divBdr>
        </w:div>
        <w:div w:id="1783258235">
          <w:marLeft w:val="0"/>
          <w:marRight w:val="0"/>
          <w:marTop w:val="0"/>
          <w:marBottom w:val="0"/>
          <w:divBdr>
            <w:top w:val="none" w:sz="0" w:space="0" w:color="auto"/>
            <w:left w:val="none" w:sz="0" w:space="0" w:color="auto"/>
            <w:bottom w:val="none" w:sz="0" w:space="0" w:color="auto"/>
            <w:right w:val="none" w:sz="0" w:space="0" w:color="auto"/>
          </w:divBdr>
        </w:div>
        <w:div w:id="1845588253">
          <w:marLeft w:val="0"/>
          <w:marRight w:val="0"/>
          <w:marTop w:val="0"/>
          <w:marBottom w:val="0"/>
          <w:divBdr>
            <w:top w:val="none" w:sz="0" w:space="0" w:color="auto"/>
            <w:left w:val="none" w:sz="0" w:space="0" w:color="auto"/>
            <w:bottom w:val="none" w:sz="0" w:space="0" w:color="auto"/>
            <w:right w:val="none" w:sz="0" w:space="0" w:color="auto"/>
          </w:divBdr>
        </w:div>
        <w:div w:id="1867207553">
          <w:marLeft w:val="0"/>
          <w:marRight w:val="0"/>
          <w:marTop w:val="0"/>
          <w:marBottom w:val="0"/>
          <w:divBdr>
            <w:top w:val="none" w:sz="0" w:space="0" w:color="auto"/>
            <w:left w:val="none" w:sz="0" w:space="0" w:color="auto"/>
            <w:bottom w:val="none" w:sz="0" w:space="0" w:color="auto"/>
            <w:right w:val="none" w:sz="0" w:space="0" w:color="auto"/>
          </w:divBdr>
        </w:div>
        <w:div w:id="1895315099">
          <w:marLeft w:val="0"/>
          <w:marRight w:val="0"/>
          <w:marTop w:val="0"/>
          <w:marBottom w:val="0"/>
          <w:divBdr>
            <w:top w:val="none" w:sz="0" w:space="0" w:color="auto"/>
            <w:left w:val="none" w:sz="0" w:space="0" w:color="auto"/>
            <w:bottom w:val="none" w:sz="0" w:space="0" w:color="auto"/>
            <w:right w:val="none" w:sz="0" w:space="0" w:color="auto"/>
          </w:divBdr>
        </w:div>
        <w:div w:id="1935631748">
          <w:marLeft w:val="0"/>
          <w:marRight w:val="0"/>
          <w:marTop w:val="0"/>
          <w:marBottom w:val="0"/>
          <w:divBdr>
            <w:top w:val="none" w:sz="0" w:space="0" w:color="auto"/>
            <w:left w:val="none" w:sz="0" w:space="0" w:color="auto"/>
            <w:bottom w:val="none" w:sz="0" w:space="0" w:color="auto"/>
            <w:right w:val="none" w:sz="0" w:space="0" w:color="auto"/>
          </w:divBdr>
        </w:div>
        <w:div w:id="2013021034">
          <w:marLeft w:val="0"/>
          <w:marRight w:val="0"/>
          <w:marTop w:val="0"/>
          <w:marBottom w:val="0"/>
          <w:divBdr>
            <w:top w:val="none" w:sz="0" w:space="0" w:color="auto"/>
            <w:left w:val="none" w:sz="0" w:space="0" w:color="auto"/>
            <w:bottom w:val="none" w:sz="0" w:space="0" w:color="auto"/>
            <w:right w:val="none" w:sz="0" w:space="0" w:color="auto"/>
          </w:divBdr>
        </w:div>
        <w:div w:id="2054690655">
          <w:blockQuote w:val="1"/>
          <w:marLeft w:val="96"/>
          <w:marRight w:val="720"/>
          <w:marTop w:val="100"/>
          <w:marBottom w:val="100"/>
          <w:divBdr>
            <w:top w:val="none" w:sz="0" w:space="0" w:color="C8C8C8"/>
            <w:left w:val="single" w:sz="18" w:space="6" w:color="C8C8C8"/>
            <w:bottom w:val="none" w:sz="0" w:space="0" w:color="C8C8C8"/>
            <w:right w:val="none" w:sz="0" w:space="0" w:color="C8C8C8"/>
          </w:divBdr>
          <w:divsChild>
            <w:div w:id="1165559725">
              <w:marLeft w:val="0"/>
              <w:marRight w:val="0"/>
              <w:marTop w:val="0"/>
              <w:marBottom w:val="0"/>
              <w:divBdr>
                <w:top w:val="none" w:sz="0" w:space="0" w:color="auto"/>
                <w:left w:val="none" w:sz="0" w:space="0" w:color="auto"/>
                <w:bottom w:val="none" w:sz="0" w:space="0" w:color="auto"/>
                <w:right w:val="none" w:sz="0" w:space="0" w:color="auto"/>
              </w:divBdr>
            </w:div>
          </w:divsChild>
        </w:div>
        <w:div w:id="2093430523">
          <w:marLeft w:val="0"/>
          <w:marRight w:val="0"/>
          <w:marTop w:val="0"/>
          <w:marBottom w:val="0"/>
          <w:divBdr>
            <w:top w:val="none" w:sz="0" w:space="0" w:color="auto"/>
            <w:left w:val="none" w:sz="0" w:space="0" w:color="auto"/>
            <w:bottom w:val="none" w:sz="0" w:space="0" w:color="auto"/>
            <w:right w:val="none" w:sz="0" w:space="0" w:color="auto"/>
          </w:divBdr>
        </w:div>
        <w:div w:id="2128617611">
          <w:marLeft w:val="0"/>
          <w:marRight w:val="0"/>
          <w:marTop w:val="0"/>
          <w:marBottom w:val="0"/>
          <w:divBdr>
            <w:top w:val="none" w:sz="0" w:space="0" w:color="auto"/>
            <w:left w:val="none" w:sz="0" w:space="0" w:color="auto"/>
            <w:bottom w:val="none" w:sz="0" w:space="0" w:color="auto"/>
            <w:right w:val="none" w:sz="0" w:space="0" w:color="auto"/>
          </w:divBdr>
        </w:div>
      </w:divsChild>
    </w:div>
    <w:div w:id="336544679">
      <w:bodyDiv w:val="1"/>
      <w:marLeft w:val="0"/>
      <w:marRight w:val="0"/>
      <w:marTop w:val="0"/>
      <w:marBottom w:val="0"/>
      <w:divBdr>
        <w:top w:val="none" w:sz="0" w:space="0" w:color="auto"/>
        <w:left w:val="none" w:sz="0" w:space="0" w:color="auto"/>
        <w:bottom w:val="none" w:sz="0" w:space="0" w:color="auto"/>
        <w:right w:val="none" w:sz="0" w:space="0" w:color="auto"/>
      </w:divBdr>
      <w:divsChild>
        <w:div w:id="2133087028">
          <w:marLeft w:val="0"/>
          <w:marRight w:val="0"/>
          <w:marTop w:val="0"/>
          <w:marBottom w:val="0"/>
          <w:divBdr>
            <w:top w:val="none" w:sz="0" w:space="0" w:color="auto"/>
            <w:left w:val="none" w:sz="0" w:space="0" w:color="auto"/>
            <w:bottom w:val="none" w:sz="0" w:space="0" w:color="auto"/>
            <w:right w:val="none" w:sz="0" w:space="0" w:color="auto"/>
          </w:divBdr>
          <w:divsChild>
            <w:div w:id="908031261">
              <w:marLeft w:val="0"/>
              <w:marRight w:val="0"/>
              <w:marTop w:val="0"/>
              <w:marBottom w:val="0"/>
              <w:divBdr>
                <w:top w:val="none" w:sz="0" w:space="0" w:color="auto"/>
                <w:left w:val="none" w:sz="0" w:space="0" w:color="auto"/>
                <w:bottom w:val="none" w:sz="0" w:space="0" w:color="auto"/>
                <w:right w:val="none" w:sz="0" w:space="0" w:color="auto"/>
              </w:divBdr>
              <w:divsChild>
                <w:div w:id="154725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530837">
      <w:bodyDiv w:val="1"/>
      <w:marLeft w:val="0"/>
      <w:marRight w:val="0"/>
      <w:marTop w:val="0"/>
      <w:marBottom w:val="0"/>
      <w:divBdr>
        <w:top w:val="none" w:sz="0" w:space="0" w:color="auto"/>
        <w:left w:val="none" w:sz="0" w:space="0" w:color="auto"/>
        <w:bottom w:val="none" w:sz="0" w:space="0" w:color="auto"/>
        <w:right w:val="none" w:sz="0" w:space="0" w:color="auto"/>
      </w:divBdr>
      <w:divsChild>
        <w:div w:id="72436084">
          <w:marLeft w:val="0"/>
          <w:marRight w:val="0"/>
          <w:marTop w:val="0"/>
          <w:marBottom w:val="0"/>
          <w:divBdr>
            <w:top w:val="none" w:sz="0" w:space="0" w:color="auto"/>
            <w:left w:val="none" w:sz="0" w:space="0" w:color="auto"/>
            <w:bottom w:val="none" w:sz="0" w:space="0" w:color="auto"/>
            <w:right w:val="none" w:sz="0" w:space="0" w:color="auto"/>
          </w:divBdr>
          <w:divsChild>
            <w:div w:id="1452288039">
              <w:marLeft w:val="0"/>
              <w:marRight w:val="0"/>
              <w:marTop w:val="0"/>
              <w:marBottom w:val="0"/>
              <w:divBdr>
                <w:top w:val="none" w:sz="0" w:space="0" w:color="auto"/>
                <w:left w:val="none" w:sz="0" w:space="0" w:color="auto"/>
                <w:bottom w:val="none" w:sz="0" w:space="0" w:color="auto"/>
                <w:right w:val="none" w:sz="0" w:space="0" w:color="auto"/>
              </w:divBdr>
              <w:divsChild>
                <w:div w:id="72961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625339">
      <w:bodyDiv w:val="1"/>
      <w:marLeft w:val="0"/>
      <w:marRight w:val="0"/>
      <w:marTop w:val="0"/>
      <w:marBottom w:val="0"/>
      <w:divBdr>
        <w:top w:val="none" w:sz="0" w:space="0" w:color="auto"/>
        <w:left w:val="none" w:sz="0" w:space="0" w:color="auto"/>
        <w:bottom w:val="none" w:sz="0" w:space="0" w:color="auto"/>
        <w:right w:val="none" w:sz="0" w:space="0" w:color="auto"/>
      </w:divBdr>
    </w:div>
    <w:div w:id="368070440">
      <w:bodyDiv w:val="1"/>
      <w:marLeft w:val="0"/>
      <w:marRight w:val="0"/>
      <w:marTop w:val="0"/>
      <w:marBottom w:val="0"/>
      <w:divBdr>
        <w:top w:val="none" w:sz="0" w:space="0" w:color="auto"/>
        <w:left w:val="none" w:sz="0" w:space="0" w:color="auto"/>
        <w:bottom w:val="none" w:sz="0" w:space="0" w:color="auto"/>
        <w:right w:val="none" w:sz="0" w:space="0" w:color="auto"/>
      </w:divBdr>
      <w:divsChild>
        <w:div w:id="910890533">
          <w:marLeft w:val="0"/>
          <w:marRight w:val="0"/>
          <w:marTop w:val="0"/>
          <w:marBottom w:val="0"/>
          <w:divBdr>
            <w:top w:val="none" w:sz="0" w:space="0" w:color="auto"/>
            <w:left w:val="none" w:sz="0" w:space="0" w:color="auto"/>
            <w:bottom w:val="none" w:sz="0" w:space="0" w:color="auto"/>
            <w:right w:val="none" w:sz="0" w:space="0" w:color="auto"/>
          </w:divBdr>
          <w:divsChild>
            <w:div w:id="1368600707">
              <w:marLeft w:val="0"/>
              <w:marRight w:val="0"/>
              <w:marTop w:val="0"/>
              <w:marBottom w:val="0"/>
              <w:divBdr>
                <w:top w:val="none" w:sz="0" w:space="0" w:color="auto"/>
                <w:left w:val="none" w:sz="0" w:space="0" w:color="auto"/>
                <w:bottom w:val="none" w:sz="0" w:space="0" w:color="auto"/>
                <w:right w:val="none" w:sz="0" w:space="0" w:color="auto"/>
              </w:divBdr>
              <w:divsChild>
                <w:div w:id="13899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97031">
      <w:bodyDiv w:val="1"/>
      <w:marLeft w:val="0"/>
      <w:marRight w:val="0"/>
      <w:marTop w:val="0"/>
      <w:marBottom w:val="0"/>
      <w:divBdr>
        <w:top w:val="none" w:sz="0" w:space="0" w:color="auto"/>
        <w:left w:val="none" w:sz="0" w:space="0" w:color="auto"/>
        <w:bottom w:val="none" w:sz="0" w:space="0" w:color="auto"/>
        <w:right w:val="none" w:sz="0" w:space="0" w:color="auto"/>
      </w:divBdr>
    </w:div>
    <w:div w:id="375087501">
      <w:bodyDiv w:val="1"/>
      <w:marLeft w:val="0"/>
      <w:marRight w:val="0"/>
      <w:marTop w:val="0"/>
      <w:marBottom w:val="0"/>
      <w:divBdr>
        <w:top w:val="none" w:sz="0" w:space="0" w:color="auto"/>
        <w:left w:val="none" w:sz="0" w:space="0" w:color="auto"/>
        <w:bottom w:val="none" w:sz="0" w:space="0" w:color="auto"/>
        <w:right w:val="none" w:sz="0" w:space="0" w:color="auto"/>
      </w:divBdr>
      <w:divsChild>
        <w:div w:id="916749545">
          <w:marLeft w:val="0"/>
          <w:marRight w:val="0"/>
          <w:marTop w:val="0"/>
          <w:marBottom w:val="0"/>
          <w:divBdr>
            <w:top w:val="none" w:sz="0" w:space="0" w:color="auto"/>
            <w:left w:val="none" w:sz="0" w:space="0" w:color="auto"/>
            <w:bottom w:val="none" w:sz="0" w:space="0" w:color="auto"/>
            <w:right w:val="none" w:sz="0" w:space="0" w:color="auto"/>
          </w:divBdr>
          <w:divsChild>
            <w:div w:id="1717201035">
              <w:marLeft w:val="0"/>
              <w:marRight w:val="0"/>
              <w:marTop w:val="0"/>
              <w:marBottom w:val="0"/>
              <w:divBdr>
                <w:top w:val="none" w:sz="0" w:space="0" w:color="auto"/>
                <w:left w:val="none" w:sz="0" w:space="0" w:color="auto"/>
                <w:bottom w:val="none" w:sz="0" w:space="0" w:color="auto"/>
                <w:right w:val="none" w:sz="0" w:space="0" w:color="auto"/>
              </w:divBdr>
              <w:divsChild>
                <w:div w:id="15442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976904">
      <w:bodyDiv w:val="1"/>
      <w:marLeft w:val="360"/>
      <w:marRight w:val="360"/>
      <w:marTop w:val="360"/>
      <w:marBottom w:val="360"/>
      <w:divBdr>
        <w:top w:val="none" w:sz="0" w:space="0" w:color="auto"/>
        <w:left w:val="none" w:sz="0" w:space="0" w:color="auto"/>
        <w:bottom w:val="none" w:sz="0" w:space="0" w:color="auto"/>
        <w:right w:val="none" w:sz="0" w:space="0" w:color="auto"/>
      </w:divBdr>
    </w:div>
    <w:div w:id="384647280">
      <w:bodyDiv w:val="1"/>
      <w:marLeft w:val="0"/>
      <w:marRight w:val="0"/>
      <w:marTop w:val="0"/>
      <w:marBottom w:val="0"/>
      <w:divBdr>
        <w:top w:val="none" w:sz="0" w:space="0" w:color="auto"/>
        <w:left w:val="none" w:sz="0" w:space="0" w:color="auto"/>
        <w:bottom w:val="none" w:sz="0" w:space="0" w:color="auto"/>
        <w:right w:val="none" w:sz="0" w:space="0" w:color="auto"/>
      </w:divBdr>
      <w:divsChild>
        <w:div w:id="242880760">
          <w:marLeft w:val="0"/>
          <w:marRight w:val="0"/>
          <w:marTop w:val="0"/>
          <w:marBottom w:val="0"/>
          <w:divBdr>
            <w:top w:val="none" w:sz="0" w:space="0" w:color="auto"/>
            <w:left w:val="none" w:sz="0" w:space="0" w:color="auto"/>
            <w:bottom w:val="none" w:sz="0" w:space="0" w:color="auto"/>
            <w:right w:val="none" w:sz="0" w:space="0" w:color="auto"/>
          </w:divBdr>
          <w:divsChild>
            <w:div w:id="1301034685">
              <w:marLeft w:val="0"/>
              <w:marRight w:val="0"/>
              <w:marTop w:val="0"/>
              <w:marBottom w:val="0"/>
              <w:divBdr>
                <w:top w:val="none" w:sz="0" w:space="0" w:color="auto"/>
                <w:left w:val="none" w:sz="0" w:space="0" w:color="auto"/>
                <w:bottom w:val="none" w:sz="0" w:space="0" w:color="auto"/>
                <w:right w:val="none" w:sz="0" w:space="0" w:color="auto"/>
              </w:divBdr>
              <w:divsChild>
                <w:div w:id="320932036">
                  <w:marLeft w:val="0"/>
                  <w:marRight w:val="0"/>
                  <w:marTop w:val="0"/>
                  <w:marBottom w:val="0"/>
                  <w:divBdr>
                    <w:top w:val="none" w:sz="0" w:space="0" w:color="auto"/>
                    <w:left w:val="none" w:sz="0" w:space="0" w:color="auto"/>
                    <w:bottom w:val="none" w:sz="0" w:space="0" w:color="auto"/>
                    <w:right w:val="none" w:sz="0" w:space="0" w:color="auto"/>
                  </w:divBdr>
                  <w:divsChild>
                    <w:div w:id="16865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967300">
      <w:bodyDiv w:val="1"/>
      <w:marLeft w:val="0"/>
      <w:marRight w:val="0"/>
      <w:marTop w:val="0"/>
      <w:marBottom w:val="0"/>
      <w:divBdr>
        <w:top w:val="none" w:sz="0" w:space="0" w:color="auto"/>
        <w:left w:val="none" w:sz="0" w:space="0" w:color="auto"/>
        <w:bottom w:val="none" w:sz="0" w:space="0" w:color="auto"/>
        <w:right w:val="none" w:sz="0" w:space="0" w:color="auto"/>
      </w:divBdr>
      <w:divsChild>
        <w:div w:id="1002199417">
          <w:marLeft w:val="0"/>
          <w:marRight w:val="0"/>
          <w:marTop w:val="0"/>
          <w:marBottom w:val="0"/>
          <w:divBdr>
            <w:top w:val="none" w:sz="0" w:space="0" w:color="auto"/>
            <w:left w:val="none" w:sz="0" w:space="0" w:color="auto"/>
            <w:bottom w:val="none" w:sz="0" w:space="0" w:color="auto"/>
            <w:right w:val="none" w:sz="0" w:space="0" w:color="auto"/>
          </w:divBdr>
        </w:div>
      </w:divsChild>
    </w:div>
    <w:div w:id="392316773">
      <w:bodyDiv w:val="1"/>
      <w:marLeft w:val="0"/>
      <w:marRight w:val="0"/>
      <w:marTop w:val="0"/>
      <w:marBottom w:val="0"/>
      <w:divBdr>
        <w:top w:val="none" w:sz="0" w:space="0" w:color="auto"/>
        <w:left w:val="none" w:sz="0" w:space="0" w:color="auto"/>
        <w:bottom w:val="none" w:sz="0" w:space="0" w:color="auto"/>
        <w:right w:val="none" w:sz="0" w:space="0" w:color="auto"/>
      </w:divBdr>
      <w:divsChild>
        <w:div w:id="2135168742">
          <w:marLeft w:val="0"/>
          <w:marRight w:val="0"/>
          <w:marTop w:val="0"/>
          <w:marBottom w:val="0"/>
          <w:divBdr>
            <w:top w:val="none" w:sz="0" w:space="0" w:color="auto"/>
            <w:left w:val="none" w:sz="0" w:space="0" w:color="auto"/>
            <w:bottom w:val="none" w:sz="0" w:space="0" w:color="auto"/>
            <w:right w:val="none" w:sz="0" w:space="0" w:color="auto"/>
          </w:divBdr>
          <w:divsChild>
            <w:div w:id="1908758067">
              <w:marLeft w:val="0"/>
              <w:marRight w:val="0"/>
              <w:marTop w:val="0"/>
              <w:marBottom w:val="0"/>
              <w:divBdr>
                <w:top w:val="none" w:sz="0" w:space="0" w:color="auto"/>
                <w:left w:val="none" w:sz="0" w:space="0" w:color="auto"/>
                <w:bottom w:val="none" w:sz="0" w:space="0" w:color="auto"/>
                <w:right w:val="none" w:sz="0" w:space="0" w:color="auto"/>
              </w:divBdr>
              <w:divsChild>
                <w:div w:id="16772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57713">
      <w:bodyDiv w:val="1"/>
      <w:marLeft w:val="0"/>
      <w:marRight w:val="0"/>
      <w:marTop w:val="0"/>
      <w:marBottom w:val="0"/>
      <w:divBdr>
        <w:top w:val="none" w:sz="0" w:space="0" w:color="auto"/>
        <w:left w:val="none" w:sz="0" w:space="0" w:color="auto"/>
        <w:bottom w:val="none" w:sz="0" w:space="0" w:color="auto"/>
        <w:right w:val="none" w:sz="0" w:space="0" w:color="auto"/>
      </w:divBdr>
      <w:divsChild>
        <w:div w:id="1232547413">
          <w:marLeft w:val="0"/>
          <w:marRight w:val="0"/>
          <w:marTop w:val="0"/>
          <w:marBottom w:val="0"/>
          <w:divBdr>
            <w:top w:val="none" w:sz="0" w:space="0" w:color="auto"/>
            <w:left w:val="none" w:sz="0" w:space="0" w:color="auto"/>
            <w:bottom w:val="none" w:sz="0" w:space="0" w:color="auto"/>
            <w:right w:val="none" w:sz="0" w:space="0" w:color="auto"/>
          </w:divBdr>
          <w:divsChild>
            <w:div w:id="1681078154">
              <w:marLeft w:val="0"/>
              <w:marRight w:val="0"/>
              <w:marTop w:val="0"/>
              <w:marBottom w:val="0"/>
              <w:divBdr>
                <w:top w:val="none" w:sz="0" w:space="0" w:color="auto"/>
                <w:left w:val="none" w:sz="0" w:space="0" w:color="auto"/>
                <w:bottom w:val="none" w:sz="0" w:space="0" w:color="auto"/>
                <w:right w:val="none" w:sz="0" w:space="0" w:color="auto"/>
              </w:divBdr>
              <w:divsChild>
                <w:div w:id="1265260369">
                  <w:marLeft w:val="0"/>
                  <w:marRight w:val="0"/>
                  <w:marTop w:val="0"/>
                  <w:marBottom w:val="0"/>
                  <w:divBdr>
                    <w:top w:val="none" w:sz="0" w:space="0" w:color="auto"/>
                    <w:left w:val="none" w:sz="0" w:space="0" w:color="auto"/>
                    <w:bottom w:val="none" w:sz="0" w:space="0" w:color="auto"/>
                    <w:right w:val="none" w:sz="0" w:space="0" w:color="auto"/>
                  </w:divBdr>
                  <w:divsChild>
                    <w:div w:id="88953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996683">
      <w:bodyDiv w:val="1"/>
      <w:marLeft w:val="0"/>
      <w:marRight w:val="0"/>
      <w:marTop w:val="0"/>
      <w:marBottom w:val="0"/>
      <w:divBdr>
        <w:top w:val="none" w:sz="0" w:space="0" w:color="auto"/>
        <w:left w:val="none" w:sz="0" w:space="0" w:color="auto"/>
        <w:bottom w:val="none" w:sz="0" w:space="0" w:color="auto"/>
        <w:right w:val="none" w:sz="0" w:space="0" w:color="auto"/>
      </w:divBdr>
      <w:divsChild>
        <w:div w:id="840856831">
          <w:marLeft w:val="0"/>
          <w:marRight w:val="0"/>
          <w:marTop w:val="0"/>
          <w:marBottom w:val="0"/>
          <w:divBdr>
            <w:top w:val="none" w:sz="0" w:space="0" w:color="auto"/>
            <w:left w:val="none" w:sz="0" w:space="0" w:color="auto"/>
            <w:bottom w:val="none" w:sz="0" w:space="0" w:color="auto"/>
            <w:right w:val="none" w:sz="0" w:space="0" w:color="auto"/>
          </w:divBdr>
          <w:divsChild>
            <w:div w:id="41952673">
              <w:marLeft w:val="0"/>
              <w:marRight w:val="0"/>
              <w:marTop w:val="0"/>
              <w:marBottom w:val="0"/>
              <w:divBdr>
                <w:top w:val="none" w:sz="0" w:space="0" w:color="auto"/>
                <w:left w:val="none" w:sz="0" w:space="0" w:color="auto"/>
                <w:bottom w:val="none" w:sz="0" w:space="0" w:color="auto"/>
                <w:right w:val="none" w:sz="0" w:space="0" w:color="auto"/>
              </w:divBdr>
              <w:divsChild>
                <w:div w:id="1751803794">
                  <w:marLeft w:val="0"/>
                  <w:marRight w:val="0"/>
                  <w:marTop w:val="0"/>
                  <w:marBottom w:val="0"/>
                  <w:divBdr>
                    <w:top w:val="none" w:sz="0" w:space="0" w:color="auto"/>
                    <w:left w:val="none" w:sz="0" w:space="0" w:color="auto"/>
                    <w:bottom w:val="none" w:sz="0" w:space="0" w:color="auto"/>
                    <w:right w:val="none" w:sz="0" w:space="0" w:color="auto"/>
                  </w:divBdr>
                  <w:divsChild>
                    <w:div w:id="35608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226734">
      <w:bodyDiv w:val="1"/>
      <w:marLeft w:val="0"/>
      <w:marRight w:val="0"/>
      <w:marTop w:val="0"/>
      <w:marBottom w:val="0"/>
      <w:divBdr>
        <w:top w:val="none" w:sz="0" w:space="0" w:color="auto"/>
        <w:left w:val="none" w:sz="0" w:space="0" w:color="auto"/>
        <w:bottom w:val="none" w:sz="0" w:space="0" w:color="auto"/>
        <w:right w:val="none" w:sz="0" w:space="0" w:color="auto"/>
      </w:divBdr>
      <w:divsChild>
        <w:div w:id="1816294145">
          <w:marLeft w:val="0"/>
          <w:marRight w:val="0"/>
          <w:marTop w:val="0"/>
          <w:marBottom w:val="0"/>
          <w:divBdr>
            <w:top w:val="none" w:sz="0" w:space="0" w:color="auto"/>
            <w:left w:val="none" w:sz="0" w:space="0" w:color="auto"/>
            <w:bottom w:val="none" w:sz="0" w:space="0" w:color="auto"/>
            <w:right w:val="none" w:sz="0" w:space="0" w:color="auto"/>
          </w:divBdr>
          <w:divsChild>
            <w:div w:id="639192319">
              <w:marLeft w:val="0"/>
              <w:marRight w:val="0"/>
              <w:marTop w:val="0"/>
              <w:marBottom w:val="0"/>
              <w:divBdr>
                <w:top w:val="none" w:sz="0" w:space="0" w:color="auto"/>
                <w:left w:val="none" w:sz="0" w:space="0" w:color="auto"/>
                <w:bottom w:val="none" w:sz="0" w:space="0" w:color="auto"/>
                <w:right w:val="none" w:sz="0" w:space="0" w:color="auto"/>
              </w:divBdr>
              <w:divsChild>
                <w:div w:id="74056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88591">
      <w:bodyDiv w:val="1"/>
      <w:marLeft w:val="0"/>
      <w:marRight w:val="0"/>
      <w:marTop w:val="0"/>
      <w:marBottom w:val="0"/>
      <w:divBdr>
        <w:top w:val="none" w:sz="0" w:space="0" w:color="auto"/>
        <w:left w:val="none" w:sz="0" w:space="0" w:color="auto"/>
        <w:bottom w:val="none" w:sz="0" w:space="0" w:color="auto"/>
        <w:right w:val="none" w:sz="0" w:space="0" w:color="auto"/>
      </w:divBdr>
      <w:divsChild>
        <w:div w:id="966787216">
          <w:marLeft w:val="0"/>
          <w:marRight w:val="0"/>
          <w:marTop w:val="0"/>
          <w:marBottom w:val="0"/>
          <w:divBdr>
            <w:top w:val="none" w:sz="0" w:space="0" w:color="auto"/>
            <w:left w:val="none" w:sz="0" w:space="0" w:color="auto"/>
            <w:bottom w:val="none" w:sz="0" w:space="0" w:color="auto"/>
            <w:right w:val="none" w:sz="0" w:space="0" w:color="auto"/>
          </w:divBdr>
          <w:divsChild>
            <w:div w:id="1574781121">
              <w:marLeft w:val="0"/>
              <w:marRight w:val="0"/>
              <w:marTop w:val="0"/>
              <w:marBottom w:val="0"/>
              <w:divBdr>
                <w:top w:val="none" w:sz="0" w:space="0" w:color="auto"/>
                <w:left w:val="none" w:sz="0" w:space="0" w:color="auto"/>
                <w:bottom w:val="none" w:sz="0" w:space="0" w:color="auto"/>
                <w:right w:val="none" w:sz="0" w:space="0" w:color="auto"/>
              </w:divBdr>
              <w:divsChild>
                <w:div w:id="20267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03150">
      <w:bodyDiv w:val="1"/>
      <w:marLeft w:val="0"/>
      <w:marRight w:val="0"/>
      <w:marTop w:val="0"/>
      <w:marBottom w:val="0"/>
      <w:divBdr>
        <w:top w:val="none" w:sz="0" w:space="0" w:color="auto"/>
        <w:left w:val="none" w:sz="0" w:space="0" w:color="auto"/>
        <w:bottom w:val="none" w:sz="0" w:space="0" w:color="auto"/>
        <w:right w:val="none" w:sz="0" w:space="0" w:color="auto"/>
      </w:divBdr>
      <w:divsChild>
        <w:div w:id="1985042535">
          <w:marLeft w:val="0"/>
          <w:marRight w:val="0"/>
          <w:marTop w:val="0"/>
          <w:marBottom w:val="0"/>
          <w:divBdr>
            <w:top w:val="none" w:sz="0" w:space="0" w:color="auto"/>
            <w:left w:val="none" w:sz="0" w:space="0" w:color="auto"/>
            <w:bottom w:val="none" w:sz="0" w:space="0" w:color="auto"/>
            <w:right w:val="none" w:sz="0" w:space="0" w:color="auto"/>
          </w:divBdr>
          <w:divsChild>
            <w:div w:id="683093972">
              <w:marLeft w:val="0"/>
              <w:marRight w:val="0"/>
              <w:marTop w:val="0"/>
              <w:marBottom w:val="0"/>
              <w:divBdr>
                <w:top w:val="none" w:sz="0" w:space="0" w:color="auto"/>
                <w:left w:val="none" w:sz="0" w:space="0" w:color="auto"/>
                <w:bottom w:val="none" w:sz="0" w:space="0" w:color="auto"/>
                <w:right w:val="none" w:sz="0" w:space="0" w:color="auto"/>
              </w:divBdr>
              <w:divsChild>
                <w:div w:id="21072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1868">
      <w:bodyDiv w:val="1"/>
      <w:marLeft w:val="0"/>
      <w:marRight w:val="0"/>
      <w:marTop w:val="0"/>
      <w:marBottom w:val="0"/>
      <w:divBdr>
        <w:top w:val="none" w:sz="0" w:space="0" w:color="auto"/>
        <w:left w:val="none" w:sz="0" w:space="0" w:color="auto"/>
        <w:bottom w:val="none" w:sz="0" w:space="0" w:color="auto"/>
        <w:right w:val="none" w:sz="0" w:space="0" w:color="auto"/>
      </w:divBdr>
      <w:divsChild>
        <w:div w:id="1565673998">
          <w:marLeft w:val="0"/>
          <w:marRight w:val="0"/>
          <w:marTop w:val="0"/>
          <w:marBottom w:val="0"/>
          <w:divBdr>
            <w:top w:val="none" w:sz="0" w:space="0" w:color="auto"/>
            <w:left w:val="none" w:sz="0" w:space="0" w:color="auto"/>
            <w:bottom w:val="none" w:sz="0" w:space="0" w:color="auto"/>
            <w:right w:val="none" w:sz="0" w:space="0" w:color="auto"/>
          </w:divBdr>
          <w:divsChild>
            <w:div w:id="1350643874">
              <w:marLeft w:val="0"/>
              <w:marRight w:val="0"/>
              <w:marTop w:val="0"/>
              <w:marBottom w:val="0"/>
              <w:divBdr>
                <w:top w:val="none" w:sz="0" w:space="0" w:color="auto"/>
                <w:left w:val="none" w:sz="0" w:space="0" w:color="auto"/>
                <w:bottom w:val="none" w:sz="0" w:space="0" w:color="auto"/>
                <w:right w:val="none" w:sz="0" w:space="0" w:color="auto"/>
              </w:divBdr>
              <w:divsChild>
                <w:div w:id="1162817458">
                  <w:marLeft w:val="0"/>
                  <w:marRight w:val="0"/>
                  <w:marTop w:val="0"/>
                  <w:marBottom w:val="0"/>
                  <w:divBdr>
                    <w:top w:val="none" w:sz="0" w:space="0" w:color="auto"/>
                    <w:left w:val="none" w:sz="0" w:space="0" w:color="auto"/>
                    <w:bottom w:val="none" w:sz="0" w:space="0" w:color="auto"/>
                    <w:right w:val="none" w:sz="0" w:space="0" w:color="auto"/>
                  </w:divBdr>
                  <w:divsChild>
                    <w:div w:id="16896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87876">
      <w:bodyDiv w:val="1"/>
      <w:marLeft w:val="0"/>
      <w:marRight w:val="0"/>
      <w:marTop w:val="0"/>
      <w:marBottom w:val="0"/>
      <w:divBdr>
        <w:top w:val="none" w:sz="0" w:space="0" w:color="auto"/>
        <w:left w:val="none" w:sz="0" w:space="0" w:color="auto"/>
        <w:bottom w:val="none" w:sz="0" w:space="0" w:color="auto"/>
        <w:right w:val="none" w:sz="0" w:space="0" w:color="auto"/>
      </w:divBdr>
      <w:divsChild>
        <w:div w:id="519470917">
          <w:marLeft w:val="0"/>
          <w:marRight w:val="0"/>
          <w:marTop w:val="0"/>
          <w:marBottom w:val="0"/>
          <w:divBdr>
            <w:top w:val="none" w:sz="0" w:space="0" w:color="auto"/>
            <w:left w:val="none" w:sz="0" w:space="0" w:color="auto"/>
            <w:bottom w:val="none" w:sz="0" w:space="0" w:color="auto"/>
            <w:right w:val="none" w:sz="0" w:space="0" w:color="auto"/>
          </w:divBdr>
          <w:divsChild>
            <w:div w:id="2087267725">
              <w:marLeft w:val="0"/>
              <w:marRight w:val="0"/>
              <w:marTop w:val="0"/>
              <w:marBottom w:val="0"/>
              <w:divBdr>
                <w:top w:val="none" w:sz="0" w:space="0" w:color="auto"/>
                <w:left w:val="none" w:sz="0" w:space="0" w:color="auto"/>
                <w:bottom w:val="none" w:sz="0" w:space="0" w:color="auto"/>
                <w:right w:val="none" w:sz="0" w:space="0" w:color="auto"/>
              </w:divBdr>
              <w:divsChild>
                <w:div w:id="37339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3070">
      <w:bodyDiv w:val="1"/>
      <w:marLeft w:val="0"/>
      <w:marRight w:val="0"/>
      <w:marTop w:val="0"/>
      <w:marBottom w:val="0"/>
      <w:divBdr>
        <w:top w:val="none" w:sz="0" w:space="0" w:color="auto"/>
        <w:left w:val="none" w:sz="0" w:space="0" w:color="auto"/>
        <w:bottom w:val="none" w:sz="0" w:space="0" w:color="auto"/>
        <w:right w:val="none" w:sz="0" w:space="0" w:color="auto"/>
      </w:divBdr>
      <w:divsChild>
        <w:div w:id="766996685">
          <w:marLeft w:val="0"/>
          <w:marRight w:val="0"/>
          <w:marTop w:val="0"/>
          <w:marBottom w:val="0"/>
          <w:divBdr>
            <w:top w:val="none" w:sz="0" w:space="0" w:color="auto"/>
            <w:left w:val="none" w:sz="0" w:space="0" w:color="auto"/>
            <w:bottom w:val="none" w:sz="0" w:space="0" w:color="auto"/>
            <w:right w:val="none" w:sz="0" w:space="0" w:color="auto"/>
          </w:divBdr>
          <w:divsChild>
            <w:div w:id="790366383">
              <w:marLeft w:val="0"/>
              <w:marRight w:val="0"/>
              <w:marTop w:val="0"/>
              <w:marBottom w:val="0"/>
              <w:divBdr>
                <w:top w:val="none" w:sz="0" w:space="0" w:color="auto"/>
                <w:left w:val="none" w:sz="0" w:space="0" w:color="auto"/>
                <w:bottom w:val="none" w:sz="0" w:space="0" w:color="auto"/>
                <w:right w:val="none" w:sz="0" w:space="0" w:color="auto"/>
              </w:divBdr>
              <w:divsChild>
                <w:div w:id="112423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294307">
      <w:bodyDiv w:val="1"/>
      <w:marLeft w:val="0"/>
      <w:marRight w:val="0"/>
      <w:marTop w:val="0"/>
      <w:marBottom w:val="0"/>
      <w:divBdr>
        <w:top w:val="none" w:sz="0" w:space="0" w:color="auto"/>
        <w:left w:val="none" w:sz="0" w:space="0" w:color="auto"/>
        <w:bottom w:val="none" w:sz="0" w:space="0" w:color="auto"/>
        <w:right w:val="none" w:sz="0" w:space="0" w:color="auto"/>
      </w:divBdr>
    </w:div>
    <w:div w:id="479615674">
      <w:bodyDiv w:val="1"/>
      <w:marLeft w:val="0"/>
      <w:marRight w:val="0"/>
      <w:marTop w:val="0"/>
      <w:marBottom w:val="0"/>
      <w:divBdr>
        <w:top w:val="none" w:sz="0" w:space="0" w:color="auto"/>
        <w:left w:val="none" w:sz="0" w:space="0" w:color="auto"/>
        <w:bottom w:val="none" w:sz="0" w:space="0" w:color="auto"/>
        <w:right w:val="none" w:sz="0" w:space="0" w:color="auto"/>
      </w:divBdr>
      <w:divsChild>
        <w:div w:id="635113053">
          <w:marLeft w:val="126"/>
          <w:marRight w:val="126"/>
          <w:marTop w:val="0"/>
          <w:marBottom w:val="126"/>
          <w:divBdr>
            <w:top w:val="none" w:sz="0" w:space="0" w:color="auto"/>
            <w:left w:val="none" w:sz="0" w:space="0" w:color="auto"/>
            <w:bottom w:val="none" w:sz="0" w:space="0" w:color="auto"/>
            <w:right w:val="none" w:sz="0" w:space="0" w:color="auto"/>
          </w:divBdr>
          <w:divsChild>
            <w:div w:id="59864270">
              <w:marLeft w:val="0"/>
              <w:marRight w:val="0"/>
              <w:marTop w:val="0"/>
              <w:marBottom w:val="0"/>
              <w:divBdr>
                <w:top w:val="none" w:sz="0" w:space="0" w:color="auto"/>
                <w:left w:val="none" w:sz="0" w:space="0" w:color="auto"/>
                <w:bottom w:val="none" w:sz="0" w:space="0" w:color="auto"/>
                <w:right w:val="none" w:sz="0" w:space="0" w:color="auto"/>
              </w:divBdr>
              <w:divsChild>
                <w:div w:id="528951787">
                  <w:marLeft w:val="0"/>
                  <w:marRight w:val="0"/>
                  <w:marTop w:val="0"/>
                  <w:marBottom w:val="0"/>
                  <w:divBdr>
                    <w:top w:val="none" w:sz="0" w:space="0" w:color="auto"/>
                    <w:left w:val="none" w:sz="0" w:space="0" w:color="auto"/>
                    <w:bottom w:val="none" w:sz="0" w:space="0" w:color="auto"/>
                    <w:right w:val="none" w:sz="0" w:space="0" w:color="auto"/>
                  </w:divBdr>
                </w:div>
                <w:div w:id="1710177877">
                  <w:marLeft w:val="0"/>
                  <w:marRight w:val="108"/>
                  <w:marTop w:val="18"/>
                  <w:marBottom w:val="108"/>
                  <w:divBdr>
                    <w:top w:val="none" w:sz="0" w:space="0" w:color="auto"/>
                    <w:left w:val="none" w:sz="0" w:space="0" w:color="auto"/>
                    <w:bottom w:val="none" w:sz="0" w:space="0" w:color="auto"/>
                    <w:right w:val="none" w:sz="0" w:space="0" w:color="auto"/>
                  </w:divBdr>
                  <w:divsChild>
                    <w:div w:id="1840198358">
                      <w:marLeft w:val="0"/>
                      <w:marRight w:val="0"/>
                      <w:marTop w:val="0"/>
                      <w:marBottom w:val="0"/>
                      <w:divBdr>
                        <w:top w:val="none" w:sz="0" w:space="0" w:color="auto"/>
                        <w:left w:val="none" w:sz="0" w:space="0" w:color="auto"/>
                        <w:bottom w:val="none" w:sz="0" w:space="0" w:color="auto"/>
                        <w:right w:val="none" w:sz="0" w:space="0" w:color="auto"/>
                      </w:divBdr>
                      <w:divsChild>
                        <w:div w:id="90203986">
                          <w:marLeft w:val="0"/>
                          <w:marRight w:val="0"/>
                          <w:marTop w:val="0"/>
                          <w:marBottom w:val="0"/>
                          <w:divBdr>
                            <w:top w:val="none" w:sz="0" w:space="0" w:color="auto"/>
                            <w:left w:val="none" w:sz="0" w:space="0" w:color="auto"/>
                            <w:bottom w:val="none" w:sz="0" w:space="0" w:color="auto"/>
                            <w:right w:val="none" w:sz="0" w:space="0" w:color="auto"/>
                          </w:divBdr>
                          <w:divsChild>
                            <w:div w:id="869025800">
                              <w:marLeft w:val="0"/>
                              <w:marRight w:val="0"/>
                              <w:marTop w:val="0"/>
                              <w:marBottom w:val="0"/>
                              <w:divBdr>
                                <w:top w:val="none" w:sz="0" w:space="0" w:color="auto"/>
                                <w:left w:val="none" w:sz="0" w:space="0" w:color="auto"/>
                                <w:bottom w:val="none" w:sz="0" w:space="0" w:color="auto"/>
                                <w:right w:val="none" w:sz="0" w:space="0" w:color="auto"/>
                              </w:divBdr>
                              <w:divsChild>
                                <w:div w:id="87061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24110">
                  <w:marLeft w:val="0"/>
                  <w:marRight w:val="0"/>
                  <w:marTop w:val="0"/>
                  <w:marBottom w:val="0"/>
                  <w:divBdr>
                    <w:top w:val="none" w:sz="0" w:space="0" w:color="auto"/>
                    <w:left w:val="none" w:sz="0" w:space="0" w:color="auto"/>
                    <w:bottom w:val="none" w:sz="0" w:space="0" w:color="auto"/>
                    <w:right w:val="none" w:sz="0" w:space="0" w:color="auto"/>
                  </w:divBdr>
                  <w:divsChild>
                    <w:div w:id="16722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91108">
      <w:bodyDiv w:val="1"/>
      <w:marLeft w:val="0"/>
      <w:marRight w:val="0"/>
      <w:marTop w:val="0"/>
      <w:marBottom w:val="0"/>
      <w:divBdr>
        <w:top w:val="none" w:sz="0" w:space="0" w:color="auto"/>
        <w:left w:val="none" w:sz="0" w:space="0" w:color="auto"/>
        <w:bottom w:val="none" w:sz="0" w:space="0" w:color="auto"/>
        <w:right w:val="none" w:sz="0" w:space="0" w:color="auto"/>
      </w:divBdr>
    </w:div>
    <w:div w:id="490801564">
      <w:bodyDiv w:val="1"/>
      <w:marLeft w:val="0"/>
      <w:marRight w:val="0"/>
      <w:marTop w:val="0"/>
      <w:marBottom w:val="0"/>
      <w:divBdr>
        <w:top w:val="none" w:sz="0" w:space="0" w:color="auto"/>
        <w:left w:val="none" w:sz="0" w:space="0" w:color="auto"/>
        <w:bottom w:val="none" w:sz="0" w:space="0" w:color="auto"/>
        <w:right w:val="none" w:sz="0" w:space="0" w:color="auto"/>
      </w:divBdr>
    </w:div>
    <w:div w:id="504588406">
      <w:bodyDiv w:val="1"/>
      <w:marLeft w:val="0"/>
      <w:marRight w:val="0"/>
      <w:marTop w:val="0"/>
      <w:marBottom w:val="0"/>
      <w:divBdr>
        <w:top w:val="none" w:sz="0" w:space="0" w:color="auto"/>
        <w:left w:val="none" w:sz="0" w:space="0" w:color="auto"/>
        <w:bottom w:val="none" w:sz="0" w:space="0" w:color="auto"/>
        <w:right w:val="none" w:sz="0" w:space="0" w:color="auto"/>
      </w:divBdr>
    </w:div>
    <w:div w:id="516426144">
      <w:bodyDiv w:val="1"/>
      <w:marLeft w:val="0"/>
      <w:marRight w:val="0"/>
      <w:marTop w:val="0"/>
      <w:marBottom w:val="0"/>
      <w:divBdr>
        <w:top w:val="none" w:sz="0" w:space="0" w:color="auto"/>
        <w:left w:val="none" w:sz="0" w:space="0" w:color="auto"/>
        <w:bottom w:val="none" w:sz="0" w:space="0" w:color="auto"/>
        <w:right w:val="none" w:sz="0" w:space="0" w:color="auto"/>
      </w:divBdr>
    </w:div>
    <w:div w:id="530922357">
      <w:bodyDiv w:val="1"/>
      <w:marLeft w:val="0"/>
      <w:marRight w:val="0"/>
      <w:marTop w:val="0"/>
      <w:marBottom w:val="0"/>
      <w:divBdr>
        <w:top w:val="none" w:sz="0" w:space="0" w:color="auto"/>
        <w:left w:val="none" w:sz="0" w:space="0" w:color="auto"/>
        <w:bottom w:val="none" w:sz="0" w:space="0" w:color="auto"/>
        <w:right w:val="none" w:sz="0" w:space="0" w:color="auto"/>
      </w:divBdr>
      <w:divsChild>
        <w:div w:id="813523715">
          <w:marLeft w:val="0"/>
          <w:marRight w:val="0"/>
          <w:marTop w:val="0"/>
          <w:marBottom w:val="0"/>
          <w:divBdr>
            <w:top w:val="none" w:sz="0" w:space="0" w:color="auto"/>
            <w:left w:val="none" w:sz="0" w:space="0" w:color="auto"/>
            <w:bottom w:val="none" w:sz="0" w:space="0" w:color="auto"/>
            <w:right w:val="none" w:sz="0" w:space="0" w:color="auto"/>
          </w:divBdr>
          <w:divsChild>
            <w:div w:id="780271617">
              <w:marLeft w:val="0"/>
              <w:marRight w:val="0"/>
              <w:marTop w:val="0"/>
              <w:marBottom w:val="0"/>
              <w:divBdr>
                <w:top w:val="none" w:sz="0" w:space="0" w:color="auto"/>
                <w:left w:val="none" w:sz="0" w:space="0" w:color="auto"/>
                <w:bottom w:val="none" w:sz="0" w:space="0" w:color="auto"/>
                <w:right w:val="none" w:sz="0" w:space="0" w:color="auto"/>
              </w:divBdr>
              <w:divsChild>
                <w:div w:id="1168059393">
                  <w:marLeft w:val="0"/>
                  <w:marRight w:val="0"/>
                  <w:marTop w:val="0"/>
                  <w:marBottom w:val="0"/>
                  <w:divBdr>
                    <w:top w:val="none" w:sz="0" w:space="0" w:color="auto"/>
                    <w:left w:val="none" w:sz="0" w:space="0" w:color="auto"/>
                    <w:bottom w:val="none" w:sz="0" w:space="0" w:color="auto"/>
                    <w:right w:val="none" w:sz="0" w:space="0" w:color="auto"/>
                  </w:divBdr>
                  <w:divsChild>
                    <w:div w:id="11597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400304">
      <w:bodyDiv w:val="1"/>
      <w:marLeft w:val="0"/>
      <w:marRight w:val="0"/>
      <w:marTop w:val="0"/>
      <w:marBottom w:val="0"/>
      <w:divBdr>
        <w:top w:val="none" w:sz="0" w:space="0" w:color="auto"/>
        <w:left w:val="none" w:sz="0" w:space="0" w:color="auto"/>
        <w:bottom w:val="none" w:sz="0" w:space="0" w:color="auto"/>
        <w:right w:val="none" w:sz="0" w:space="0" w:color="auto"/>
      </w:divBdr>
      <w:divsChild>
        <w:div w:id="1301304200">
          <w:marLeft w:val="0"/>
          <w:marRight w:val="0"/>
          <w:marTop w:val="0"/>
          <w:marBottom w:val="0"/>
          <w:divBdr>
            <w:top w:val="none" w:sz="0" w:space="0" w:color="auto"/>
            <w:left w:val="none" w:sz="0" w:space="0" w:color="auto"/>
            <w:bottom w:val="none" w:sz="0" w:space="0" w:color="auto"/>
            <w:right w:val="none" w:sz="0" w:space="0" w:color="auto"/>
          </w:divBdr>
          <w:divsChild>
            <w:div w:id="277219691">
              <w:marLeft w:val="0"/>
              <w:marRight w:val="0"/>
              <w:marTop w:val="0"/>
              <w:marBottom w:val="0"/>
              <w:divBdr>
                <w:top w:val="none" w:sz="0" w:space="0" w:color="auto"/>
                <w:left w:val="none" w:sz="0" w:space="0" w:color="auto"/>
                <w:bottom w:val="none" w:sz="0" w:space="0" w:color="auto"/>
                <w:right w:val="none" w:sz="0" w:space="0" w:color="auto"/>
              </w:divBdr>
              <w:divsChild>
                <w:div w:id="15289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30">
      <w:bodyDiv w:val="1"/>
      <w:marLeft w:val="0"/>
      <w:marRight w:val="0"/>
      <w:marTop w:val="0"/>
      <w:marBottom w:val="0"/>
      <w:divBdr>
        <w:top w:val="none" w:sz="0" w:space="0" w:color="auto"/>
        <w:left w:val="none" w:sz="0" w:space="0" w:color="auto"/>
        <w:bottom w:val="none" w:sz="0" w:space="0" w:color="auto"/>
        <w:right w:val="none" w:sz="0" w:space="0" w:color="auto"/>
      </w:divBdr>
    </w:div>
    <w:div w:id="550119071">
      <w:bodyDiv w:val="1"/>
      <w:marLeft w:val="0"/>
      <w:marRight w:val="0"/>
      <w:marTop w:val="0"/>
      <w:marBottom w:val="0"/>
      <w:divBdr>
        <w:top w:val="none" w:sz="0" w:space="0" w:color="auto"/>
        <w:left w:val="none" w:sz="0" w:space="0" w:color="auto"/>
        <w:bottom w:val="none" w:sz="0" w:space="0" w:color="auto"/>
        <w:right w:val="none" w:sz="0" w:space="0" w:color="auto"/>
      </w:divBdr>
      <w:divsChild>
        <w:div w:id="852652724">
          <w:marLeft w:val="0"/>
          <w:marRight w:val="0"/>
          <w:marTop w:val="0"/>
          <w:marBottom w:val="0"/>
          <w:divBdr>
            <w:top w:val="none" w:sz="0" w:space="0" w:color="auto"/>
            <w:left w:val="none" w:sz="0" w:space="0" w:color="auto"/>
            <w:bottom w:val="none" w:sz="0" w:space="0" w:color="auto"/>
            <w:right w:val="none" w:sz="0" w:space="0" w:color="auto"/>
          </w:divBdr>
        </w:div>
      </w:divsChild>
    </w:div>
    <w:div w:id="554857524">
      <w:bodyDiv w:val="1"/>
      <w:marLeft w:val="0"/>
      <w:marRight w:val="0"/>
      <w:marTop w:val="0"/>
      <w:marBottom w:val="0"/>
      <w:divBdr>
        <w:top w:val="none" w:sz="0" w:space="0" w:color="auto"/>
        <w:left w:val="none" w:sz="0" w:space="0" w:color="auto"/>
        <w:bottom w:val="none" w:sz="0" w:space="0" w:color="auto"/>
        <w:right w:val="none" w:sz="0" w:space="0" w:color="auto"/>
      </w:divBdr>
    </w:div>
    <w:div w:id="561910722">
      <w:bodyDiv w:val="1"/>
      <w:marLeft w:val="0"/>
      <w:marRight w:val="0"/>
      <w:marTop w:val="0"/>
      <w:marBottom w:val="0"/>
      <w:divBdr>
        <w:top w:val="none" w:sz="0" w:space="0" w:color="auto"/>
        <w:left w:val="none" w:sz="0" w:space="0" w:color="auto"/>
        <w:bottom w:val="none" w:sz="0" w:space="0" w:color="auto"/>
        <w:right w:val="none" w:sz="0" w:space="0" w:color="auto"/>
      </w:divBdr>
      <w:divsChild>
        <w:div w:id="1745033739">
          <w:marLeft w:val="0"/>
          <w:marRight w:val="0"/>
          <w:marTop w:val="0"/>
          <w:marBottom w:val="0"/>
          <w:divBdr>
            <w:top w:val="none" w:sz="0" w:space="0" w:color="auto"/>
            <w:left w:val="none" w:sz="0" w:space="0" w:color="auto"/>
            <w:bottom w:val="none" w:sz="0" w:space="0" w:color="auto"/>
            <w:right w:val="none" w:sz="0" w:space="0" w:color="auto"/>
          </w:divBdr>
          <w:divsChild>
            <w:div w:id="75591183">
              <w:marLeft w:val="0"/>
              <w:marRight w:val="0"/>
              <w:marTop w:val="0"/>
              <w:marBottom w:val="0"/>
              <w:divBdr>
                <w:top w:val="none" w:sz="0" w:space="0" w:color="auto"/>
                <w:left w:val="none" w:sz="0" w:space="0" w:color="auto"/>
                <w:bottom w:val="none" w:sz="0" w:space="0" w:color="auto"/>
                <w:right w:val="none" w:sz="0" w:space="0" w:color="auto"/>
              </w:divBdr>
              <w:divsChild>
                <w:div w:id="21311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07549">
      <w:bodyDiv w:val="1"/>
      <w:marLeft w:val="0"/>
      <w:marRight w:val="0"/>
      <w:marTop w:val="0"/>
      <w:marBottom w:val="0"/>
      <w:divBdr>
        <w:top w:val="none" w:sz="0" w:space="0" w:color="auto"/>
        <w:left w:val="none" w:sz="0" w:space="0" w:color="auto"/>
        <w:bottom w:val="none" w:sz="0" w:space="0" w:color="auto"/>
        <w:right w:val="none" w:sz="0" w:space="0" w:color="auto"/>
      </w:divBdr>
    </w:div>
    <w:div w:id="598417388">
      <w:bodyDiv w:val="1"/>
      <w:marLeft w:val="0"/>
      <w:marRight w:val="0"/>
      <w:marTop w:val="0"/>
      <w:marBottom w:val="0"/>
      <w:divBdr>
        <w:top w:val="none" w:sz="0" w:space="0" w:color="auto"/>
        <w:left w:val="none" w:sz="0" w:space="0" w:color="auto"/>
        <w:bottom w:val="none" w:sz="0" w:space="0" w:color="auto"/>
        <w:right w:val="none" w:sz="0" w:space="0" w:color="auto"/>
      </w:divBdr>
    </w:div>
    <w:div w:id="599266473">
      <w:bodyDiv w:val="1"/>
      <w:marLeft w:val="0"/>
      <w:marRight w:val="0"/>
      <w:marTop w:val="0"/>
      <w:marBottom w:val="0"/>
      <w:divBdr>
        <w:top w:val="none" w:sz="0" w:space="0" w:color="auto"/>
        <w:left w:val="none" w:sz="0" w:space="0" w:color="auto"/>
        <w:bottom w:val="none" w:sz="0" w:space="0" w:color="auto"/>
        <w:right w:val="none" w:sz="0" w:space="0" w:color="auto"/>
      </w:divBdr>
      <w:divsChild>
        <w:div w:id="1998604650">
          <w:marLeft w:val="0"/>
          <w:marRight w:val="0"/>
          <w:marTop w:val="0"/>
          <w:marBottom w:val="0"/>
          <w:divBdr>
            <w:top w:val="none" w:sz="0" w:space="0" w:color="auto"/>
            <w:left w:val="none" w:sz="0" w:space="0" w:color="auto"/>
            <w:bottom w:val="none" w:sz="0" w:space="0" w:color="auto"/>
            <w:right w:val="none" w:sz="0" w:space="0" w:color="auto"/>
          </w:divBdr>
        </w:div>
        <w:div w:id="70278363">
          <w:marLeft w:val="0"/>
          <w:marRight w:val="0"/>
          <w:marTop w:val="0"/>
          <w:marBottom w:val="0"/>
          <w:divBdr>
            <w:top w:val="none" w:sz="0" w:space="0" w:color="auto"/>
            <w:left w:val="none" w:sz="0" w:space="0" w:color="auto"/>
            <w:bottom w:val="none" w:sz="0" w:space="0" w:color="auto"/>
            <w:right w:val="none" w:sz="0" w:space="0" w:color="auto"/>
          </w:divBdr>
        </w:div>
        <w:div w:id="1387803726">
          <w:marLeft w:val="0"/>
          <w:marRight w:val="0"/>
          <w:marTop w:val="0"/>
          <w:marBottom w:val="0"/>
          <w:divBdr>
            <w:top w:val="none" w:sz="0" w:space="0" w:color="auto"/>
            <w:left w:val="none" w:sz="0" w:space="0" w:color="auto"/>
            <w:bottom w:val="none" w:sz="0" w:space="0" w:color="auto"/>
            <w:right w:val="none" w:sz="0" w:space="0" w:color="auto"/>
          </w:divBdr>
        </w:div>
      </w:divsChild>
    </w:div>
    <w:div w:id="612707979">
      <w:bodyDiv w:val="1"/>
      <w:marLeft w:val="0"/>
      <w:marRight w:val="0"/>
      <w:marTop w:val="0"/>
      <w:marBottom w:val="0"/>
      <w:divBdr>
        <w:top w:val="none" w:sz="0" w:space="0" w:color="auto"/>
        <w:left w:val="none" w:sz="0" w:space="0" w:color="auto"/>
        <w:bottom w:val="none" w:sz="0" w:space="0" w:color="auto"/>
        <w:right w:val="none" w:sz="0" w:space="0" w:color="auto"/>
      </w:divBdr>
      <w:divsChild>
        <w:div w:id="273053058">
          <w:marLeft w:val="0"/>
          <w:marRight w:val="0"/>
          <w:marTop w:val="0"/>
          <w:marBottom w:val="0"/>
          <w:divBdr>
            <w:top w:val="none" w:sz="0" w:space="0" w:color="auto"/>
            <w:left w:val="none" w:sz="0" w:space="0" w:color="auto"/>
            <w:bottom w:val="none" w:sz="0" w:space="0" w:color="auto"/>
            <w:right w:val="none" w:sz="0" w:space="0" w:color="auto"/>
          </w:divBdr>
          <w:divsChild>
            <w:div w:id="78336316">
              <w:marLeft w:val="0"/>
              <w:marRight w:val="0"/>
              <w:marTop w:val="0"/>
              <w:marBottom w:val="0"/>
              <w:divBdr>
                <w:top w:val="none" w:sz="0" w:space="0" w:color="auto"/>
                <w:left w:val="none" w:sz="0" w:space="0" w:color="auto"/>
                <w:bottom w:val="none" w:sz="0" w:space="0" w:color="auto"/>
                <w:right w:val="none" w:sz="0" w:space="0" w:color="auto"/>
              </w:divBdr>
              <w:divsChild>
                <w:div w:id="804464743">
                  <w:marLeft w:val="0"/>
                  <w:marRight w:val="0"/>
                  <w:marTop w:val="0"/>
                  <w:marBottom w:val="0"/>
                  <w:divBdr>
                    <w:top w:val="none" w:sz="0" w:space="0" w:color="auto"/>
                    <w:left w:val="none" w:sz="0" w:space="0" w:color="auto"/>
                    <w:bottom w:val="none" w:sz="0" w:space="0" w:color="auto"/>
                    <w:right w:val="none" w:sz="0" w:space="0" w:color="auto"/>
                  </w:divBdr>
                  <w:divsChild>
                    <w:div w:id="214080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17713">
      <w:bodyDiv w:val="1"/>
      <w:marLeft w:val="0"/>
      <w:marRight w:val="0"/>
      <w:marTop w:val="0"/>
      <w:marBottom w:val="0"/>
      <w:divBdr>
        <w:top w:val="none" w:sz="0" w:space="0" w:color="auto"/>
        <w:left w:val="none" w:sz="0" w:space="0" w:color="auto"/>
        <w:bottom w:val="none" w:sz="0" w:space="0" w:color="auto"/>
        <w:right w:val="none" w:sz="0" w:space="0" w:color="auto"/>
      </w:divBdr>
      <w:divsChild>
        <w:div w:id="1581017250">
          <w:marLeft w:val="0"/>
          <w:marRight w:val="0"/>
          <w:marTop w:val="0"/>
          <w:marBottom w:val="0"/>
          <w:divBdr>
            <w:top w:val="none" w:sz="0" w:space="0" w:color="auto"/>
            <w:left w:val="none" w:sz="0" w:space="0" w:color="auto"/>
            <w:bottom w:val="none" w:sz="0" w:space="0" w:color="auto"/>
            <w:right w:val="none" w:sz="0" w:space="0" w:color="auto"/>
          </w:divBdr>
          <w:divsChild>
            <w:div w:id="1493452697">
              <w:marLeft w:val="0"/>
              <w:marRight w:val="0"/>
              <w:marTop w:val="0"/>
              <w:marBottom w:val="0"/>
              <w:divBdr>
                <w:top w:val="none" w:sz="0" w:space="0" w:color="auto"/>
                <w:left w:val="none" w:sz="0" w:space="0" w:color="auto"/>
                <w:bottom w:val="none" w:sz="0" w:space="0" w:color="auto"/>
                <w:right w:val="none" w:sz="0" w:space="0" w:color="auto"/>
              </w:divBdr>
              <w:divsChild>
                <w:div w:id="16852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536045">
      <w:bodyDiv w:val="1"/>
      <w:marLeft w:val="0"/>
      <w:marRight w:val="0"/>
      <w:marTop w:val="0"/>
      <w:marBottom w:val="0"/>
      <w:divBdr>
        <w:top w:val="none" w:sz="0" w:space="0" w:color="auto"/>
        <w:left w:val="none" w:sz="0" w:space="0" w:color="auto"/>
        <w:bottom w:val="none" w:sz="0" w:space="0" w:color="auto"/>
        <w:right w:val="none" w:sz="0" w:space="0" w:color="auto"/>
      </w:divBdr>
    </w:div>
    <w:div w:id="649528764">
      <w:bodyDiv w:val="1"/>
      <w:marLeft w:val="0"/>
      <w:marRight w:val="0"/>
      <w:marTop w:val="0"/>
      <w:marBottom w:val="0"/>
      <w:divBdr>
        <w:top w:val="none" w:sz="0" w:space="0" w:color="auto"/>
        <w:left w:val="none" w:sz="0" w:space="0" w:color="auto"/>
        <w:bottom w:val="none" w:sz="0" w:space="0" w:color="auto"/>
        <w:right w:val="none" w:sz="0" w:space="0" w:color="auto"/>
      </w:divBdr>
    </w:div>
    <w:div w:id="699011481">
      <w:bodyDiv w:val="1"/>
      <w:marLeft w:val="0"/>
      <w:marRight w:val="0"/>
      <w:marTop w:val="0"/>
      <w:marBottom w:val="0"/>
      <w:divBdr>
        <w:top w:val="none" w:sz="0" w:space="0" w:color="auto"/>
        <w:left w:val="none" w:sz="0" w:space="0" w:color="auto"/>
        <w:bottom w:val="none" w:sz="0" w:space="0" w:color="auto"/>
        <w:right w:val="none" w:sz="0" w:space="0" w:color="auto"/>
      </w:divBdr>
    </w:div>
    <w:div w:id="704839723">
      <w:bodyDiv w:val="1"/>
      <w:marLeft w:val="0"/>
      <w:marRight w:val="0"/>
      <w:marTop w:val="0"/>
      <w:marBottom w:val="0"/>
      <w:divBdr>
        <w:top w:val="none" w:sz="0" w:space="0" w:color="auto"/>
        <w:left w:val="none" w:sz="0" w:space="0" w:color="auto"/>
        <w:bottom w:val="none" w:sz="0" w:space="0" w:color="auto"/>
        <w:right w:val="none" w:sz="0" w:space="0" w:color="auto"/>
      </w:divBdr>
      <w:divsChild>
        <w:div w:id="854029771">
          <w:marLeft w:val="0"/>
          <w:marRight w:val="0"/>
          <w:marTop w:val="0"/>
          <w:marBottom w:val="0"/>
          <w:divBdr>
            <w:top w:val="none" w:sz="0" w:space="0" w:color="auto"/>
            <w:left w:val="none" w:sz="0" w:space="0" w:color="auto"/>
            <w:bottom w:val="none" w:sz="0" w:space="0" w:color="auto"/>
            <w:right w:val="none" w:sz="0" w:space="0" w:color="auto"/>
          </w:divBdr>
          <w:divsChild>
            <w:div w:id="1080756009">
              <w:marLeft w:val="0"/>
              <w:marRight w:val="0"/>
              <w:marTop w:val="0"/>
              <w:marBottom w:val="0"/>
              <w:divBdr>
                <w:top w:val="none" w:sz="0" w:space="0" w:color="auto"/>
                <w:left w:val="none" w:sz="0" w:space="0" w:color="auto"/>
                <w:bottom w:val="none" w:sz="0" w:space="0" w:color="auto"/>
                <w:right w:val="none" w:sz="0" w:space="0" w:color="auto"/>
              </w:divBdr>
              <w:divsChild>
                <w:div w:id="7264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20242">
      <w:bodyDiv w:val="1"/>
      <w:marLeft w:val="0"/>
      <w:marRight w:val="0"/>
      <w:marTop w:val="0"/>
      <w:marBottom w:val="0"/>
      <w:divBdr>
        <w:top w:val="none" w:sz="0" w:space="0" w:color="auto"/>
        <w:left w:val="none" w:sz="0" w:space="0" w:color="auto"/>
        <w:bottom w:val="none" w:sz="0" w:space="0" w:color="auto"/>
        <w:right w:val="none" w:sz="0" w:space="0" w:color="auto"/>
      </w:divBdr>
    </w:div>
    <w:div w:id="707415990">
      <w:bodyDiv w:val="1"/>
      <w:marLeft w:val="0"/>
      <w:marRight w:val="0"/>
      <w:marTop w:val="0"/>
      <w:marBottom w:val="0"/>
      <w:divBdr>
        <w:top w:val="none" w:sz="0" w:space="0" w:color="auto"/>
        <w:left w:val="none" w:sz="0" w:space="0" w:color="auto"/>
        <w:bottom w:val="none" w:sz="0" w:space="0" w:color="auto"/>
        <w:right w:val="none" w:sz="0" w:space="0" w:color="auto"/>
      </w:divBdr>
      <w:divsChild>
        <w:div w:id="508980730">
          <w:marLeft w:val="0"/>
          <w:marRight w:val="0"/>
          <w:marTop w:val="0"/>
          <w:marBottom w:val="0"/>
          <w:divBdr>
            <w:top w:val="none" w:sz="0" w:space="0" w:color="auto"/>
            <w:left w:val="none" w:sz="0" w:space="0" w:color="auto"/>
            <w:bottom w:val="none" w:sz="0" w:space="0" w:color="auto"/>
            <w:right w:val="none" w:sz="0" w:space="0" w:color="auto"/>
          </w:divBdr>
          <w:divsChild>
            <w:div w:id="2122534041">
              <w:marLeft w:val="0"/>
              <w:marRight w:val="0"/>
              <w:marTop w:val="0"/>
              <w:marBottom w:val="0"/>
              <w:divBdr>
                <w:top w:val="none" w:sz="0" w:space="0" w:color="auto"/>
                <w:left w:val="none" w:sz="0" w:space="0" w:color="auto"/>
                <w:bottom w:val="none" w:sz="0" w:space="0" w:color="auto"/>
                <w:right w:val="none" w:sz="0" w:space="0" w:color="auto"/>
              </w:divBdr>
              <w:divsChild>
                <w:div w:id="1329599049">
                  <w:marLeft w:val="0"/>
                  <w:marRight w:val="0"/>
                  <w:marTop w:val="0"/>
                  <w:marBottom w:val="0"/>
                  <w:divBdr>
                    <w:top w:val="none" w:sz="0" w:space="0" w:color="auto"/>
                    <w:left w:val="none" w:sz="0" w:space="0" w:color="auto"/>
                    <w:bottom w:val="none" w:sz="0" w:space="0" w:color="auto"/>
                    <w:right w:val="none" w:sz="0" w:space="0" w:color="auto"/>
                  </w:divBdr>
                  <w:divsChild>
                    <w:div w:id="143471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23276">
      <w:bodyDiv w:val="1"/>
      <w:marLeft w:val="0"/>
      <w:marRight w:val="0"/>
      <w:marTop w:val="0"/>
      <w:marBottom w:val="0"/>
      <w:divBdr>
        <w:top w:val="none" w:sz="0" w:space="0" w:color="auto"/>
        <w:left w:val="none" w:sz="0" w:space="0" w:color="auto"/>
        <w:bottom w:val="none" w:sz="0" w:space="0" w:color="auto"/>
        <w:right w:val="none" w:sz="0" w:space="0" w:color="auto"/>
      </w:divBdr>
    </w:div>
    <w:div w:id="719475354">
      <w:bodyDiv w:val="1"/>
      <w:marLeft w:val="0"/>
      <w:marRight w:val="0"/>
      <w:marTop w:val="0"/>
      <w:marBottom w:val="0"/>
      <w:divBdr>
        <w:top w:val="none" w:sz="0" w:space="0" w:color="auto"/>
        <w:left w:val="none" w:sz="0" w:space="0" w:color="auto"/>
        <w:bottom w:val="none" w:sz="0" w:space="0" w:color="auto"/>
        <w:right w:val="none" w:sz="0" w:space="0" w:color="auto"/>
      </w:divBdr>
      <w:divsChild>
        <w:div w:id="448013816">
          <w:marLeft w:val="0"/>
          <w:marRight w:val="0"/>
          <w:marTop w:val="0"/>
          <w:marBottom w:val="0"/>
          <w:divBdr>
            <w:top w:val="none" w:sz="0" w:space="0" w:color="auto"/>
            <w:left w:val="none" w:sz="0" w:space="0" w:color="auto"/>
            <w:bottom w:val="none" w:sz="0" w:space="0" w:color="auto"/>
            <w:right w:val="none" w:sz="0" w:space="0" w:color="auto"/>
          </w:divBdr>
          <w:divsChild>
            <w:div w:id="1357192832">
              <w:marLeft w:val="0"/>
              <w:marRight w:val="0"/>
              <w:marTop w:val="0"/>
              <w:marBottom w:val="0"/>
              <w:divBdr>
                <w:top w:val="none" w:sz="0" w:space="0" w:color="auto"/>
                <w:left w:val="none" w:sz="0" w:space="0" w:color="auto"/>
                <w:bottom w:val="none" w:sz="0" w:space="0" w:color="auto"/>
                <w:right w:val="none" w:sz="0" w:space="0" w:color="auto"/>
              </w:divBdr>
              <w:divsChild>
                <w:div w:id="33315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288374">
      <w:bodyDiv w:val="1"/>
      <w:marLeft w:val="0"/>
      <w:marRight w:val="0"/>
      <w:marTop w:val="0"/>
      <w:marBottom w:val="0"/>
      <w:divBdr>
        <w:top w:val="none" w:sz="0" w:space="0" w:color="auto"/>
        <w:left w:val="none" w:sz="0" w:space="0" w:color="auto"/>
        <w:bottom w:val="none" w:sz="0" w:space="0" w:color="auto"/>
        <w:right w:val="none" w:sz="0" w:space="0" w:color="auto"/>
      </w:divBdr>
      <w:divsChild>
        <w:div w:id="261647709">
          <w:marLeft w:val="0"/>
          <w:marRight w:val="0"/>
          <w:marTop w:val="0"/>
          <w:marBottom w:val="0"/>
          <w:divBdr>
            <w:top w:val="none" w:sz="0" w:space="0" w:color="auto"/>
            <w:left w:val="none" w:sz="0" w:space="0" w:color="auto"/>
            <w:bottom w:val="none" w:sz="0" w:space="0" w:color="auto"/>
            <w:right w:val="none" w:sz="0" w:space="0" w:color="auto"/>
          </w:divBdr>
          <w:divsChild>
            <w:div w:id="434714118">
              <w:marLeft w:val="0"/>
              <w:marRight w:val="0"/>
              <w:marTop w:val="0"/>
              <w:marBottom w:val="0"/>
              <w:divBdr>
                <w:top w:val="none" w:sz="0" w:space="0" w:color="auto"/>
                <w:left w:val="none" w:sz="0" w:space="0" w:color="auto"/>
                <w:bottom w:val="none" w:sz="0" w:space="0" w:color="auto"/>
                <w:right w:val="none" w:sz="0" w:space="0" w:color="auto"/>
              </w:divBdr>
              <w:divsChild>
                <w:div w:id="79332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80387">
      <w:bodyDiv w:val="1"/>
      <w:marLeft w:val="0"/>
      <w:marRight w:val="0"/>
      <w:marTop w:val="0"/>
      <w:marBottom w:val="0"/>
      <w:divBdr>
        <w:top w:val="none" w:sz="0" w:space="0" w:color="auto"/>
        <w:left w:val="none" w:sz="0" w:space="0" w:color="auto"/>
        <w:bottom w:val="none" w:sz="0" w:space="0" w:color="auto"/>
        <w:right w:val="none" w:sz="0" w:space="0" w:color="auto"/>
      </w:divBdr>
    </w:div>
    <w:div w:id="752824531">
      <w:bodyDiv w:val="1"/>
      <w:marLeft w:val="0"/>
      <w:marRight w:val="0"/>
      <w:marTop w:val="0"/>
      <w:marBottom w:val="0"/>
      <w:divBdr>
        <w:top w:val="none" w:sz="0" w:space="0" w:color="auto"/>
        <w:left w:val="none" w:sz="0" w:space="0" w:color="auto"/>
        <w:bottom w:val="none" w:sz="0" w:space="0" w:color="auto"/>
        <w:right w:val="none" w:sz="0" w:space="0" w:color="auto"/>
      </w:divBdr>
    </w:div>
    <w:div w:id="767699874">
      <w:bodyDiv w:val="1"/>
      <w:marLeft w:val="0"/>
      <w:marRight w:val="0"/>
      <w:marTop w:val="0"/>
      <w:marBottom w:val="0"/>
      <w:divBdr>
        <w:top w:val="none" w:sz="0" w:space="0" w:color="auto"/>
        <w:left w:val="none" w:sz="0" w:space="0" w:color="auto"/>
        <w:bottom w:val="none" w:sz="0" w:space="0" w:color="auto"/>
        <w:right w:val="none" w:sz="0" w:space="0" w:color="auto"/>
      </w:divBdr>
      <w:divsChild>
        <w:div w:id="661390267">
          <w:marLeft w:val="0"/>
          <w:marRight w:val="0"/>
          <w:marTop w:val="0"/>
          <w:marBottom w:val="0"/>
          <w:divBdr>
            <w:top w:val="none" w:sz="0" w:space="0" w:color="auto"/>
            <w:left w:val="none" w:sz="0" w:space="0" w:color="auto"/>
            <w:bottom w:val="none" w:sz="0" w:space="0" w:color="auto"/>
            <w:right w:val="none" w:sz="0" w:space="0" w:color="auto"/>
          </w:divBdr>
          <w:divsChild>
            <w:div w:id="144248230">
              <w:marLeft w:val="0"/>
              <w:marRight w:val="0"/>
              <w:marTop w:val="0"/>
              <w:marBottom w:val="0"/>
              <w:divBdr>
                <w:top w:val="none" w:sz="0" w:space="0" w:color="auto"/>
                <w:left w:val="none" w:sz="0" w:space="0" w:color="auto"/>
                <w:bottom w:val="none" w:sz="0" w:space="0" w:color="auto"/>
                <w:right w:val="none" w:sz="0" w:space="0" w:color="auto"/>
              </w:divBdr>
              <w:divsChild>
                <w:div w:id="2984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548">
      <w:bodyDiv w:val="1"/>
      <w:marLeft w:val="0"/>
      <w:marRight w:val="0"/>
      <w:marTop w:val="0"/>
      <w:marBottom w:val="0"/>
      <w:divBdr>
        <w:top w:val="none" w:sz="0" w:space="0" w:color="auto"/>
        <w:left w:val="none" w:sz="0" w:space="0" w:color="auto"/>
        <w:bottom w:val="none" w:sz="0" w:space="0" w:color="auto"/>
        <w:right w:val="none" w:sz="0" w:space="0" w:color="auto"/>
      </w:divBdr>
      <w:divsChild>
        <w:div w:id="654382693">
          <w:marLeft w:val="0"/>
          <w:marRight w:val="0"/>
          <w:marTop w:val="0"/>
          <w:marBottom w:val="0"/>
          <w:divBdr>
            <w:top w:val="none" w:sz="0" w:space="0" w:color="auto"/>
            <w:left w:val="none" w:sz="0" w:space="0" w:color="auto"/>
            <w:bottom w:val="none" w:sz="0" w:space="0" w:color="auto"/>
            <w:right w:val="none" w:sz="0" w:space="0" w:color="auto"/>
          </w:divBdr>
          <w:divsChild>
            <w:div w:id="802389575">
              <w:marLeft w:val="0"/>
              <w:marRight w:val="0"/>
              <w:marTop w:val="0"/>
              <w:marBottom w:val="0"/>
              <w:divBdr>
                <w:top w:val="none" w:sz="0" w:space="0" w:color="auto"/>
                <w:left w:val="none" w:sz="0" w:space="0" w:color="auto"/>
                <w:bottom w:val="none" w:sz="0" w:space="0" w:color="auto"/>
                <w:right w:val="none" w:sz="0" w:space="0" w:color="auto"/>
              </w:divBdr>
              <w:divsChild>
                <w:div w:id="186837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12485">
      <w:bodyDiv w:val="1"/>
      <w:marLeft w:val="0"/>
      <w:marRight w:val="0"/>
      <w:marTop w:val="0"/>
      <w:marBottom w:val="0"/>
      <w:divBdr>
        <w:top w:val="none" w:sz="0" w:space="0" w:color="auto"/>
        <w:left w:val="none" w:sz="0" w:space="0" w:color="auto"/>
        <w:bottom w:val="none" w:sz="0" w:space="0" w:color="auto"/>
        <w:right w:val="none" w:sz="0" w:space="0" w:color="auto"/>
      </w:divBdr>
      <w:divsChild>
        <w:div w:id="1219053975">
          <w:marLeft w:val="0"/>
          <w:marRight w:val="0"/>
          <w:marTop w:val="0"/>
          <w:marBottom w:val="0"/>
          <w:divBdr>
            <w:top w:val="none" w:sz="0" w:space="0" w:color="auto"/>
            <w:left w:val="none" w:sz="0" w:space="0" w:color="auto"/>
            <w:bottom w:val="none" w:sz="0" w:space="0" w:color="auto"/>
            <w:right w:val="none" w:sz="0" w:space="0" w:color="auto"/>
          </w:divBdr>
        </w:div>
        <w:div w:id="890195433">
          <w:marLeft w:val="0"/>
          <w:marRight w:val="0"/>
          <w:marTop w:val="0"/>
          <w:marBottom w:val="0"/>
          <w:divBdr>
            <w:top w:val="none" w:sz="0" w:space="0" w:color="auto"/>
            <w:left w:val="none" w:sz="0" w:space="0" w:color="auto"/>
            <w:bottom w:val="none" w:sz="0" w:space="0" w:color="auto"/>
            <w:right w:val="none" w:sz="0" w:space="0" w:color="auto"/>
          </w:divBdr>
        </w:div>
        <w:div w:id="2981351">
          <w:marLeft w:val="0"/>
          <w:marRight w:val="0"/>
          <w:marTop w:val="0"/>
          <w:marBottom w:val="0"/>
          <w:divBdr>
            <w:top w:val="none" w:sz="0" w:space="0" w:color="auto"/>
            <w:left w:val="none" w:sz="0" w:space="0" w:color="auto"/>
            <w:bottom w:val="none" w:sz="0" w:space="0" w:color="auto"/>
            <w:right w:val="none" w:sz="0" w:space="0" w:color="auto"/>
          </w:divBdr>
        </w:div>
      </w:divsChild>
    </w:div>
    <w:div w:id="777409967">
      <w:bodyDiv w:val="1"/>
      <w:marLeft w:val="0"/>
      <w:marRight w:val="0"/>
      <w:marTop w:val="0"/>
      <w:marBottom w:val="0"/>
      <w:divBdr>
        <w:top w:val="none" w:sz="0" w:space="0" w:color="auto"/>
        <w:left w:val="none" w:sz="0" w:space="0" w:color="auto"/>
        <w:bottom w:val="none" w:sz="0" w:space="0" w:color="auto"/>
        <w:right w:val="none" w:sz="0" w:space="0" w:color="auto"/>
      </w:divBdr>
    </w:div>
    <w:div w:id="780614571">
      <w:bodyDiv w:val="1"/>
      <w:marLeft w:val="0"/>
      <w:marRight w:val="0"/>
      <w:marTop w:val="0"/>
      <w:marBottom w:val="0"/>
      <w:divBdr>
        <w:top w:val="none" w:sz="0" w:space="0" w:color="auto"/>
        <w:left w:val="none" w:sz="0" w:space="0" w:color="auto"/>
        <w:bottom w:val="none" w:sz="0" w:space="0" w:color="auto"/>
        <w:right w:val="none" w:sz="0" w:space="0" w:color="auto"/>
      </w:divBdr>
      <w:divsChild>
        <w:div w:id="46532630">
          <w:marLeft w:val="0"/>
          <w:marRight w:val="0"/>
          <w:marTop w:val="0"/>
          <w:marBottom w:val="0"/>
          <w:divBdr>
            <w:top w:val="none" w:sz="0" w:space="0" w:color="auto"/>
            <w:left w:val="none" w:sz="0" w:space="0" w:color="auto"/>
            <w:bottom w:val="none" w:sz="0" w:space="0" w:color="auto"/>
            <w:right w:val="none" w:sz="0" w:space="0" w:color="auto"/>
          </w:divBdr>
          <w:divsChild>
            <w:div w:id="317462870">
              <w:marLeft w:val="0"/>
              <w:marRight w:val="0"/>
              <w:marTop w:val="0"/>
              <w:marBottom w:val="0"/>
              <w:divBdr>
                <w:top w:val="none" w:sz="0" w:space="0" w:color="auto"/>
                <w:left w:val="none" w:sz="0" w:space="0" w:color="auto"/>
                <w:bottom w:val="none" w:sz="0" w:space="0" w:color="auto"/>
                <w:right w:val="none" w:sz="0" w:space="0" w:color="auto"/>
              </w:divBdr>
              <w:divsChild>
                <w:div w:id="19949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52580">
      <w:bodyDiv w:val="1"/>
      <w:marLeft w:val="0"/>
      <w:marRight w:val="0"/>
      <w:marTop w:val="0"/>
      <w:marBottom w:val="0"/>
      <w:divBdr>
        <w:top w:val="none" w:sz="0" w:space="0" w:color="auto"/>
        <w:left w:val="none" w:sz="0" w:space="0" w:color="auto"/>
        <w:bottom w:val="none" w:sz="0" w:space="0" w:color="auto"/>
        <w:right w:val="none" w:sz="0" w:space="0" w:color="auto"/>
      </w:divBdr>
    </w:div>
    <w:div w:id="784235015">
      <w:bodyDiv w:val="1"/>
      <w:marLeft w:val="0"/>
      <w:marRight w:val="0"/>
      <w:marTop w:val="0"/>
      <w:marBottom w:val="0"/>
      <w:divBdr>
        <w:top w:val="none" w:sz="0" w:space="0" w:color="auto"/>
        <w:left w:val="none" w:sz="0" w:space="0" w:color="auto"/>
        <w:bottom w:val="none" w:sz="0" w:space="0" w:color="auto"/>
        <w:right w:val="none" w:sz="0" w:space="0" w:color="auto"/>
      </w:divBdr>
      <w:divsChild>
        <w:div w:id="1849371155">
          <w:marLeft w:val="0"/>
          <w:marRight w:val="0"/>
          <w:marTop w:val="0"/>
          <w:marBottom w:val="0"/>
          <w:divBdr>
            <w:top w:val="none" w:sz="0" w:space="0" w:color="auto"/>
            <w:left w:val="none" w:sz="0" w:space="0" w:color="auto"/>
            <w:bottom w:val="none" w:sz="0" w:space="0" w:color="auto"/>
            <w:right w:val="none" w:sz="0" w:space="0" w:color="auto"/>
          </w:divBdr>
          <w:divsChild>
            <w:div w:id="701589878">
              <w:marLeft w:val="0"/>
              <w:marRight w:val="0"/>
              <w:marTop w:val="0"/>
              <w:marBottom w:val="0"/>
              <w:divBdr>
                <w:top w:val="none" w:sz="0" w:space="0" w:color="auto"/>
                <w:left w:val="none" w:sz="0" w:space="0" w:color="auto"/>
                <w:bottom w:val="none" w:sz="0" w:space="0" w:color="auto"/>
                <w:right w:val="none" w:sz="0" w:space="0" w:color="auto"/>
              </w:divBdr>
              <w:divsChild>
                <w:div w:id="90275096">
                  <w:marLeft w:val="0"/>
                  <w:marRight w:val="0"/>
                  <w:marTop w:val="0"/>
                  <w:marBottom w:val="0"/>
                  <w:divBdr>
                    <w:top w:val="none" w:sz="0" w:space="0" w:color="auto"/>
                    <w:left w:val="none" w:sz="0" w:space="0" w:color="auto"/>
                    <w:bottom w:val="none" w:sz="0" w:space="0" w:color="auto"/>
                    <w:right w:val="none" w:sz="0" w:space="0" w:color="auto"/>
                  </w:divBdr>
                  <w:divsChild>
                    <w:div w:id="37449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199965">
      <w:bodyDiv w:val="1"/>
      <w:marLeft w:val="0"/>
      <w:marRight w:val="0"/>
      <w:marTop w:val="0"/>
      <w:marBottom w:val="0"/>
      <w:divBdr>
        <w:top w:val="none" w:sz="0" w:space="0" w:color="auto"/>
        <w:left w:val="none" w:sz="0" w:space="0" w:color="auto"/>
        <w:bottom w:val="none" w:sz="0" w:space="0" w:color="auto"/>
        <w:right w:val="none" w:sz="0" w:space="0" w:color="auto"/>
      </w:divBdr>
    </w:div>
    <w:div w:id="793526019">
      <w:bodyDiv w:val="1"/>
      <w:marLeft w:val="0"/>
      <w:marRight w:val="0"/>
      <w:marTop w:val="0"/>
      <w:marBottom w:val="0"/>
      <w:divBdr>
        <w:top w:val="none" w:sz="0" w:space="0" w:color="auto"/>
        <w:left w:val="none" w:sz="0" w:space="0" w:color="auto"/>
        <w:bottom w:val="none" w:sz="0" w:space="0" w:color="auto"/>
        <w:right w:val="none" w:sz="0" w:space="0" w:color="auto"/>
      </w:divBdr>
      <w:divsChild>
        <w:div w:id="2002078243">
          <w:marLeft w:val="0"/>
          <w:marRight w:val="0"/>
          <w:marTop w:val="0"/>
          <w:marBottom w:val="0"/>
          <w:divBdr>
            <w:top w:val="none" w:sz="0" w:space="0" w:color="auto"/>
            <w:left w:val="none" w:sz="0" w:space="0" w:color="auto"/>
            <w:bottom w:val="none" w:sz="0" w:space="0" w:color="auto"/>
            <w:right w:val="none" w:sz="0" w:space="0" w:color="auto"/>
          </w:divBdr>
          <w:divsChild>
            <w:div w:id="129135971">
              <w:marLeft w:val="0"/>
              <w:marRight w:val="0"/>
              <w:marTop w:val="0"/>
              <w:marBottom w:val="0"/>
              <w:divBdr>
                <w:top w:val="none" w:sz="0" w:space="0" w:color="auto"/>
                <w:left w:val="none" w:sz="0" w:space="0" w:color="auto"/>
                <w:bottom w:val="none" w:sz="0" w:space="0" w:color="auto"/>
                <w:right w:val="none" w:sz="0" w:space="0" w:color="auto"/>
              </w:divBdr>
              <w:divsChild>
                <w:div w:id="755395762">
                  <w:marLeft w:val="0"/>
                  <w:marRight w:val="0"/>
                  <w:marTop w:val="0"/>
                  <w:marBottom w:val="0"/>
                  <w:divBdr>
                    <w:top w:val="none" w:sz="0" w:space="0" w:color="auto"/>
                    <w:left w:val="none" w:sz="0" w:space="0" w:color="auto"/>
                    <w:bottom w:val="none" w:sz="0" w:space="0" w:color="auto"/>
                    <w:right w:val="none" w:sz="0" w:space="0" w:color="auto"/>
                  </w:divBdr>
                  <w:divsChild>
                    <w:div w:id="15299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491073">
      <w:bodyDiv w:val="1"/>
      <w:marLeft w:val="0"/>
      <w:marRight w:val="0"/>
      <w:marTop w:val="0"/>
      <w:marBottom w:val="0"/>
      <w:divBdr>
        <w:top w:val="none" w:sz="0" w:space="0" w:color="auto"/>
        <w:left w:val="none" w:sz="0" w:space="0" w:color="auto"/>
        <w:bottom w:val="none" w:sz="0" w:space="0" w:color="auto"/>
        <w:right w:val="none" w:sz="0" w:space="0" w:color="auto"/>
      </w:divBdr>
      <w:divsChild>
        <w:div w:id="1525946084">
          <w:marLeft w:val="0"/>
          <w:marRight w:val="0"/>
          <w:marTop w:val="0"/>
          <w:marBottom w:val="0"/>
          <w:divBdr>
            <w:top w:val="none" w:sz="0" w:space="0" w:color="auto"/>
            <w:left w:val="none" w:sz="0" w:space="0" w:color="auto"/>
            <w:bottom w:val="none" w:sz="0" w:space="0" w:color="auto"/>
            <w:right w:val="none" w:sz="0" w:space="0" w:color="auto"/>
          </w:divBdr>
          <w:divsChild>
            <w:div w:id="593318506">
              <w:marLeft w:val="0"/>
              <w:marRight w:val="0"/>
              <w:marTop w:val="0"/>
              <w:marBottom w:val="0"/>
              <w:divBdr>
                <w:top w:val="none" w:sz="0" w:space="0" w:color="auto"/>
                <w:left w:val="none" w:sz="0" w:space="0" w:color="auto"/>
                <w:bottom w:val="none" w:sz="0" w:space="0" w:color="auto"/>
                <w:right w:val="none" w:sz="0" w:space="0" w:color="auto"/>
              </w:divBdr>
              <w:divsChild>
                <w:div w:id="1959219790">
                  <w:marLeft w:val="0"/>
                  <w:marRight w:val="0"/>
                  <w:marTop w:val="0"/>
                  <w:marBottom w:val="0"/>
                  <w:divBdr>
                    <w:top w:val="none" w:sz="0" w:space="0" w:color="auto"/>
                    <w:left w:val="none" w:sz="0" w:space="0" w:color="auto"/>
                    <w:bottom w:val="none" w:sz="0" w:space="0" w:color="auto"/>
                    <w:right w:val="none" w:sz="0" w:space="0" w:color="auto"/>
                  </w:divBdr>
                  <w:divsChild>
                    <w:div w:id="6862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492121">
      <w:bodyDiv w:val="1"/>
      <w:marLeft w:val="0"/>
      <w:marRight w:val="0"/>
      <w:marTop w:val="0"/>
      <w:marBottom w:val="0"/>
      <w:divBdr>
        <w:top w:val="none" w:sz="0" w:space="0" w:color="auto"/>
        <w:left w:val="none" w:sz="0" w:space="0" w:color="auto"/>
        <w:bottom w:val="none" w:sz="0" w:space="0" w:color="auto"/>
        <w:right w:val="none" w:sz="0" w:space="0" w:color="auto"/>
      </w:divBdr>
      <w:divsChild>
        <w:div w:id="1423601746">
          <w:marLeft w:val="0"/>
          <w:marRight w:val="0"/>
          <w:marTop w:val="0"/>
          <w:marBottom w:val="0"/>
          <w:divBdr>
            <w:top w:val="none" w:sz="0" w:space="0" w:color="auto"/>
            <w:left w:val="none" w:sz="0" w:space="0" w:color="auto"/>
            <w:bottom w:val="none" w:sz="0" w:space="0" w:color="auto"/>
            <w:right w:val="none" w:sz="0" w:space="0" w:color="auto"/>
          </w:divBdr>
          <w:divsChild>
            <w:div w:id="557278024">
              <w:marLeft w:val="0"/>
              <w:marRight w:val="0"/>
              <w:marTop w:val="0"/>
              <w:marBottom w:val="0"/>
              <w:divBdr>
                <w:top w:val="none" w:sz="0" w:space="0" w:color="auto"/>
                <w:left w:val="none" w:sz="0" w:space="0" w:color="auto"/>
                <w:bottom w:val="none" w:sz="0" w:space="0" w:color="auto"/>
                <w:right w:val="none" w:sz="0" w:space="0" w:color="auto"/>
              </w:divBdr>
              <w:divsChild>
                <w:div w:id="20022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16705">
      <w:bodyDiv w:val="1"/>
      <w:marLeft w:val="0"/>
      <w:marRight w:val="0"/>
      <w:marTop w:val="0"/>
      <w:marBottom w:val="0"/>
      <w:divBdr>
        <w:top w:val="none" w:sz="0" w:space="0" w:color="auto"/>
        <w:left w:val="none" w:sz="0" w:space="0" w:color="auto"/>
        <w:bottom w:val="none" w:sz="0" w:space="0" w:color="auto"/>
        <w:right w:val="none" w:sz="0" w:space="0" w:color="auto"/>
      </w:divBdr>
      <w:divsChild>
        <w:div w:id="1419331140">
          <w:marLeft w:val="0"/>
          <w:marRight w:val="0"/>
          <w:marTop w:val="0"/>
          <w:marBottom w:val="0"/>
          <w:divBdr>
            <w:top w:val="none" w:sz="0" w:space="0" w:color="auto"/>
            <w:left w:val="none" w:sz="0" w:space="0" w:color="auto"/>
            <w:bottom w:val="none" w:sz="0" w:space="0" w:color="auto"/>
            <w:right w:val="none" w:sz="0" w:space="0" w:color="auto"/>
          </w:divBdr>
          <w:divsChild>
            <w:div w:id="263727643">
              <w:marLeft w:val="0"/>
              <w:marRight w:val="0"/>
              <w:marTop w:val="0"/>
              <w:marBottom w:val="0"/>
              <w:divBdr>
                <w:top w:val="none" w:sz="0" w:space="0" w:color="auto"/>
                <w:left w:val="none" w:sz="0" w:space="0" w:color="auto"/>
                <w:bottom w:val="none" w:sz="0" w:space="0" w:color="auto"/>
                <w:right w:val="none" w:sz="0" w:space="0" w:color="auto"/>
              </w:divBdr>
              <w:divsChild>
                <w:div w:id="3986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56921">
      <w:bodyDiv w:val="1"/>
      <w:marLeft w:val="0"/>
      <w:marRight w:val="0"/>
      <w:marTop w:val="0"/>
      <w:marBottom w:val="0"/>
      <w:divBdr>
        <w:top w:val="none" w:sz="0" w:space="0" w:color="auto"/>
        <w:left w:val="none" w:sz="0" w:space="0" w:color="auto"/>
        <w:bottom w:val="none" w:sz="0" w:space="0" w:color="auto"/>
        <w:right w:val="none" w:sz="0" w:space="0" w:color="auto"/>
      </w:divBdr>
      <w:divsChild>
        <w:div w:id="1895043334">
          <w:marLeft w:val="0"/>
          <w:marRight w:val="0"/>
          <w:marTop w:val="0"/>
          <w:marBottom w:val="0"/>
          <w:divBdr>
            <w:top w:val="none" w:sz="0" w:space="0" w:color="auto"/>
            <w:left w:val="none" w:sz="0" w:space="0" w:color="auto"/>
            <w:bottom w:val="none" w:sz="0" w:space="0" w:color="auto"/>
            <w:right w:val="none" w:sz="0" w:space="0" w:color="auto"/>
          </w:divBdr>
          <w:divsChild>
            <w:div w:id="2107848040">
              <w:marLeft w:val="0"/>
              <w:marRight w:val="0"/>
              <w:marTop w:val="0"/>
              <w:marBottom w:val="0"/>
              <w:divBdr>
                <w:top w:val="none" w:sz="0" w:space="0" w:color="auto"/>
                <w:left w:val="none" w:sz="0" w:space="0" w:color="auto"/>
                <w:bottom w:val="none" w:sz="0" w:space="0" w:color="auto"/>
                <w:right w:val="none" w:sz="0" w:space="0" w:color="auto"/>
              </w:divBdr>
              <w:divsChild>
                <w:div w:id="504706428">
                  <w:marLeft w:val="0"/>
                  <w:marRight w:val="0"/>
                  <w:marTop w:val="0"/>
                  <w:marBottom w:val="0"/>
                  <w:divBdr>
                    <w:top w:val="none" w:sz="0" w:space="0" w:color="auto"/>
                    <w:left w:val="none" w:sz="0" w:space="0" w:color="auto"/>
                    <w:bottom w:val="none" w:sz="0" w:space="0" w:color="auto"/>
                    <w:right w:val="none" w:sz="0" w:space="0" w:color="auto"/>
                  </w:divBdr>
                  <w:divsChild>
                    <w:div w:id="3974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662279">
      <w:bodyDiv w:val="1"/>
      <w:marLeft w:val="0"/>
      <w:marRight w:val="0"/>
      <w:marTop w:val="0"/>
      <w:marBottom w:val="0"/>
      <w:divBdr>
        <w:top w:val="none" w:sz="0" w:space="0" w:color="auto"/>
        <w:left w:val="none" w:sz="0" w:space="0" w:color="auto"/>
        <w:bottom w:val="none" w:sz="0" w:space="0" w:color="auto"/>
        <w:right w:val="none" w:sz="0" w:space="0" w:color="auto"/>
      </w:divBdr>
      <w:divsChild>
        <w:div w:id="906913797">
          <w:marLeft w:val="0"/>
          <w:marRight w:val="0"/>
          <w:marTop w:val="0"/>
          <w:marBottom w:val="0"/>
          <w:divBdr>
            <w:top w:val="none" w:sz="0" w:space="0" w:color="auto"/>
            <w:left w:val="none" w:sz="0" w:space="0" w:color="auto"/>
            <w:bottom w:val="none" w:sz="0" w:space="0" w:color="auto"/>
            <w:right w:val="none" w:sz="0" w:space="0" w:color="auto"/>
          </w:divBdr>
          <w:divsChild>
            <w:div w:id="1147361858">
              <w:marLeft w:val="0"/>
              <w:marRight w:val="0"/>
              <w:marTop w:val="0"/>
              <w:marBottom w:val="0"/>
              <w:divBdr>
                <w:top w:val="none" w:sz="0" w:space="0" w:color="auto"/>
                <w:left w:val="none" w:sz="0" w:space="0" w:color="auto"/>
                <w:bottom w:val="none" w:sz="0" w:space="0" w:color="auto"/>
                <w:right w:val="none" w:sz="0" w:space="0" w:color="auto"/>
              </w:divBdr>
              <w:divsChild>
                <w:div w:id="6731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68164">
      <w:bodyDiv w:val="1"/>
      <w:marLeft w:val="0"/>
      <w:marRight w:val="0"/>
      <w:marTop w:val="0"/>
      <w:marBottom w:val="0"/>
      <w:divBdr>
        <w:top w:val="none" w:sz="0" w:space="0" w:color="auto"/>
        <w:left w:val="none" w:sz="0" w:space="0" w:color="auto"/>
        <w:bottom w:val="none" w:sz="0" w:space="0" w:color="auto"/>
        <w:right w:val="none" w:sz="0" w:space="0" w:color="auto"/>
      </w:divBdr>
    </w:div>
    <w:div w:id="881283320">
      <w:bodyDiv w:val="1"/>
      <w:marLeft w:val="0"/>
      <w:marRight w:val="0"/>
      <w:marTop w:val="0"/>
      <w:marBottom w:val="0"/>
      <w:divBdr>
        <w:top w:val="none" w:sz="0" w:space="0" w:color="auto"/>
        <w:left w:val="none" w:sz="0" w:space="0" w:color="auto"/>
        <w:bottom w:val="none" w:sz="0" w:space="0" w:color="auto"/>
        <w:right w:val="none" w:sz="0" w:space="0" w:color="auto"/>
      </w:divBdr>
      <w:divsChild>
        <w:div w:id="133765386">
          <w:marLeft w:val="0"/>
          <w:marRight w:val="0"/>
          <w:marTop w:val="0"/>
          <w:marBottom w:val="0"/>
          <w:divBdr>
            <w:top w:val="none" w:sz="0" w:space="0" w:color="auto"/>
            <w:left w:val="none" w:sz="0" w:space="0" w:color="auto"/>
            <w:bottom w:val="none" w:sz="0" w:space="0" w:color="auto"/>
            <w:right w:val="none" w:sz="0" w:space="0" w:color="auto"/>
          </w:divBdr>
          <w:divsChild>
            <w:div w:id="1528716718">
              <w:marLeft w:val="0"/>
              <w:marRight w:val="0"/>
              <w:marTop w:val="0"/>
              <w:marBottom w:val="0"/>
              <w:divBdr>
                <w:top w:val="none" w:sz="0" w:space="0" w:color="auto"/>
                <w:left w:val="none" w:sz="0" w:space="0" w:color="auto"/>
                <w:bottom w:val="none" w:sz="0" w:space="0" w:color="auto"/>
                <w:right w:val="none" w:sz="0" w:space="0" w:color="auto"/>
              </w:divBdr>
              <w:divsChild>
                <w:div w:id="4757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13550">
      <w:bodyDiv w:val="1"/>
      <w:marLeft w:val="0"/>
      <w:marRight w:val="0"/>
      <w:marTop w:val="0"/>
      <w:marBottom w:val="0"/>
      <w:divBdr>
        <w:top w:val="none" w:sz="0" w:space="0" w:color="auto"/>
        <w:left w:val="none" w:sz="0" w:space="0" w:color="auto"/>
        <w:bottom w:val="none" w:sz="0" w:space="0" w:color="auto"/>
        <w:right w:val="none" w:sz="0" w:space="0" w:color="auto"/>
      </w:divBdr>
      <w:divsChild>
        <w:div w:id="1027757120">
          <w:marLeft w:val="0"/>
          <w:marRight w:val="0"/>
          <w:marTop w:val="0"/>
          <w:marBottom w:val="0"/>
          <w:divBdr>
            <w:top w:val="none" w:sz="0" w:space="0" w:color="auto"/>
            <w:left w:val="none" w:sz="0" w:space="0" w:color="auto"/>
            <w:bottom w:val="none" w:sz="0" w:space="0" w:color="auto"/>
            <w:right w:val="none" w:sz="0" w:space="0" w:color="auto"/>
          </w:divBdr>
          <w:divsChild>
            <w:div w:id="261107667">
              <w:marLeft w:val="0"/>
              <w:marRight w:val="0"/>
              <w:marTop w:val="0"/>
              <w:marBottom w:val="0"/>
              <w:divBdr>
                <w:top w:val="none" w:sz="0" w:space="0" w:color="auto"/>
                <w:left w:val="none" w:sz="0" w:space="0" w:color="auto"/>
                <w:bottom w:val="none" w:sz="0" w:space="0" w:color="auto"/>
                <w:right w:val="none" w:sz="0" w:space="0" w:color="auto"/>
              </w:divBdr>
              <w:divsChild>
                <w:div w:id="47064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760660">
      <w:bodyDiv w:val="1"/>
      <w:marLeft w:val="0"/>
      <w:marRight w:val="0"/>
      <w:marTop w:val="0"/>
      <w:marBottom w:val="0"/>
      <w:divBdr>
        <w:top w:val="none" w:sz="0" w:space="0" w:color="auto"/>
        <w:left w:val="none" w:sz="0" w:space="0" w:color="auto"/>
        <w:bottom w:val="none" w:sz="0" w:space="0" w:color="auto"/>
        <w:right w:val="none" w:sz="0" w:space="0" w:color="auto"/>
      </w:divBdr>
      <w:divsChild>
        <w:div w:id="1841892684">
          <w:marLeft w:val="0"/>
          <w:marRight w:val="0"/>
          <w:marTop w:val="0"/>
          <w:marBottom w:val="0"/>
          <w:divBdr>
            <w:top w:val="none" w:sz="0" w:space="0" w:color="auto"/>
            <w:left w:val="none" w:sz="0" w:space="0" w:color="auto"/>
            <w:bottom w:val="none" w:sz="0" w:space="0" w:color="auto"/>
            <w:right w:val="none" w:sz="0" w:space="0" w:color="auto"/>
          </w:divBdr>
          <w:divsChild>
            <w:div w:id="1997219732">
              <w:marLeft w:val="0"/>
              <w:marRight w:val="0"/>
              <w:marTop w:val="0"/>
              <w:marBottom w:val="0"/>
              <w:divBdr>
                <w:top w:val="none" w:sz="0" w:space="0" w:color="auto"/>
                <w:left w:val="none" w:sz="0" w:space="0" w:color="auto"/>
                <w:bottom w:val="none" w:sz="0" w:space="0" w:color="auto"/>
                <w:right w:val="none" w:sz="0" w:space="0" w:color="auto"/>
              </w:divBdr>
              <w:divsChild>
                <w:div w:id="5485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827976">
      <w:bodyDiv w:val="1"/>
      <w:marLeft w:val="0"/>
      <w:marRight w:val="0"/>
      <w:marTop w:val="0"/>
      <w:marBottom w:val="0"/>
      <w:divBdr>
        <w:top w:val="none" w:sz="0" w:space="0" w:color="auto"/>
        <w:left w:val="none" w:sz="0" w:space="0" w:color="auto"/>
        <w:bottom w:val="none" w:sz="0" w:space="0" w:color="auto"/>
        <w:right w:val="none" w:sz="0" w:space="0" w:color="auto"/>
      </w:divBdr>
      <w:divsChild>
        <w:div w:id="1263756600">
          <w:marLeft w:val="0"/>
          <w:marRight w:val="0"/>
          <w:marTop w:val="0"/>
          <w:marBottom w:val="0"/>
          <w:divBdr>
            <w:top w:val="none" w:sz="0" w:space="0" w:color="auto"/>
            <w:left w:val="none" w:sz="0" w:space="0" w:color="auto"/>
            <w:bottom w:val="none" w:sz="0" w:space="0" w:color="auto"/>
            <w:right w:val="none" w:sz="0" w:space="0" w:color="auto"/>
          </w:divBdr>
          <w:divsChild>
            <w:div w:id="1233734166">
              <w:marLeft w:val="0"/>
              <w:marRight w:val="0"/>
              <w:marTop w:val="0"/>
              <w:marBottom w:val="0"/>
              <w:divBdr>
                <w:top w:val="none" w:sz="0" w:space="0" w:color="auto"/>
                <w:left w:val="none" w:sz="0" w:space="0" w:color="auto"/>
                <w:bottom w:val="none" w:sz="0" w:space="0" w:color="auto"/>
                <w:right w:val="none" w:sz="0" w:space="0" w:color="auto"/>
              </w:divBdr>
              <w:divsChild>
                <w:div w:id="4705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52984">
      <w:bodyDiv w:val="1"/>
      <w:marLeft w:val="0"/>
      <w:marRight w:val="0"/>
      <w:marTop w:val="0"/>
      <w:marBottom w:val="0"/>
      <w:divBdr>
        <w:top w:val="none" w:sz="0" w:space="0" w:color="auto"/>
        <w:left w:val="none" w:sz="0" w:space="0" w:color="auto"/>
        <w:bottom w:val="none" w:sz="0" w:space="0" w:color="auto"/>
        <w:right w:val="none" w:sz="0" w:space="0" w:color="auto"/>
      </w:divBdr>
      <w:divsChild>
        <w:div w:id="1681542551">
          <w:marLeft w:val="0"/>
          <w:marRight w:val="0"/>
          <w:marTop w:val="0"/>
          <w:marBottom w:val="0"/>
          <w:divBdr>
            <w:top w:val="none" w:sz="0" w:space="0" w:color="auto"/>
            <w:left w:val="none" w:sz="0" w:space="0" w:color="auto"/>
            <w:bottom w:val="none" w:sz="0" w:space="0" w:color="auto"/>
            <w:right w:val="none" w:sz="0" w:space="0" w:color="auto"/>
          </w:divBdr>
          <w:divsChild>
            <w:div w:id="1520508142">
              <w:marLeft w:val="0"/>
              <w:marRight w:val="0"/>
              <w:marTop w:val="0"/>
              <w:marBottom w:val="0"/>
              <w:divBdr>
                <w:top w:val="none" w:sz="0" w:space="0" w:color="auto"/>
                <w:left w:val="none" w:sz="0" w:space="0" w:color="auto"/>
                <w:bottom w:val="none" w:sz="0" w:space="0" w:color="auto"/>
                <w:right w:val="none" w:sz="0" w:space="0" w:color="auto"/>
              </w:divBdr>
              <w:divsChild>
                <w:div w:id="103916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192">
      <w:bodyDiv w:val="1"/>
      <w:marLeft w:val="0"/>
      <w:marRight w:val="0"/>
      <w:marTop w:val="0"/>
      <w:marBottom w:val="0"/>
      <w:divBdr>
        <w:top w:val="none" w:sz="0" w:space="0" w:color="auto"/>
        <w:left w:val="none" w:sz="0" w:space="0" w:color="auto"/>
        <w:bottom w:val="none" w:sz="0" w:space="0" w:color="auto"/>
        <w:right w:val="none" w:sz="0" w:space="0" w:color="auto"/>
      </w:divBdr>
      <w:divsChild>
        <w:div w:id="1443456666">
          <w:marLeft w:val="0"/>
          <w:marRight w:val="0"/>
          <w:marTop w:val="0"/>
          <w:marBottom w:val="0"/>
          <w:divBdr>
            <w:top w:val="none" w:sz="0" w:space="0" w:color="auto"/>
            <w:left w:val="none" w:sz="0" w:space="0" w:color="auto"/>
            <w:bottom w:val="none" w:sz="0" w:space="0" w:color="auto"/>
            <w:right w:val="none" w:sz="0" w:space="0" w:color="auto"/>
          </w:divBdr>
          <w:divsChild>
            <w:div w:id="737481455">
              <w:marLeft w:val="0"/>
              <w:marRight w:val="0"/>
              <w:marTop w:val="0"/>
              <w:marBottom w:val="0"/>
              <w:divBdr>
                <w:top w:val="none" w:sz="0" w:space="0" w:color="auto"/>
                <w:left w:val="none" w:sz="0" w:space="0" w:color="auto"/>
                <w:bottom w:val="none" w:sz="0" w:space="0" w:color="auto"/>
                <w:right w:val="none" w:sz="0" w:space="0" w:color="auto"/>
              </w:divBdr>
              <w:divsChild>
                <w:div w:id="189766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86522">
      <w:bodyDiv w:val="1"/>
      <w:marLeft w:val="0"/>
      <w:marRight w:val="0"/>
      <w:marTop w:val="0"/>
      <w:marBottom w:val="0"/>
      <w:divBdr>
        <w:top w:val="none" w:sz="0" w:space="0" w:color="auto"/>
        <w:left w:val="none" w:sz="0" w:space="0" w:color="auto"/>
        <w:bottom w:val="none" w:sz="0" w:space="0" w:color="auto"/>
        <w:right w:val="none" w:sz="0" w:space="0" w:color="auto"/>
      </w:divBdr>
    </w:div>
    <w:div w:id="932586862">
      <w:bodyDiv w:val="1"/>
      <w:marLeft w:val="0"/>
      <w:marRight w:val="0"/>
      <w:marTop w:val="0"/>
      <w:marBottom w:val="0"/>
      <w:divBdr>
        <w:top w:val="none" w:sz="0" w:space="0" w:color="auto"/>
        <w:left w:val="none" w:sz="0" w:space="0" w:color="auto"/>
        <w:bottom w:val="none" w:sz="0" w:space="0" w:color="auto"/>
        <w:right w:val="none" w:sz="0" w:space="0" w:color="auto"/>
      </w:divBdr>
      <w:divsChild>
        <w:div w:id="1229682814">
          <w:marLeft w:val="0"/>
          <w:marRight w:val="0"/>
          <w:marTop w:val="0"/>
          <w:marBottom w:val="0"/>
          <w:divBdr>
            <w:top w:val="none" w:sz="0" w:space="0" w:color="auto"/>
            <w:left w:val="none" w:sz="0" w:space="0" w:color="auto"/>
            <w:bottom w:val="none" w:sz="0" w:space="0" w:color="auto"/>
            <w:right w:val="none" w:sz="0" w:space="0" w:color="auto"/>
          </w:divBdr>
          <w:divsChild>
            <w:div w:id="676923184">
              <w:marLeft w:val="0"/>
              <w:marRight w:val="0"/>
              <w:marTop w:val="0"/>
              <w:marBottom w:val="0"/>
              <w:divBdr>
                <w:top w:val="none" w:sz="0" w:space="0" w:color="auto"/>
                <w:left w:val="none" w:sz="0" w:space="0" w:color="auto"/>
                <w:bottom w:val="none" w:sz="0" w:space="0" w:color="auto"/>
                <w:right w:val="none" w:sz="0" w:space="0" w:color="auto"/>
              </w:divBdr>
              <w:divsChild>
                <w:div w:id="16517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413425">
      <w:bodyDiv w:val="1"/>
      <w:marLeft w:val="0"/>
      <w:marRight w:val="0"/>
      <w:marTop w:val="0"/>
      <w:marBottom w:val="0"/>
      <w:divBdr>
        <w:top w:val="none" w:sz="0" w:space="0" w:color="auto"/>
        <w:left w:val="none" w:sz="0" w:space="0" w:color="auto"/>
        <w:bottom w:val="none" w:sz="0" w:space="0" w:color="auto"/>
        <w:right w:val="none" w:sz="0" w:space="0" w:color="auto"/>
      </w:divBdr>
    </w:div>
    <w:div w:id="943462633">
      <w:bodyDiv w:val="1"/>
      <w:marLeft w:val="0"/>
      <w:marRight w:val="0"/>
      <w:marTop w:val="0"/>
      <w:marBottom w:val="0"/>
      <w:divBdr>
        <w:top w:val="none" w:sz="0" w:space="0" w:color="auto"/>
        <w:left w:val="none" w:sz="0" w:space="0" w:color="auto"/>
        <w:bottom w:val="none" w:sz="0" w:space="0" w:color="auto"/>
        <w:right w:val="none" w:sz="0" w:space="0" w:color="auto"/>
      </w:divBdr>
      <w:divsChild>
        <w:div w:id="964194994">
          <w:marLeft w:val="0"/>
          <w:marRight w:val="0"/>
          <w:marTop w:val="0"/>
          <w:marBottom w:val="0"/>
          <w:divBdr>
            <w:top w:val="none" w:sz="0" w:space="0" w:color="auto"/>
            <w:left w:val="none" w:sz="0" w:space="0" w:color="auto"/>
            <w:bottom w:val="none" w:sz="0" w:space="0" w:color="auto"/>
            <w:right w:val="none" w:sz="0" w:space="0" w:color="auto"/>
          </w:divBdr>
          <w:divsChild>
            <w:div w:id="1085952784">
              <w:marLeft w:val="0"/>
              <w:marRight w:val="0"/>
              <w:marTop w:val="0"/>
              <w:marBottom w:val="0"/>
              <w:divBdr>
                <w:top w:val="none" w:sz="0" w:space="0" w:color="auto"/>
                <w:left w:val="none" w:sz="0" w:space="0" w:color="auto"/>
                <w:bottom w:val="none" w:sz="0" w:space="0" w:color="auto"/>
                <w:right w:val="none" w:sz="0" w:space="0" w:color="auto"/>
              </w:divBdr>
              <w:divsChild>
                <w:div w:id="624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471357">
      <w:bodyDiv w:val="1"/>
      <w:marLeft w:val="0"/>
      <w:marRight w:val="0"/>
      <w:marTop w:val="0"/>
      <w:marBottom w:val="0"/>
      <w:divBdr>
        <w:top w:val="none" w:sz="0" w:space="0" w:color="auto"/>
        <w:left w:val="none" w:sz="0" w:space="0" w:color="auto"/>
        <w:bottom w:val="none" w:sz="0" w:space="0" w:color="auto"/>
        <w:right w:val="none" w:sz="0" w:space="0" w:color="auto"/>
      </w:divBdr>
      <w:divsChild>
        <w:div w:id="228687776">
          <w:marLeft w:val="0"/>
          <w:marRight w:val="0"/>
          <w:marTop w:val="0"/>
          <w:marBottom w:val="0"/>
          <w:divBdr>
            <w:top w:val="none" w:sz="0" w:space="0" w:color="auto"/>
            <w:left w:val="none" w:sz="0" w:space="0" w:color="auto"/>
            <w:bottom w:val="none" w:sz="0" w:space="0" w:color="auto"/>
            <w:right w:val="none" w:sz="0" w:space="0" w:color="auto"/>
          </w:divBdr>
          <w:divsChild>
            <w:div w:id="859471481">
              <w:marLeft w:val="0"/>
              <w:marRight w:val="0"/>
              <w:marTop w:val="0"/>
              <w:marBottom w:val="0"/>
              <w:divBdr>
                <w:top w:val="none" w:sz="0" w:space="0" w:color="auto"/>
                <w:left w:val="none" w:sz="0" w:space="0" w:color="auto"/>
                <w:bottom w:val="none" w:sz="0" w:space="0" w:color="auto"/>
                <w:right w:val="none" w:sz="0" w:space="0" w:color="auto"/>
              </w:divBdr>
              <w:divsChild>
                <w:div w:id="968390579">
                  <w:marLeft w:val="0"/>
                  <w:marRight w:val="0"/>
                  <w:marTop w:val="0"/>
                  <w:marBottom w:val="0"/>
                  <w:divBdr>
                    <w:top w:val="none" w:sz="0" w:space="0" w:color="auto"/>
                    <w:left w:val="none" w:sz="0" w:space="0" w:color="auto"/>
                    <w:bottom w:val="none" w:sz="0" w:space="0" w:color="auto"/>
                    <w:right w:val="none" w:sz="0" w:space="0" w:color="auto"/>
                  </w:divBdr>
                  <w:divsChild>
                    <w:div w:id="181417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869117">
      <w:bodyDiv w:val="1"/>
      <w:marLeft w:val="0"/>
      <w:marRight w:val="0"/>
      <w:marTop w:val="0"/>
      <w:marBottom w:val="0"/>
      <w:divBdr>
        <w:top w:val="none" w:sz="0" w:space="0" w:color="auto"/>
        <w:left w:val="none" w:sz="0" w:space="0" w:color="auto"/>
        <w:bottom w:val="none" w:sz="0" w:space="0" w:color="auto"/>
        <w:right w:val="none" w:sz="0" w:space="0" w:color="auto"/>
      </w:divBdr>
      <w:divsChild>
        <w:div w:id="751126988">
          <w:marLeft w:val="0"/>
          <w:marRight w:val="0"/>
          <w:marTop w:val="0"/>
          <w:marBottom w:val="0"/>
          <w:divBdr>
            <w:top w:val="none" w:sz="0" w:space="0" w:color="auto"/>
            <w:left w:val="none" w:sz="0" w:space="0" w:color="auto"/>
            <w:bottom w:val="none" w:sz="0" w:space="0" w:color="auto"/>
            <w:right w:val="none" w:sz="0" w:space="0" w:color="auto"/>
          </w:divBdr>
          <w:divsChild>
            <w:div w:id="1605579163">
              <w:marLeft w:val="0"/>
              <w:marRight w:val="0"/>
              <w:marTop w:val="0"/>
              <w:marBottom w:val="0"/>
              <w:divBdr>
                <w:top w:val="none" w:sz="0" w:space="0" w:color="auto"/>
                <w:left w:val="none" w:sz="0" w:space="0" w:color="auto"/>
                <w:bottom w:val="none" w:sz="0" w:space="0" w:color="auto"/>
                <w:right w:val="none" w:sz="0" w:space="0" w:color="auto"/>
              </w:divBdr>
              <w:divsChild>
                <w:div w:id="147301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6347">
          <w:marLeft w:val="0"/>
          <w:marRight w:val="0"/>
          <w:marTop w:val="0"/>
          <w:marBottom w:val="0"/>
          <w:divBdr>
            <w:top w:val="none" w:sz="0" w:space="0" w:color="auto"/>
            <w:left w:val="none" w:sz="0" w:space="0" w:color="auto"/>
            <w:bottom w:val="none" w:sz="0" w:space="0" w:color="auto"/>
            <w:right w:val="none" w:sz="0" w:space="0" w:color="auto"/>
          </w:divBdr>
          <w:divsChild>
            <w:div w:id="1703556292">
              <w:marLeft w:val="0"/>
              <w:marRight w:val="0"/>
              <w:marTop w:val="0"/>
              <w:marBottom w:val="0"/>
              <w:divBdr>
                <w:top w:val="none" w:sz="0" w:space="0" w:color="auto"/>
                <w:left w:val="none" w:sz="0" w:space="0" w:color="auto"/>
                <w:bottom w:val="none" w:sz="0" w:space="0" w:color="auto"/>
                <w:right w:val="none" w:sz="0" w:space="0" w:color="auto"/>
              </w:divBdr>
              <w:divsChild>
                <w:div w:id="19905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8662">
      <w:bodyDiv w:val="1"/>
      <w:marLeft w:val="0"/>
      <w:marRight w:val="0"/>
      <w:marTop w:val="0"/>
      <w:marBottom w:val="0"/>
      <w:divBdr>
        <w:top w:val="none" w:sz="0" w:space="0" w:color="auto"/>
        <w:left w:val="none" w:sz="0" w:space="0" w:color="auto"/>
        <w:bottom w:val="none" w:sz="0" w:space="0" w:color="auto"/>
        <w:right w:val="none" w:sz="0" w:space="0" w:color="auto"/>
      </w:divBdr>
      <w:divsChild>
        <w:div w:id="2056271897">
          <w:marLeft w:val="0"/>
          <w:marRight w:val="108"/>
          <w:marTop w:val="108"/>
          <w:marBottom w:val="108"/>
          <w:divBdr>
            <w:top w:val="none" w:sz="0" w:space="0" w:color="auto"/>
            <w:left w:val="none" w:sz="0" w:space="0" w:color="auto"/>
            <w:bottom w:val="none" w:sz="0" w:space="0" w:color="auto"/>
            <w:right w:val="none" w:sz="0" w:space="0" w:color="auto"/>
          </w:divBdr>
          <w:divsChild>
            <w:div w:id="2021160301">
              <w:marLeft w:val="0"/>
              <w:marRight w:val="0"/>
              <w:marTop w:val="0"/>
              <w:marBottom w:val="0"/>
              <w:divBdr>
                <w:top w:val="none" w:sz="0" w:space="0" w:color="auto"/>
                <w:left w:val="none" w:sz="0" w:space="0" w:color="auto"/>
                <w:bottom w:val="none" w:sz="0" w:space="0" w:color="auto"/>
                <w:right w:val="none" w:sz="0" w:space="0" w:color="auto"/>
              </w:divBdr>
              <w:divsChild>
                <w:div w:id="152992715">
                  <w:marLeft w:val="0"/>
                  <w:marRight w:val="108"/>
                  <w:marTop w:val="108"/>
                  <w:marBottom w:val="108"/>
                  <w:divBdr>
                    <w:top w:val="none" w:sz="0" w:space="0" w:color="auto"/>
                    <w:left w:val="none" w:sz="0" w:space="0" w:color="auto"/>
                    <w:bottom w:val="none" w:sz="0" w:space="0" w:color="auto"/>
                    <w:right w:val="none" w:sz="0" w:space="0" w:color="auto"/>
                  </w:divBdr>
                  <w:divsChild>
                    <w:div w:id="1219052145">
                      <w:marLeft w:val="0"/>
                      <w:marRight w:val="0"/>
                      <w:marTop w:val="0"/>
                      <w:marBottom w:val="0"/>
                      <w:divBdr>
                        <w:top w:val="none" w:sz="0" w:space="0" w:color="auto"/>
                        <w:left w:val="none" w:sz="0" w:space="0" w:color="auto"/>
                        <w:bottom w:val="none" w:sz="0" w:space="0" w:color="auto"/>
                        <w:right w:val="none" w:sz="0" w:space="0" w:color="auto"/>
                      </w:divBdr>
                      <w:divsChild>
                        <w:div w:id="517037611">
                          <w:marLeft w:val="0"/>
                          <w:marRight w:val="0"/>
                          <w:marTop w:val="0"/>
                          <w:marBottom w:val="0"/>
                          <w:divBdr>
                            <w:top w:val="none" w:sz="0" w:space="0" w:color="auto"/>
                            <w:left w:val="none" w:sz="0" w:space="0" w:color="auto"/>
                            <w:bottom w:val="none" w:sz="0" w:space="0" w:color="auto"/>
                            <w:right w:val="none" w:sz="0" w:space="0" w:color="auto"/>
                          </w:divBdr>
                          <w:divsChild>
                            <w:div w:id="15562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92371">
                  <w:marLeft w:val="0"/>
                  <w:marRight w:val="0"/>
                  <w:marTop w:val="0"/>
                  <w:marBottom w:val="0"/>
                  <w:divBdr>
                    <w:top w:val="none" w:sz="0" w:space="0" w:color="auto"/>
                    <w:left w:val="none" w:sz="0" w:space="0" w:color="auto"/>
                    <w:bottom w:val="none" w:sz="0" w:space="0" w:color="auto"/>
                    <w:right w:val="none" w:sz="0" w:space="0" w:color="auto"/>
                  </w:divBdr>
                </w:div>
                <w:div w:id="459613333">
                  <w:marLeft w:val="0"/>
                  <w:marRight w:val="108"/>
                  <w:marTop w:val="108"/>
                  <w:marBottom w:val="108"/>
                  <w:divBdr>
                    <w:top w:val="none" w:sz="0" w:space="0" w:color="auto"/>
                    <w:left w:val="none" w:sz="0" w:space="0" w:color="auto"/>
                    <w:bottom w:val="none" w:sz="0" w:space="0" w:color="auto"/>
                    <w:right w:val="none" w:sz="0" w:space="0" w:color="auto"/>
                  </w:divBdr>
                  <w:divsChild>
                    <w:div w:id="1538081781">
                      <w:marLeft w:val="0"/>
                      <w:marRight w:val="0"/>
                      <w:marTop w:val="0"/>
                      <w:marBottom w:val="0"/>
                      <w:divBdr>
                        <w:top w:val="none" w:sz="0" w:space="0" w:color="auto"/>
                        <w:left w:val="none" w:sz="0" w:space="0" w:color="auto"/>
                        <w:bottom w:val="none" w:sz="0" w:space="0" w:color="auto"/>
                        <w:right w:val="none" w:sz="0" w:space="0" w:color="auto"/>
                      </w:divBdr>
                      <w:divsChild>
                        <w:div w:id="1384062116">
                          <w:marLeft w:val="0"/>
                          <w:marRight w:val="0"/>
                          <w:marTop w:val="0"/>
                          <w:marBottom w:val="0"/>
                          <w:divBdr>
                            <w:top w:val="none" w:sz="0" w:space="0" w:color="auto"/>
                            <w:left w:val="none" w:sz="0" w:space="0" w:color="auto"/>
                            <w:bottom w:val="none" w:sz="0" w:space="0" w:color="auto"/>
                            <w:right w:val="none" w:sz="0" w:space="0" w:color="auto"/>
                          </w:divBdr>
                          <w:divsChild>
                            <w:div w:id="16217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92396">
                  <w:marLeft w:val="0"/>
                  <w:marRight w:val="108"/>
                  <w:marTop w:val="108"/>
                  <w:marBottom w:val="108"/>
                  <w:divBdr>
                    <w:top w:val="none" w:sz="0" w:space="0" w:color="auto"/>
                    <w:left w:val="none" w:sz="0" w:space="0" w:color="auto"/>
                    <w:bottom w:val="none" w:sz="0" w:space="0" w:color="auto"/>
                    <w:right w:val="none" w:sz="0" w:space="0" w:color="auto"/>
                  </w:divBdr>
                  <w:divsChild>
                    <w:div w:id="1538858501">
                      <w:marLeft w:val="0"/>
                      <w:marRight w:val="0"/>
                      <w:marTop w:val="0"/>
                      <w:marBottom w:val="0"/>
                      <w:divBdr>
                        <w:top w:val="none" w:sz="0" w:space="0" w:color="auto"/>
                        <w:left w:val="none" w:sz="0" w:space="0" w:color="auto"/>
                        <w:bottom w:val="none" w:sz="0" w:space="0" w:color="auto"/>
                        <w:right w:val="none" w:sz="0" w:space="0" w:color="auto"/>
                      </w:divBdr>
                      <w:divsChild>
                        <w:div w:id="1824664098">
                          <w:marLeft w:val="0"/>
                          <w:marRight w:val="0"/>
                          <w:marTop w:val="0"/>
                          <w:marBottom w:val="0"/>
                          <w:divBdr>
                            <w:top w:val="none" w:sz="0" w:space="0" w:color="auto"/>
                            <w:left w:val="none" w:sz="0" w:space="0" w:color="auto"/>
                            <w:bottom w:val="none" w:sz="0" w:space="0" w:color="auto"/>
                            <w:right w:val="none" w:sz="0" w:space="0" w:color="auto"/>
                          </w:divBdr>
                          <w:divsChild>
                            <w:div w:id="9103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459973">
                  <w:marLeft w:val="0"/>
                  <w:marRight w:val="108"/>
                  <w:marTop w:val="18"/>
                  <w:marBottom w:val="108"/>
                  <w:divBdr>
                    <w:top w:val="none" w:sz="0" w:space="0" w:color="auto"/>
                    <w:left w:val="none" w:sz="0" w:space="0" w:color="auto"/>
                    <w:bottom w:val="none" w:sz="0" w:space="0" w:color="auto"/>
                    <w:right w:val="none" w:sz="0" w:space="0" w:color="auto"/>
                  </w:divBdr>
                  <w:divsChild>
                    <w:div w:id="341586316">
                      <w:marLeft w:val="0"/>
                      <w:marRight w:val="0"/>
                      <w:marTop w:val="0"/>
                      <w:marBottom w:val="0"/>
                      <w:divBdr>
                        <w:top w:val="none" w:sz="0" w:space="0" w:color="auto"/>
                        <w:left w:val="none" w:sz="0" w:space="0" w:color="auto"/>
                        <w:bottom w:val="none" w:sz="0" w:space="0" w:color="auto"/>
                        <w:right w:val="none" w:sz="0" w:space="0" w:color="auto"/>
                      </w:divBdr>
                      <w:divsChild>
                        <w:div w:id="594485087">
                          <w:marLeft w:val="0"/>
                          <w:marRight w:val="0"/>
                          <w:marTop w:val="0"/>
                          <w:marBottom w:val="0"/>
                          <w:divBdr>
                            <w:top w:val="none" w:sz="0" w:space="0" w:color="auto"/>
                            <w:left w:val="none" w:sz="0" w:space="0" w:color="auto"/>
                            <w:bottom w:val="none" w:sz="0" w:space="0" w:color="auto"/>
                            <w:right w:val="none" w:sz="0" w:space="0" w:color="auto"/>
                          </w:divBdr>
                          <w:divsChild>
                            <w:div w:id="613288225">
                              <w:marLeft w:val="0"/>
                              <w:marRight w:val="0"/>
                              <w:marTop w:val="0"/>
                              <w:marBottom w:val="0"/>
                              <w:divBdr>
                                <w:top w:val="none" w:sz="0" w:space="0" w:color="auto"/>
                                <w:left w:val="none" w:sz="0" w:space="0" w:color="auto"/>
                                <w:bottom w:val="none" w:sz="0" w:space="0" w:color="auto"/>
                                <w:right w:val="none" w:sz="0" w:space="0" w:color="auto"/>
                              </w:divBdr>
                              <w:divsChild>
                                <w:div w:id="4596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805815">
      <w:bodyDiv w:val="1"/>
      <w:marLeft w:val="0"/>
      <w:marRight w:val="0"/>
      <w:marTop w:val="0"/>
      <w:marBottom w:val="0"/>
      <w:divBdr>
        <w:top w:val="none" w:sz="0" w:space="0" w:color="auto"/>
        <w:left w:val="none" w:sz="0" w:space="0" w:color="auto"/>
        <w:bottom w:val="none" w:sz="0" w:space="0" w:color="auto"/>
        <w:right w:val="none" w:sz="0" w:space="0" w:color="auto"/>
      </w:divBdr>
    </w:div>
    <w:div w:id="964969405">
      <w:bodyDiv w:val="1"/>
      <w:marLeft w:val="0"/>
      <w:marRight w:val="0"/>
      <w:marTop w:val="0"/>
      <w:marBottom w:val="0"/>
      <w:divBdr>
        <w:top w:val="none" w:sz="0" w:space="0" w:color="auto"/>
        <w:left w:val="none" w:sz="0" w:space="0" w:color="auto"/>
        <w:bottom w:val="none" w:sz="0" w:space="0" w:color="auto"/>
        <w:right w:val="none" w:sz="0" w:space="0" w:color="auto"/>
      </w:divBdr>
      <w:divsChild>
        <w:div w:id="172502734">
          <w:marLeft w:val="0"/>
          <w:marRight w:val="0"/>
          <w:marTop w:val="0"/>
          <w:marBottom w:val="0"/>
          <w:divBdr>
            <w:top w:val="none" w:sz="0" w:space="0" w:color="auto"/>
            <w:left w:val="none" w:sz="0" w:space="0" w:color="auto"/>
            <w:bottom w:val="none" w:sz="0" w:space="0" w:color="auto"/>
            <w:right w:val="none" w:sz="0" w:space="0" w:color="auto"/>
          </w:divBdr>
          <w:divsChild>
            <w:div w:id="1827553171">
              <w:marLeft w:val="0"/>
              <w:marRight w:val="0"/>
              <w:marTop w:val="0"/>
              <w:marBottom w:val="0"/>
              <w:divBdr>
                <w:top w:val="none" w:sz="0" w:space="0" w:color="auto"/>
                <w:left w:val="none" w:sz="0" w:space="0" w:color="auto"/>
                <w:bottom w:val="none" w:sz="0" w:space="0" w:color="auto"/>
                <w:right w:val="none" w:sz="0" w:space="0" w:color="auto"/>
              </w:divBdr>
              <w:divsChild>
                <w:div w:id="2848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21594">
      <w:bodyDiv w:val="1"/>
      <w:marLeft w:val="0"/>
      <w:marRight w:val="0"/>
      <w:marTop w:val="0"/>
      <w:marBottom w:val="0"/>
      <w:divBdr>
        <w:top w:val="none" w:sz="0" w:space="0" w:color="auto"/>
        <w:left w:val="none" w:sz="0" w:space="0" w:color="auto"/>
        <w:bottom w:val="none" w:sz="0" w:space="0" w:color="auto"/>
        <w:right w:val="none" w:sz="0" w:space="0" w:color="auto"/>
      </w:divBdr>
      <w:divsChild>
        <w:div w:id="1130322531">
          <w:marLeft w:val="0"/>
          <w:marRight w:val="0"/>
          <w:marTop w:val="0"/>
          <w:marBottom w:val="0"/>
          <w:divBdr>
            <w:top w:val="none" w:sz="0" w:space="0" w:color="auto"/>
            <w:left w:val="none" w:sz="0" w:space="0" w:color="auto"/>
            <w:bottom w:val="none" w:sz="0" w:space="0" w:color="auto"/>
            <w:right w:val="none" w:sz="0" w:space="0" w:color="auto"/>
          </w:divBdr>
          <w:divsChild>
            <w:div w:id="2020885747">
              <w:marLeft w:val="0"/>
              <w:marRight w:val="0"/>
              <w:marTop w:val="0"/>
              <w:marBottom w:val="0"/>
              <w:divBdr>
                <w:top w:val="none" w:sz="0" w:space="0" w:color="auto"/>
                <w:left w:val="none" w:sz="0" w:space="0" w:color="auto"/>
                <w:bottom w:val="none" w:sz="0" w:space="0" w:color="auto"/>
                <w:right w:val="none" w:sz="0" w:space="0" w:color="auto"/>
              </w:divBdr>
              <w:divsChild>
                <w:div w:id="14461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00333">
      <w:bodyDiv w:val="1"/>
      <w:marLeft w:val="360"/>
      <w:marRight w:val="360"/>
      <w:marTop w:val="360"/>
      <w:marBottom w:val="360"/>
      <w:divBdr>
        <w:top w:val="none" w:sz="0" w:space="0" w:color="auto"/>
        <w:left w:val="none" w:sz="0" w:space="0" w:color="auto"/>
        <w:bottom w:val="none" w:sz="0" w:space="0" w:color="auto"/>
        <w:right w:val="none" w:sz="0" w:space="0" w:color="auto"/>
      </w:divBdr>
    </w:div>
    <w:div w:id="988169278">
      <w:bodyDiv w:val="1"/>
      <w:marLeft w:val="0"/>
      <w:marRight w:val="0"/>
      <w:marTop w:val="0"/>
      <w:marBottom w:val="0"/>
      <w:divBdr>
        <w:top w:val="none" w:sz="0" w:space="0" w:color="auto"/>
        <w:left w:val="none" w:sz="0" w:space="0" w:color="auto"/>
        <w:bottom w:val="none" w:sz="0" w:space="0" w:color="auto"/>
        <w:right w:val="none" w:sz="0" w:space="0" w:color="auto"/>
      </w:divBdr>
      <w:divsChild>
        <w:div w:id="121585076">
          <w:marLeft w:val="0"/>
          <w:marRight w:val="0"/>
          <w:marTop w:val="0"/>
          <w:marBottom w:val="0"/>
          <w:divBdr>
            <w:top w:val="none" w:sz="0" w:space="0" w:color="auto"/>
            <w:left w:val="none" w:sz="0" w:space="0" w:color="auto"/>
            <w:bottom w:val="none" w:sz="0" w:space="0" w:color="auto"/>
            <w:right w:val="none" w:sz="0" w:space="0" w:color="auto"/>
          </w:divBdr>
          <w:divsChild>
            <w:div w:id="1464617596">
              <w:marLeft w:val="0"/>
              <w:marRight w:val="0"/>
              <w:marTop w:val="0"/>
              <w:marBottom w:val="0"/>
              <w:divBdr>
                <w:top w:val="none" w:sz="0" w:space="0" w:color="auto"/>
                <w:left w:val="none" w:sz="0" w:space="0" w:color="auto"/>
                <w:bottom w:val="none" w:sz="0" w:space="0" w:color="auto"/>
                <w:right w:val="none" w:sz="0" w:space="0" w:color="auto"/>
              </w:divBdr>
              <w:divsChild>
                <w:div w:id="35685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455753">
      <w:bodyDiv w:val="1"/>
      <w:marLeft w:val="0"/>
      <w:marRight w:val="0"/>
      <w:marTop w:val="0"/>
      <w:marBottom w:val="0"/>
      <w:divBdr>
        <w:top w:val="none" w:sz="0" w:space="0" w:color="auto"/>
        <w:left w:val="none" w:sz="0" w:space="0" w:color="auto"/>
        <w:bottom w:val="none" w:sz="0" w:space="0" w:color="auto"/>
        <w:right w:val="none" w:sz="0" w:space="0" w:color="auto"/>
      </w:divBdr>
    </w:div>
    <w:div w:id="1019507240">
      <w:bodyDiv w:val="1"/>
      <w:marLeft w:val="0"/>
      <w:marRight w:val="0"/>
      <w:marTop w:val="0"/>
      <w:marBottom w:val="0"/>
      <w:divBdr>
        <w:top w:val="none" w:sz="0" w:space="0" w:color="auto"/>
        <w:left w:val="none" w:sz="0" w:space="0" w:color="auto"/>
        <w:bottom w:val="none" w:sz="0" w:space="0" w:color="auto"/>
        <w:right w:val="none" w:sz="0" w:space="0" w:color="auto"/>
      </w:divBdr>
      <w:divsChild>
        <w:div w:id="1022560198">
          <w:marLeft w:val="0"/>
          <w:marRight w:val="0"/>
          <w:marTop w:val="0"/>
          <w:marBottom w:val="0"/>
          <w:divBdr>
            <w:top w:val="none" w:sz="0" w:space="0" w:color="auto"/>
            <w:left w:val="none" w:sz="0" w:space="0" w:color="auto"/>
            <w:bottom w:val="none" w:sz="0" w:space="0" w:color="auto"/>
            <w:right w:val="none" w:sz="0" w:space="0" w:color="auto"/>
          </w:divBdr>
          <w:divsChild>
            <w:div w:id="1219971829">
              <w:marLeft w:val="0"/>
              <w:marRight w:val="0"/>
              <w:marTop w:val="0"/>
              <w:marBottom w:val="0"/>
              <w:divBdr>
                <w:top w:val="none" w:sz="0" w:space="0" w:color="auto"/>
                <w:left w:val="none" w:sz="0" w:space="0" w:color="auto"/>
                <w:bottom w:val="none" w:sz="0" w:space="0" w:color="auto"/>
                <w:right w:val="none" w:sz="0" w:space="0" w:color="auto"/>
              </w:divBdr>
              <w:divsChild>
                <w:div w:id="121300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584589">
      <w:bodyDiv w:val="1"/>
      <w:marLeft w:val="0"/>
      <w:marRight w:val="0"/>
      <w:marTop w:val="0"/>
      <w:marBottom w:val="0"/>
      <w:divBdr>
        <w:top w:val="none" w:sz="0" w:space="0" w:color="auto"/>
        <w:left w:val="none" w:sz="0" w:space="0" w:color="auto"/>
        <w:bottom w:val="none" w:sz="0" w:space="0" w:color="auto"/>
        <w:right w:val="none" w:sz="0" w:space="0" w:color="auto"/>
      </w:divBdr>
      <w:divsChild>
        <w:div w:id="1190870175">
          <w:marLeft w:val="0"/>
          <w:marRight w:val="0"/>
          <w:marTop w:val="0"/>
          <w:marBottom w:val="0"/>
          <w:divBdr>
            <w:top w:val="none" w:sz="0" w:space="0" w:color="auto"/>
            <w:left w:val="none" w:sz="0" w:space="0" w:color="auto"/>
            <w:bottom w:val="none" w:sz="0" w:space="0" w:color="auto"/>
            <w:right w:val="none" w:sz="0" w:space="0" w:color="auto"/>
          </w:divBdr>
          <w:divsChild>
            <w:div w:id="837502442">
              <w:marLeft w:val="0"/>
              <w:marRight w:val="0"/>
              <w:marTop w:val="0"/>
              <w:marBottom w:val="0"/>
              <w:divBdr>
                <w:top w:val="none" w:sz="0" w:space="0" w:color="auto"/>
                <w:left w:val="none" w:sz="0" w:space="0" w:color="auto"/>
                <w:bottom w:val="none" w:sz="0" w:space="0" w:color="auto"/>
                <w:right w:val="none" w:sz="0" w:space="0" w:color="auto"/>
              </w:divBdr>
              <w:divsChild>
                <w:div w:id="1919555690">
                  <w:marLeft w:val="0"/>
                  <w:marRight w:val="0"/>
                  <w:marTop w:val="0"/>
                  <w:marBottom w:val="0"/>
                  <w:divBdr>
                    <w:top w:val="none" w:sz="0" w:space="0" w:color="auto"/>
                    <w:left w:val="none" w:sz="0" w:space="0" w:color="auto"/>
                    <w:bottom w:val="none" w:sz="0" w:space="0" w:color="auto"/>
                    <w:right w:val="none" w:sz="0" w:space="0" w:color="auto"/>
                  </w:divBdr>
                  <w:divsChild>
                    <w:div w:id="204239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89336">
      <w:bodyDiv w:val="1"/>
      <w:marLeft w:val="0"/>
      <w:marRight w:val="0"/>
      <w:marTop w:val="0"/>
      <w:marBottom w:val="0"/>
      <w:divBdr>
        <w:top w:val="none" w:sz="0" w:space="0" w:color="auto"/>
        <w:left w:val="none" w:sz="0" w:space="0" w:color="auto"/>
        <w:bottom w:val="none" w:sz="0" w:space="0" w:color="auto"/>
        <w:right w:val="none" w:sz="0" w:space="0" w:color="auto"/>
      </w:divBdr>
      <w:divsChild>
        <w:div w:id="2124109385">
          <w:marLeft w:val="0"/>
          <w:marRight w:val="0"/>
          <w:marTop w:val="0"/>
          <w:marBottom w:val="0"/>
          <w:divBdr>
            <w:top w:val="none" w:sz="0" w:space="0" w:color="auto"/>
            <w:left w:val="none" w:sz="0" w:space="0" w:color="auto"/>
            <w:bottom w:val="none" w:sz="0" w:space="0" w:color="auto"/>
            <w:right w:val="none" w:sz="0" w:space="0" w:color="auto"/>
          </w:divBdr>
          <w:divsChild>
            <w:div w:id="1796215422">
              <w:marLeft w:val="0"/>
              <w:marRight w:val="0"/>
              <w:marTop w:val="0"/>
              <w:marBottom w:val="0"/>
              <w:divBdr>
                <w:top w:val="none" w:sz="0" w:space="0" w:color="auto"/>
                <w:left w:val="none" w:sz="0" w:space="0" w:color="auto"/>
                <w:bottom w:val="none" w:sz="0" w:space="0" w:color="auto"/>
                <w:right w:val="none" w:sz="0" w:space="0" w:color="auto"/>
              </w:divBdr>
              <w:divsChild>
                <w:div w:id="105755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84091">
      <w:bodyDiv w:val="1"/>
      <w:marLeft w:val="0"/>
      <w:marRight w:val="0"/>
      <w:marTop w:val="0"/>
      <w:marBottom w:val="0"/>
      <w:divBdr>
        <w:top w:val="none" w:sz="0" w:space="0" w:color="auto"/>
        <w:left w:val="none" w:sz="0" w:space="0" w:color="auto"/>
        <w:bottom w:val="none" w:sz="0" w:space="0" w:color="auto"/>
        <w:right w:val="none" w:sz="0" w:space="0" w:color="auto"/>
      </w:divBdr>
      <w:divsChild>
        <w:div w:id="674840982">
          <w:marLeft w:val="0"/>
          <w:marRight w:val="0"/>
          <w:marTop w:val="0"/>
          <w:marBottom w:val="0"/>
          <w:divBdr>
            <w:top w:val="none" w:sz="0" w:space="0" w:color="auto"/>
            <w:left w:val="none" w:sz="0" w:space="0" w:color="auto"/>
            <w:bottom w:val="none" w:sz="0" w:space="0" w:color="auto"/>
            <w:right w:val="none" w:sz="0" w:space="0" w:color="auto"/>
          </w:divBdr>
          <w:divsChild>
            <w:div w:id="1183009088">
              <w:marLeft w:val="0"/>
              <w:marRight w:val="0"/>
              <w:marTop w:val="0"/>
              <w:marBottom w:val="0"/>
              <w:divBdr>
                <w:top w:val="none" w:sz="0" w:space="0" w:color="auto"/>
                <w:left w:val="none" w:sz="0" w:space="0" w:color="auto"/>
                <w:bottom w:val="none" w:sz="0" w:space="0" w:color="auto"/>
                <w:right w:val="none" w:sz="0" w:space="0" w:color="auto"/>
              </w:divBdr>
              <w:divsChild>
                <w:div w:id="146886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127726">
      <w:bodyDiv w:val="1"/>
      <w:marLeft w:val="0"/>
      <w:marRight w:val="0"/>
      <w:marTop w:val="0"/>
      <w:marBottom w:val="0"/>
      <w:divBdr>
        <w:top w:val="none" w:sz="0" w:space="0" w:color="auto"/>
        <w:left w:val="none" w:sz="0" w:space="0" w:color="auto"/>
        <w:bottom w:val="none" w:sz="0" w:space="0" w:color="auto"/>
        <w:right w:val="none" w:sz="0" w:space="0" w:color="auto"/>
      </w:divBdr>
    </w:div>
    <w:div w:id="1067068521">
      <w:bodyDiv w:val="1"/>
      <w:marLeft w:val="0"/>
      <w:marRight w:val="0"/>
      <w:marTop w:val="0"/>
      <w:marBottom w:val="0"/>
      <w:divBdr>
        <w:top w:val="none" w:sz="0" w:space="0" w:color="auto"/>
        <w:left w:val="none" w:sz="0" w:space="0" w:color="auto"/>
        <w:bottom w:val="none" w:sz="0" w:space="0" w:color="auto"/>
        <w:right w:val="none" w:sz="0" w:space="0" w:color="auto"/>
      </w:divBdr>
      <w:divsChild>
        <w:div w:id="1180965801">
          <w:marLeft w:val="0"/>
          <w:marRight w:val="108"/>
          <w:marTop w:val="18"/>
          <w:marBottom w:val="108"/>
          <w:divBdr>
            <w:top w:val="none" w:sz="0" w:space="0" w:color="auto"/>
            <w:left w:val="none" w:sz="0" w:space="0" w:color="auto"/>
            <w:bottom w:val="none" w:sz="0" w:space="0" w:color="auto"/>
            <w:right w:val="none" w:sz="0" w:space="0" w:color="auto"/>
          </w:divBdr>
          <w:divsChild>
            <w:div w:id="1627537975">
              <w:marLeft w:val="0"/>
              <w:marRight w:val="0"/>
              <w:marTop w:val="0"/>
              <w:marBottom w:val="0"/>
              <w:divBdr>
                <w:top w:val="none" w:sz="0" w:space="0" w:color="auto"/>
                <w:left w:val="none" w:sz="0" w:space="0" w:color="auto"/>
                <w:bottom w:val="none" w:sz="0" w:space="0" w:color="auto"/>
                <w:right w:val="none" w:sz="0" w:space="0" w:color="auto"/>
              </w:divBdr>
              <w:divsChild>
                <w:div w:id="192613913">
                  <w:marLeft w:val="0"/>
                  <w:marRight w:val="0"/>
                  <w:marTop w:val="0"/>
                  <w:marBottom w:val="0"/>
                  <w:divBdr>
                    <w:top w:val="none" w:sz="0" w:space="0" w:color="auto"/>
                    <w:left w:val="none" w:sz="0" w:space="0" w:color="auto"/>
                    <w:bottom w:val="none" w:sz="0" w:space="0" w:color="auto"/>
                    <w:right w:val="none" w:sz="0" w:space="0" w:color="auto"/>
                  </w:divBdr>
                  <w:divsChild>
                    <w:div w:id="1252348017">
                      <w:marLeft w:val="0"/>
                      <w:marRight w:val="0"/>
                      <w:marTop w:val="0"/>
                      <w:marBottom w:val="0"/>
                      <w:divBdr>
                        <w:top w:val="none" w:sz="0" w:space="0" w:color="auto"/>
                        <w:left w:val="none" w:sz="0" w:space="0" w:color="auto"/>
                        <w:bottom w:val="none" w:sz="0" w:space="0" w:color="auto"/>
                        <w:right w:val="none" w:sz="0" w:space="0" w:color="auto"/>
                      </w:divBdr>
                      <w:divsChild>
                        <w:div w:id="134455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405669">
      <w:bodyDiv w:val="1"/>
      <w:marLeft w:val="0"/>
      <w:marRight w:val="0"/>
      <w:marTop w:val="0"/>
      <w:marBottom w:val="0"/>
      <w:divBdr>
        <w:top w:val="none" w:sz="0" w:space="0" w:color="auto"/>
        <w:left w:val="none" w:sz="0" w:space="0" w:color="auto"/>
        <w:bottom w:val="none" w:sz="0" w:space="0" w:color="auto"/>
        <w:right w:val="none" w:sz="0" w:space="0" w:color="auto"/>
      </w:divBdr>
      <w:divsChild>
        <w:div w:id="446241589">
          <w:marLeft w:val="0"/>
          <w:marRight w:val="0"/>
          <w:marTop w:val="0"/>
          <w:marBottom w:val="0"/>
          <w:divBdr>
            <w:top w:val="none" w:sz="0" w:space="0" w:color="auto"/>
            <w:left w:val="none" w:sz="0" w:space="0" w:color="auto"/>
            <w:bottom w:val="none" w:sz="0" w:space="0" w:color="auto"/>
            <w:right w:val="none" w:sz="0" w:space="0" w:color="auto"/>
          </w:divBdr>
          <w:divsChild>
            <w:div w:id="557857740">
              <w:marLeft w:val="0"/>
              <w:marRight w:val="0"/>
              <w:marTop w:val="0"/>
              <w:marBottom w:val="0"/>
              <w:divBdr>
                <w:top w:val="none" w:sz="0" w:space="0" w:color="auto"/>
                <w:left w:val="none" w:sz="0" w:space="0" w:color="auto"/>
                <w:bottom w:val="none" w:sz="0" w:space="0" w:color="auto"/>
                <w:right w:val="none" w:sz="0" w:space="0" w:color="auto"/>
              </w:divBdr>
              <w:divsChild>
                <w:div w:id="18009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98925">
      <w:bodyDiv w:val="1"/>
      <w:marLeft w:val="0"/>
      <w:marRight w:val="0"/>
      <w:marTop w:val="0"/>
      <w:marBottom w:val="0"/>
      <w:divBdr>
        <w:top w:val="none" w:sz="0" w:space="0" w:color="auto"/>
        <w:left w:val="none" w:sz="0" w:space="0" w:color="auto"/>
        <w:bottom w:val="none" w:sz="0" w:space="0" w:color="auto"/>
        <w:right w:val="none" w:sz="0" w:space="0" w:color="auto"/>
      </w:divBdr>
      <w:divsChild>
        <w:div w:id="1819107570">
          <w:marLeft w:val="0"/>
          <w:marRight w:val="0"/>
          <w:marTop w:val="0"/>
          <w:marBottom w:val="0"/>
          <w:divBdr>
            <w:top w:val="none" w:sz="0" w:space="0" w:color="auto"/>
            <w:left w:val="none" w:sz="0" w:space="0" w:color="auto"/>
            <w:bottom w:val="none" w:sz="0" w:space="0" w:color="auto"/>
            <w:right w:val="none" w:sz="0" w:space="0" w:color="auto"/>
          </w:divBdr>
          <w:divsChild>
            <w:div w:id="950741161">
              <w:marLeft w:val="0"/>
              <w:marRight w:val="0"/>
              <w:marTop w:val="0"/>
              <w:marBottom w:val="0"/>
              <w:divBdr>
                <w:top w:val="none" w:sz="0" w:space="0" w:color="auto"/>
                <w:left w:val="none" w:sz="0" w:space="0" w:color="auto"/>
                <w:bottom w:val="none" w:sz="0" w:space="0" w:color="auto"/>
                <w:right w:val="none" w:sz="0" w:space="0" w:color="auto"/>
              </w:divBdr>
              <w:divsChild>
                <w:div w:id="13657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57920">
      <w:bodyDiv w:val="1"/>
      <w:marLeft w:val="0"/>
      <w:marRight w:val="0"/>
      <w:marTop w:val="0"/>
      <w:marBottom w:val="0"/>
      <w:divBdr>
        <w:top w:val="none" w:sz="0" w:space="0" w:color="auto"/>
        <w:left w:val="none" w:sz="0" w:space="0" w:color="auto"/>
        <w:bottom w:val="none" w:sz="0" w:space="0" w:color="auto"/>
        <w:right w:val="none" w:sz="0" w:space="0" w:color="auto"/>
      </w:divBdr>
      <w:divsChild>
        <w:div w:id="1327594513">
          <w:marLeft w:val="0"/>
          <w:marRight w:val="0"/>
          <w:marTop w:val="0"/>
          <w:marBottom w:val="0"/>
          <w:divBdr>
            <w:top w:val="none" w:sz="0" w:space="0" w:color="auto"/>
            <w:left w:val="none" w:sz="0" w:space="0" w:color="auto"/>
            <w:bottom w:val="none" w:sz="0" w:space="0" w:color="auto"/>
            <w:right w:val="none" w:sz="0" w:space="0" w:color="auto"/>
          </w:divBdr>
          <w:divsChild>
            <w:div w:id="1625427130">
              <w:marLeft w:val="0"/>
              <w:marRight w:val="0"/>
              <w:marTop w:val="0"/>
              <w:marBottom w:val="0"/>
              <w:divBdr>
                <w:top w:val="none" w:sz="0" w:space="0" w:color="auto"/>
                <w:left w:val="none" w:sz="0" w:space="0" w:color="auto"/>
                <w:bottom w:val="none" w:sz="0" w:space="0" w:color="auto"/>
                <w:right w:val="none" w:sz="0" w:space="0" w:color="auto"/>
              </w:divBdr>
              <w:divsChild>
                <w:div w:id="1256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11028">
      <w:bodyDiv w:val="1"/>
      <w:marLeft w:val="0"/>
      <w:marRight w:val="0"/>
      <w:marTop w:val="0"/>
      <w:marBottom w:val="0"/>
      <w:divBdr>
        <w:top w:val="none" w:sz="0" w:space="0" w:color="auto"/>
        <w:left w:val="none" w:sz="0" w:space="0" w:color="auto"/>
        <w:bottom w:val="none" w:sz="0" w:space="0" w:color="auto"/>
        <w:right w:val="none" w:sz="0" w:space="0" w:color="auto"/>
      </w:divBdr>
    </w:div>
    <w:div w:id="1118447451">
      <w:bodyDiv w:val="1"/>
      <w:marLeft w:val="0"/>
      <w:marRight w:val="0"/>
      <w:marTop w:val="0"/>
      <w:marBottom w:val="0"/>
      <w:divBdr>
        <w:top w:val="none" w:sz="0" w:space="0" w:color="auto"/>
        <w:left w:val="none" w:sz="0" w:space="0" w:color="auto"/>
        <w:bottom w:val="none" w:sz="0" w:space="0" w:color="auto"/>
        <w:right w:val="none" w:sz="0" w:space="0" w:color="auto"/>
      </w:divBdr>
      <w:divsChild>
        <w:div w:id="1050499790">
          <w:marLeft w:val="0"/>
          <w:marRight w:val="0"/>
          <w:marTop w:val="0"/>
          <w:marBottom w:val="0"/>
          <w:divBdr>
            <w:top w:val="none" w:sz="0" w:space="0" w:color="auto"/>
            <w:left w:val="none" w:sz="0" w:space="0" w:color="auto"/>
            <w:bottom w:val="none" w:sz="0" w:space="0" w:color="auto"/>
            <w:right w:val="none" w:sz="0" w:space="0" w:color="auto"/>
          </w:divBdr>
        </w:div>
      </w:divsChild>
    </w:div>
    <w:div w:id="1119029890">
      <w:bodyDiv w:val="1"/>
      <w:marLeft w:val="0"/>
      <w:marRight w:val="0"/>
      <w:marTop w:val="0"/>
      <w:marBottom w:val="0"/>
      <w:divBdr>
        <w:top w:val="none" w:sz="0" w:space="0" w:color="auto"/>
        <w:left w:val="none" w:sz="0" w:space="0" w:color="auto"/>
        <w:bottom w:val="none" w:sz="0" w:space="0" w:color="auto"/>
        <w:right w:val="none" w:sz="0" w:space="0" w:color="auto"/>
      </w:divBdr>
    </w:div>
    <w:div w:id="1119030387">
      <w:bodyDiv w:val="1"/>
      <w:marLeft w:val="0"/>
      <w:marRight w:val="0"/>
      <w:marTop w:val="0"/>
      <w:marBottom w:val="0"/>
      <w:divBdr>
        <w:top w:val="none" w:sz="0" w:space="0" w:color="auto"/>
        <w:left w:val="none" w:sz="0" w:space="0" w:color="auto"/>
        <w:bottom w:val="none" w:sz="0" w:space="0" w:color="auto"/>
        <w:right w:val="none" w:sz="0" w:space="0" w:color="auto"/>
      </w:divBdr>
      <w:divsChild>
        <w:div w:id="652681223">
          <w:marLeft w:val="0"/>
          <w:marRight w:val="0"/>
          <w:marTop w:val="0"/>
          <w:marBottom w:val="0"/>
          <w:divBdr>
            <w:top w:val="none" w:sz="0" w:space="0" w:color="auto"/>
            <w:left w:val="none" w:sz="0" w:space="0" w:color="auto"/>
            <w:bottom w:val="none" w:sz="0" w:space="0" w:color="auto"/>
            <w:right w:val="none" w:sz="0" w:space="0" w:color="auto"/>
          </w:divBdr>
          <w:divsChild>
            <w:div w:id="1284844378">
              <w:marLeft w:val="0"/>
              <w:marRight w:val="0"/>
              <w:marTop w:val="0"/>
              <w:marBottom w:val="0"/>
              <w:divBdr>
                <w:top w:val="none" w:sz="0" w:space="0" w:color="auto"/>
                <w:left w:val="none" w:sz="0" w:space="0" w:color="auto"/>
                <w:bottom w:val="none" w:sz="0" w:space="0" w:color="auto"/>
                <w:right w:val="none" w:sz="0" w:space="0" w:color="auto"/>
              </w:divBdr>
              <w:divsChild>
                <w:div w:id="139034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4243">
          <w:marLeft w:val="0"/>
          <w:marRight w:val="0"/>
          <w:marTop w:val="0"/>
          <w:marBottom w:val="0"/>
          <w:divBdr>
            <w:top w:val="none" w:sz="0" w:space="0" w:color="auto"/>
            <w:left w:val="none" w:sz="0" w:space="0" w:color="auto"/>
            <w:bottom w:val="none" w:sz="0" w:space="0" w:color="auto"/>
            <w:right w:val="none" w:sz="0" w:space="0" w:color="auto"/>
          </w:divBdr>
          <w:divsChild>
            <w:div w:id="360251867">
              <w:marLeft w:val="0"/>
              <w:marRight w:val="0"/>
              <w:marTop w:val="0"/>
              <w:marBottom w:val="0"/>
              <w:divBdr>
                <w:top w:val="none" w:sz="0" w:space="0" w:color="auto"/>
                <w:left w:val="none" w:sz="0" w:space="0" w:color="auto"/>
                <w:bottom w:val="none" w:sz="0" w:space="0" w:color="auto"/>
                <w:right w:val="none" w:sz="0" w:space="0" w:color="auto"/>
              </w:divBdr>
              <w:divsChild>
                <w:div w:id="73090173">
                  <w:marLeft w:val="0"/>
                  <w:marRight w:val="0"/>
                  <w:marTop w:val="0"/>
                  <w:marBottom w:val="0"/>
                  <w:divBdr>
                    <w:top w:val="none" w:sz="0" w:space="0" w:color="auto"/>
                    <w:left w:val="none" w:sz="0" w:space="0" w:color="auto"/>
                    <w:bottom w:val="none" w:sz="0" w:space="0" w:color="auto"/>
                    <w:right w:val="none" w:sz="0" w:space="0" w:color="auto"/>
                  </w:divBdr>
                </w:div>
              </w:divsChild>
            </w:div>
            <w:div w:id="1599604726">
              <w:marLeft w:val="0"/>
              <w:marRight w:val="0"/>
              <w:marTop w:val="0"/>
              <w:marBottom w:val="0"/>
              <w:divBdr>
                <w:top w:val="none" w:sz="0" w:space="0" w:color="auto"/>
                <w:left w:val="none" w:sz="0" w:space="0" w:color="auto"/>
                <w:bottom w:val="none" w:sz="0" w:space="0" w:color="auto"/>
                <w:right w:val="none" w:sz="0" w:space="0" w:color="auto"/>
              </w:divBdr>
              <w:divsChild>
                <w:div w:id="7003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945471">
      <w:bodyDiv w:val="1"/>
      <w:marLeft w:val="0"/>
      <w:marRight w:val="0"/>
      <w:marTop w:val="0"/>
      <w:marBottom w:val="0"/>
      <w:divBdr>
        <w:top w:val="none" w:sz="0" w:space="0" w:color="auto"/>
        <w:left w:val="none" w:sz="0" w:space="0" w:color="auto"/>
        <w:bottom w:val="none" w:sz="0" w:space="0" w:color="auto"/>
        <w:right w:val="none" w:sz="0" w:space="0" w:color="auto"/>
      </w:divBdr>
      <w:divsChild>
        <w:div w:id="1854224870">
          <w:marLeft w:val="0"/>
          <w:marRight w:val="0"/>
          <w:marTop w:val="0"/>
          <w:marBottom w:val="0"/>
          <w:divBdr>
            <w:top w:val="none" w:sz="0" w:space="0" w:color="auto"/>
            <w:left w:val="none" w:sz="0" w:space="0" w:color="auto"/>
            <w:bottom w:val="none" w:sz="0" w:space="0" w:color="auto"/>
            <w:right w:val="none" w:sz="0" w:space="0" w:color="auto"/>
          </w:divBdr>
          <w:divsChild>
            <w:div w:id="1864591437">
              <w:marLeft w:val="0"/>
              <w:marRight w:val="0"/>
              <w:marTop w:val="0"/>
              <w:marBottom w:val="0"/>
              <w:divBdr>
                <w:top w:val="none" w:sz="0" w:space="0" w:color="auto"/>
                <w:left w:val="none" w:sz="0" w:space="0" w:color="auto"/>
                <w:bottom w:val="none" w:sz="0" w:space="0" w:color="auto"/>
                <w:right w:val="none" w:sz="0" w:space="0" w:color="auto"/>
              </w:divBdr>
              <w:divsChild>
                <w:div w:id="5325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00448">
      <w:bodyDiv w:val="1"/>
      <w:marLeft w:val="0"/>
      <w:marRight w:val="0"/>
      <w:marTop w:val="0"/>
      <w:marBottom w:val="0"/>
      <w:divBdr>
        <w:top w:val="none" w:sz="0" w:space="0" w:color="auto"/>
        <w:left w:val="none" w:sz="0" w:space="0" w:color="auto"/>
        <w:bottom w:val="none" w:sz="0" w:space="0" w:color="auto"/>
        <w:right w:val="none" w:sz="0" w:space="0" w:color="auto"/>
      </w:divBdr>
    </w:div>
    <w:div w:id="1162306827">
      <w:bodyDiv w:val="1"/>
      <w:marLeft w:val="0"/>
      <w:marRight w:val="0"/>
      <w:marTop w:val="0"/>
      <w:marBottom w:val="0"/>
      <w:divBdr>
        <w:top w:val="none" w:sz="0" w:space="0" w:color="auto"/>
        <w:left w:val="none" w:sz="0" w:space="0" w:color="auto"/>
        <w:bottom w:val="none" w:sz="0" w:space="0" w:color="auto"/>
        <w:right w:val="none" w:sz="0" w:space="0" w:color="auto"/>
      </w:divBdr>
      <w:divsChild>
        <w:div w:id="1504390472">
          <w:marLeft w:val="0"/>
          <w:marRight w:val="0"/>
          <w:marTop w:val="0"/>
          <w:marBottom w:val="0"/>
          <w:divBdr>
            <w:top w:val="none" w:sz="0" w:space="0" w:color="auto"/>
            <w:left w:val="none" w:sz="0" w:space="0" w:color="auto"/>
            <w:bottom w:val="none" w:sz="0" w:space="0" w:color="auto"/>
            <w:right w:val="none" w:sz="0" w:space="0" w:color="auto"/>
          </w:divBdr>
          <w:divsChild>
            <w:div w:id="527450312">
              <w:marLeft w:val="0"/>
              <w:marRight w:val="0"/>
              <w:marTop w:val="0"/>
              <w:marBottom w:val="0"/>
              <w:divBdr>
                <w:top w:val="none" w:sz="0" w:space="0" w:color="auto"/>
                <w:left w:val="none" w:sz="0" w:space="0" w:color="auto"/>
                <w:bottom w:val="none" w:sz="0" w:space="0" w:color="auto"/>
                <w:right w:val="none" w:sz="0" w:space="0" w:color="auto"/>
              </w:divBdr>
              <w:divsChild>
                <w:div w:id="19425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7933">
      <w:bodyDiv w:val="1"/>
      <w:marLeft w:val="0"/>
      <w:marRight w:val="0"/>
      <w:marTop w:val="0"/>
      <w:marBottom w:val="0"/>
      <w:divBdr>
        <w:top w:val="none" w:sz="0" w:space="0" w:color="auto"/>
        <w:left w:val="none" w:sz="0" w:space="0" w:color="auto"/>
        <w:bottom w:val="none" w:sz="0" w:space="0" w:color="auto"/>
        <w:right w:val="none" w:sz="0" w:space="0" w:color="auto"/>
      </w:divBdr>
      <w:divsChild>
        <w:div w:id="576864130">
          <w:marLeft w:val="0"/>
          <w:marRight w:val="0"/>
          <w:marTop w:val="0"/>
          <w:marBottom w:val="0"/>
          <w:divBdr>
            <w:top w:val="none" w:sz="0" w:space="0" w:color="auto"/>
            <w:left w:val="none" w:sz="0" w:space="0" w:color="auto"/>
            <w:bottom w:val="none" w:sz="0" w:space="0" w:color="auto"/>
            <w:right w:val="none" w:sz="0" w:space="0" w:color="auto"/>
          </w:divBdr>
          <w:divsChild>
            <w:div w:id="468595316">
              <w:marLeft w:val="0"/>
              <w:marRight w:val="0"/>
              <w:marTop w:val="0"/>
              <w:marBottom w:val="0"/>
              <w:divBdr>
                <w:top w:val="none" w:sz="0" w:space="0" w:color="auto"/>
                <w:left w:val="none" w:sz="0" w:space="0" w:color="auto"/>
                <w:bottom w:val="none" w:sz="0" w:space="0" w:color="auto"/>
                <w:right w:val="none" w:sz="0" w:space="0" w:color="auto"/>
              </w:divBdr>
              <w:divsChild>
                <w:div w:id="212245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152880">
          <w:marLeft w:val="0"/>
          <w:marRight w:val="0"/>
          <w:marTop w:val="0"/>
          <w:marBottom w:val="0"/>
          <w:divBdr>
            <w:top w:val="none" w:sz="0" w:space="0" w:color="auto"/>
            <w:left w:val="none" w:sz="0" w:space="0" w:color="auto"/>
            <w:bottom w:val="none" w:sz="0" w:space="0" w:color="auto"/>
            <w:right w:val="none" w:sz="0" w:space="0" w:color="auto"/>
          </w:divBdr>
          <w:divsChild>
            <w:div w:id="1266764641">
              <w:marLeft w:val="0"/>
              <w:marRight w:val="0"/>
              <w:marTop w:val="0"/>
              <w:marBottom w:val="0"/>
              <w:divBdr>
                <w:top w:val="none" w:sz="0" w:space="0" w:color="auto"/>
                <w:left w:val="none" w:sz="0" w:space="0" w:color="auto"/>
                <w:bottom w:val="none" w:sz="0" w:space="0" w:color="auto"/>
                <w:right w:val="none" w:sz="0" w:space="0" w:color="auto"/>
              </w:divBdr>
              <w:divsChild>
                <w:div w:id="1941252341">
                  <w:marLeft w:val="0"/>
                  <w:marRight w:val="0"/>
                  <w:marTop w:val="0"/>
                  <w:marBottom w:val="0"/>
                  <w:divBdr>
                    <w:top w:val="none" w:sz="0" w:space="0" w:color="auto"/>
                    <w:left w:val="none" w:sz="0" w:space="0" w:color="auto"/>
                    <w:bottom w:val="none" w:sz="0" w:space="0" w:color="auto"/>
                    <w:right w:val="none" w:sz="0" w:space="0" w:color="auto"/>
                  </w:divBdr>
                </w:div>
              </w:divsChild>
            </w:div>
            <w:div w:id="1591086478">
              <w:marLeft w:val="0"/>
              <w:marRight w:val="0"/>
              <w:marTop w:val="0"/>
              <w:marBottom w:val="0"/>
              <w:divBdr>
                <w:top w:val="none" w:sz="0" w:space="0" w:color="auto"/>
                <w:left w:val="none" w:sz="0" w:space="0" w:color="auto"/>
                <w:bottom w:val="none" w:sz="0" w:space="0" w:color="auto"/>
                <w:right w:val="none" w:sz="0" w:space="0" w:color="auto"/>
              </w:divBdr>
              <w:divsChild>
                <w:div w:id="1450010560">
                  <w:marLeft w:val="0"/>
                  <w:marRight w:val="0"/>
                  <w:marTop w:val="0"/>
                  <w:marBottom w:val="0"/>
                  <w:divBdr>
                    <w:top w:val="none" w:sz="0" w:space="0" w:color="auto"/>
                    <w:left w:val="none" w:sz="0" w:space="0" w:color="auto"/>
                    <w:bottom w:val="none" w:sz="0" w:space="0" w:color="auto"/>
                    <w:right w:val="none" w:sz="0" w:space="0" w:color="auto"/>
                  </w:divBdr>
                </w:div>
              </w:divsChild>
            </w:div>
            <w:div w:id="2036347762">
              <w:marLeft w:val="0"/>
              <w:marRight w:val="0"/>
              <w:marTop w:val="0"/>
              <w:marBottom w:val="0"/>
              <w:divBdr>
                <w:top w:val="none" w:sz="0" w:space="0" w:color="auto"/>
                <w:left w:val="none" w:sz="0" w:space="0" w:color="auto"/>
                <w:bottom w:val="none" w:sz="0" w:space="0" w:color="auto"/>
                <w:right w:val="none" w:sz="0" w:space="0" w:color="auto"/>
              </w:divBdr>
              <w:divsChild>
                <w:div w:id="2666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359220">
      <w:bodyDiv w:val="1"/>
      <w:marLeft w:val="0"/>
      <w:marRight w:val="0"/>
      <w:marTop w:val="0"/>
      <w:marBottom w:val="0"/>
      <w:divBdr>
        <w:top w:val="none" w:sz="0" w:space="0" w:color="auto"/>
        <w:left w:val="none" w:sz="0" w:space="0" w:color="auto"/>
        <w:bottom w:val="none" w:sz="0" w:space="0" w:color="auto"/>
        <w:right w:val="none" w:sz="0" w:space="0" w:color="auto"/>
      </w:divBdr>
      <w:divsChild>
        <w:div w:id="1672022812">
          <w:marLeft w:val="0"/>
          <w:marRight w:val="0"/>
          <w:marTop w:val="0"/>
          <w:marBottom w:val="0"/>
          <w:divBdr>
            <w:top w:val="none" w:sz="0" w:space="0" w:color="auto"/>
            <w:left w:val="none" w:sz="0" w:space="0" w:color="auto"/>
            <w:bottom w:val="none" w:sz="0" w:space="0" w:color="auto"/>
            <w:right w:val="none" w:sz="0" w:space="0" w:color="auto"/>
          </w:divBdr>
          <w:divsChild>
            <w:div w:id="411509528">
              <w:marLeft w:val="0"/>
              <w:marRight w:val="0"/>
              <w:marTop w:val="0"/>
              <w:marBottom w:val="0"/>
              <w:divBdr>
                <w:top w:val="none" w:sz="0" w:space="0" w:color="auto"/>
                <w:left w:val="none" w:sz="0" w:space="0" w:color="auto"/>
                <w:bottom w:val="none" w:sz="0" w:space="0" w:color="auto"/>
                <w:right w:val="none" w:sz="0" w:space="0" w:color="auto"/>
              </w:divBdr>
              <w:divsChild>
                <w:div w:id="358049116">
                  <w:marLeft w:val="0"/>
                  <w:marRight w:val="0"/>
                  <w:marTop w:val="0"/>
                  <w:marBottom w:val="0"/>
                  <w:divBdr>
                    <w:top w:val="none" w:sz="0" w:space="0" w:color="auto"/>
                    <w:left w:val="none" w:sz="0" w:space="0" w:color="auto"/>
                    <w:bottom w:val="none" w:sz="0" w:space="0" w:color="auto"/>
                    <w:right w:val="none" w:sz="0" w:space="0" w:color="auto"/>
                  </w:divBdr>
                  <w:divsChild>
                    <w:div w:id="14843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556405">
      <w:bodyDiv w:val="1"/>
      <w:marLeft w:val="0"/>
      <w:marRight w:val="0"/>
      <w:marTop w:val="0"/>
      <w:marBottom w:val="0"/>
      <w:divBdr>
        <w:top w:val="none" w:sz="0" w:space="0" w:color="auto"/>
        <w:left w:val="none" w:sz="0" w:space="0" w:color="auto"/>
        <w:bottom w:val="none" w:sz="0" w:space="0" w:color="auto"/>
        <w:right w:val="none" w:sz="0" w:space="0" w:color="auto"/>
      </w:divBdr>
      <w:divsChild>
        <w:div w:id="701177186">
          <w:marLeft w:val="0"/>
          <w:marRight w:val="0"/>
          <w:marTop w:val="0"/>
          <w:marBottom w:val="0"/>
          <w:divBdr>
            <w:top w:val="none" w:sz="0" w:space="0" w:color="auto"/>
            <w:left w:val="none" w:sz="0" w:space="0" w:color="auto"/>
            <w:bottom w:val="none" w:sz="0" w:space="0" w:color="auto"/>
            <w:right w:val="none" w:sz="0" w:space="0" w:color="auto"/>
          </w:divBdr>
          <w:divsChild>
            <w:div w:id="1271546342">
              <w:marLeft w:val="0"/>
              <w:marRight w:val="0"/>
              <w:marTop w:val="0"/>
              <w:marBottom w:val="0"/>
              <w:divBdr>
                <w:top w:val="none" w:sz="0" w:space="0" w:color="auto"/>
                <w:left w:val="none" w:sz="0" w:space="0" w:color="auto"/>
                <w:bottom w:val="none" w:sz="0" w:space="0" w:color="auto"/>
                <w:right w:val="none" w:sz="0" w:space="0" w:color="auto"/>
              </w:divBdr>
              <w:divsChild>
                <w:div w:id="2864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5848">
      <w:bodyDiv w:val="1"/>
      <w:marLeft w:val="0"/>
      <w:marRight w:val="0"/>
      <w:marTop w:val="0"/>
      <w:marBottom w:val="0"/>
      <w:divBdr>
        <w:top w:val="none" w:sz="0" w:space="0" w:color="auto"/>
        <w:left w:val="none" w:sz="0" w:space="0" w:color="auto"/>
        <w:bottom w:val="none" w:sz="0" w:space="0" w:color="auto"/>
        <w:right w:val="none" w:sz="0" w:space="0" w:color="auto"/>
      </w:divBdr>
      <w:divsChild>
        <w:div w:id="66073492">
          <w:marLeft w:val="0"/>
          <w:marRight w:val="0"/>
          <w:marTop w:val="0"/>
          <w:marBottom w:val="0"/>
          <w:divBdr>
            <w:top w:val="none" w:sz="0" w:space="0" w:color="auto"/>
            <w:left w:val="none" w:sz="0" w:space="0" w:color="auto"/>
            <w:bottom w:val="none" w:sz="0" w:space="0" w:color="auto"/>
            <w:right w:val="none" w:sz="0" w:space="0" w:color="auto"/>
          </w:divBdr>
          <w:divsChild>
            <w:div w:id="239222531">
              <w:marLeft w:val="0"/>
              <w:marRight w:val="0"/>
              <w:marTop w:val="0"/>
              <w:marBottom w:val="0"/>
              <w:divBdr>
                <w:top w:val="none" w:sz="0" w:space="0" w:color="auto"/>
                <w:left w:val="none" w:sz="0" w:space="0" w:color="auto"/>
                <w:bottom w:val="none" w:sz="0" w:space="0" w:color="auto"/>
                <w:right w:val="none" w:sz="0" w:space="0" w:color="auto"/>
              </w:divBdr>
              <w:divsChild>
                <w:div w:id="870149068">
                  <w:marLeft w:val="0"/>
                  <w:marRight w:val="0"/>
                  <w:marTop w:val="0"/>
                  <w:marBottom w:val="0"/>
                  <w:divBdr>
                    <w:top w:val="none" w:sz="0" w:space="0" w:color="auto"/>
                    <w:left w:val="none" w:sz="0" w:space="0" w:color="auto"/>
                    <w:bottom w:val="none" w:sz="0" w:space="0" w:color="auto"/>
                    <w:right w:val="none" w:sz="0" w:space="0" w:color="auto"/>
                  </w:divBdr>
                </w:div>
              </w:divsChild>
            </w:div>
            <w:div w:id="1703703908">
              <w:marLeft w:val="0"/>
              <w:marRight w:val="0"/>
              <w:marTop w:val="0"/>
              <w:marBottom w:val="0"/>
              <w:divBdr>
                <w:top w:val="none" w:sz="0" w:space="0" w:color="auto"/>
                <w:left w:val="none" w:sz="0" w:space="0" w:color="auto"/>
                <w:bottom w:val="none" w:sz="0" w:space="0" w:color="auto"/>
                <w:right w:val="none" w:sz="0" w:space="0" w:color="auto"/>
              </w:divBdr>
              <w:divsChild>
                <w:div w:id="13801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69867">
      <w:bodyDiv w:val="1"/>
      <w:marLeft w:val="0"/>
      <w:marRight w:val="0"/>
      <w:marTop w:val="0"/>
      <w:marBottom w:val="0"/>
      <w:divBdr>
        <w:top w:val="none" w:sz="0" w:space="0" w:color="auto"/>
        <w:left w:val="none" w:sz="0" w:space="0" w:color="auto"/>
        <w:bottom w:val="none" w:sz="0" w:space="0" w:color="auto"/>
        <w:right w:val="none" w:sz="0" w:space="0" w:color="auto"/>
      </w:divBdr>
      <w:divsChild>
        <w:div w:id="519584904">
          <w:marLeft w:val="0"/>
          <w:marRight w:val="0"/>
          <w:marTop w:val="0"/>
          <w:marBottom w:val="0"/>
          <w:divBdr>
            <w:top w:val="none" w:sz="0" w:space="0" w:color="auto"/>
            <w:left w:val="none" w:sz="0" w:space="0" w:color="auto"/>
            <w:bottom w:val="none" w:sz="0" w:space="0" w:color="auto"/>
            <w:right w:val="none" w:sz="0" w:space="0" w:color="auto"/>
          </w:divBdr>
          <w:divsChild>
            <w:div w:id="134640982">
              <w:marLeft w:val="0"/>
              <w:marRight w:val="0"/>
              <w:marTop w:val="0"/>
              <w:marBottom w:val="0"/>
              <w:divBdr>
                <w:top w:val="none" w:sz="0" w:space="0" w:color="auto"/>
                <w:left w:val="none" w:sz="0" w:space="0" w:color="auto"/>
                <w:bottom w:val="none" w:sz="0" w:space="0" w:color="auto"/>
                <w:right w:val="none" w:sz="0" w:space="0" w:color="auto"/>
              </w:divBdr>
              <w:divsChild>
                <w:div w:id="171457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949559">
      <w:bodyDiv w:val="1"/>
      <w:marLeft w:val="0"/>
      <w:marRight w:val="0"/>
      <w:marTop w:val="0"/>
      <w:marBottom w:val="0"/>
      <w:divBdr>
        <w:top w:val="none" w:sz="0" w:space="0" w:color="auto"/>
        <w:left w:val="none" w:sz="0" w:space="0" w:color="auto"/>
        <w:bottom w:val="none" w:sz="0" w:space="0" w:color="auto"/>
        <w:right w:val="none" w:sz="0" w:space="0" w:color="auto"/>
      </w:divBdr>
    </w:div>
    <w:div w:id="1238321938">
      <w:bodyDiv w:val="1"/>
      <w:marLeft w:val="0"/>
      <w:marRight w:val="0"/>
      <w:marTop w:val="0"/>
      <w:marBottom w:val="0"/>
      <w:divBdr>
        <w:top w:val="none" w:sz="0" w:space="0" w:color="auto"/>
        <w:left w:val="none" w:sz="0" w:space="0" w:color="auto"/>
        <w:bottom w:val="none" w:sz="0" w:space="0" w:color="auto"/>
        <w:right w:val="none" w:sz="0" w:space="0" w:color="auto"/>
      </w:divBdr>
      <w:divsChild>
        <w:div w:id="1632243975">
          <w:marLeft w:val="0"/>
          <w:marRight w:val="0"/>
          <w:marTop w:val="0"/>
          <w:marBottom w:val="0"/>
          <w:divBdr>
            <w:top w:val="none" w:sz="0" w:space="0" w:color="auto"/>
            <w:left w:val="none" w:sz="0" w:space="0" w:color="auto"/>
            <w:bottom w:val="none" w:sz="0" w:space="0" w:color="auto"/>
            <w:right w:val="none" w:sz="0" w:space="0" w:color="auto"/>
          </w:divBdr>
          <w:divsChild>
            <w:div w:id="1854342177">
              <w:marLeft w:val="0"/>
              <w:marRight w:val="0"/>
              <w:marTop w:val="0"/>
              <w:marBottom w:val="0"/>
              <w:divBdr>
                <w:top w:val="none" w:sz="0" w:space="0" w:color="auto"/>
                <w:left w:val="none" w:sz="0" w:space="0" w:color="auto"/>
                <w:bottom w:val="none" w:sz="0" w:space="0" w:color="auto"/>
                <w:right w:val="none" w:sz="0" w:space="0" w:color="auto"/>
              </w:divBdr>
              <w:divsChild>
                <w:div w:id="39119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55565">
      <w:bodyDiv w:val="1"/>
      <w:marLeft w:val="0"/>
      <w:marRight w:val="0"/>
      <w:marTop w:val="0"/>
      <w:marBottom w:val="0"/>
      <w:divBdr>
        <w:top w:val="none" w:sz="0" w:space="0" w:color="auto"/>
        <w:left w:val="none" w:sz="0" w:space="0" w:color="auto"/>
        <w:bottom w:val="none" w:sz="0" w:space="0" w:color="auto"/>
        <w:right w:val="none" w:sz="0" w:space="0" w:color="auto"/>
      </w:divBdr>
    </w:div>
    <w:div w:id="1240288077">
      <w:bodyDiv w:val="1"/>
      <w:marLeft w:val="0"/>
      <w:marRight w:val="0"/>
      <w:marTop w:val="0"/>
      <w:marBottom w:val="0"/>
      <w:divBdr>
        <w:top w:val="none" w:sz="0" w:space="0" w:color="auto"/>
        <w:left w:val="none" w:sz="0" w:space="0" w:color="auto"/>
        <w:bottom w:val="none" w:sz="0" w:space="0" w:color="auto"/>
        <w:right w:val="none" w:sz="0" w:space="0" w:color="auto"/>
      </w:divBdr>
      <w:divsChild>
        <w:div w:id="1383824701">
          <w:marLeft w:val="0"/>
          <w:marRight w:val="0"/>
          <w:marTop w:val="0"/>
          <w:marBottom w:val="0"/>
          <w:divBdr>
            <w:top w:val="none" w:sz="0" w:space="0" w:color="auto"/>
            <w:left w:val="none" w:sz="0" w:space="0" w:color="auto"/>
            <w:bottom w:val="none" w:sz="0" w:space="0" w:color="auto"/>
            <w:right w:val="none" w:sz="0" w:space="0" w:color="auto"/>
          </w:divBdr>
          <w:divsChild>
            <w:div w:id="1037391633">
              <w:marLeft w:val="0"/>
              <w:marRight w:val="0"/>
              <w:marTop w:val="0"/>
              <w:marBottom w:val="0"/>
              <w:divBdr>
                <w:top w:val="none" w:sz="0" w:space="0" w:color="auto"/>
                <w:left w:val="none" w:sz="0" w:space="0" w:color="auto"/>
                <w:bottom w:val="none" w:sz="0" w:space="0" w:color="auto"/>
                <w:right w:val="none" w:sz="0" w:space="0" w:color="auto"/>
              </w:divBdr>
              <w:divsChild>
                <w:div w:id="1919244462">
                  <w:marLeft w:val="0"/>
                  <w:marRight w:val="0"/>
                  <w:marTop w:val="0"/>
                  <w:marBottom w:val="0"/>
                  <w:divBdr>
                    <w:top w:val="none" w:sz="0" w:space="0" w:color="auto"/>
                    <w:left w:val="none" w:sz="0" w:space="0" w:color="auto"/>
                    <w:bottom w:val="none" w:sz="0" w:space="0" w:color="auto"/>
                    <w:right w:val="none" w:sz="0" w:space="0" w:color="auto"/>
                  </w:divBdr>
                  <w:divsChild>
                    <w:div w:id="165644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121548">
      <w:bodyDiv w:val="1"/>
      <w:marLeft w:val="0"/>
      <w:marRight w:val="0"/>
      <w:marTop w:val="0"/>
      <w:marBottom w:val="0"/>
      <w:divBdr>
        <w:top w:val="none" w:sz="0" w:space="0" w:color="auto"/>
        <w:left w:val="none" w:sz="0" w:space="0" w:color="auto"/>
        <w:bottom w:val="none" w:sz="0" w:space="0" w:color="auto"/>
        <w:right w:val="none" w:sz="0" w:space="0" w:color="auto"/>
      </w:divBdr>
      <w:divsChild>
        <w:div w:id="1293756150">
          <w:marLeft w:val="0"/>
          <w:marRight w:val="0"/>
          <w:marTop w:val="0"/>
          <w:marBottom w:val="0"/>
          <w:divBdr>
            <w:top w:val="none" w:sz="0" w:space="0" w:color="auto"/>
            <w:left w:val="none" w:sz="0" w:space="0" w:color="auto"/>
            <w:bottom w:val="none" w:sz="0" w:space="0" w:color="auto"/>
            <w:right w:val="none" w:sz="0" w:space="0" w:color="auto"/>
          </w:divBdr>
          <w:divsChild>
            <w:div w:id="661859306">
              <w:marLeft w:val="0"/>
              <w:marRight w:val="0"/>
              <w:marTop w:val="0"/>
              <w:marBottom w:val="0"/>
              <w:divBdr>
                <w:top w:val="none" w:sz="0" w:space="0" w:color="auto"/>
                <w:left w:val="none" w:sz="0" w:space="0" w:color="auto"/>
                <w:bottom w:val="none" w:sz="0" w:space="0" w:color="auto"/>
                <w:right w:val="none" w:sz="0" w:space="0" w:color="auto"/>
              </w:divBdr>
              <w:divsChild>
                <w:div w:id="15725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92999">
      <w:bodyDiv w:val="1"/>
      <w:marLeft w:val="0"/>
      <w:marRight w:val="0"/>
      <w:marTop w:val="0"/>
      <w:marBottom w:val="0"/>
      <w:divBdr>
        <w:top w:val="none" w:sz="0" w:space="0" w:color="auto"/>
        <w:left w:val="none" w:sz="0" w:space="0" w:color="auto"/>
        <w:bottom w:val="none" w:sz="0" w:space="0" w:color="auto"/>
        <w:right w:val="none" w:sz="0" w:space="0" w:color="auto"/>
      </w:divBdr>
      <w:divsChild>
        <w:div w:id="409933300">
          <w:marLeft w:val="0"/>
          <w:marRight w:val="0"/>
          <w:marTop w:val="0"/>
          <w:marBottom w:val="0"/>
          <w:divBdr>
            <w:top w:val="none" w:sz="0" w:space="0" w:color="auto"/>
            <w:left w:val="none" w:sz="0" w:space="0" w:color="auto"/>
            <w:bottom w:val="none" w:sz="0" w:space="0" w:color="auto"/>
            <w:right w:val="none" w:sz="0" w:space="0" w:color="auto"/>
          </w:divBdr>
          <w:divsChild>
            <w:div w:id="987975229">
              <w:marLeft w:val="0"/>
              <w:marRight w:val="0"/>
              <w:marTop w:val="0"/>
              <w:marBottom w:val="0"/>
              <w:divBdr>
                <w:top w:val="none" w:sz="0" w:space="0" w:color="auto"/>
                <w:left w:val="none" w:sz="0" w:space="0" w:color="auto"/>
                <w:bottom w:val="none" w:sz="0" w:space="0" w:color="auto"/>
                <w:right w:val="none" w:sz="0" w:space="0" w:color="auto"/>
              </w:divBdr>
              <w:divsChild>
                <w:div w:id="18539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357993">
      <w:bodyDiv w:val="1"/>
      <w:marLeft w:val="0"/>
      <w:marRight w:val="0"/>
      <w:marTop w:val="0"/>
      <w:marBottom w:val="0"/>
      <w:divBdr>
        <w:top w:val="none" w:sz="0" w:space="0" w:color="auto"/>
        <w:left w:val="none" w:sz="0" w:space="0" w:color="auto"/>
        <w:bottom w:val="none" w:sz="0" w:space="0" w:color="auto"/>
        <w:right w:val="none" w:sz="0" w:space="0" w:color="auto"/>
      </w:divBdr>
      <w:divsChild>
        <w:div w:id="1887913227">
          <w:marLeft w:val="0"/>
          <w:marRight w:val="0"/>
          <w:marTop w:val="0"/>
          <w:marBottom w:val="0"/>
          <w:divBdr>
            <w:top w:val="none" w:sz="0" w:space="0" w:color="auto"/>
            <w:left w:val="none" w:sz="0" w:space="0" w:color="auto"/>
            <w:bottom w:val="none" w:sz="0" w:space="0" w:color="auto"/>
            <w:right w:val="none" w:sz="0" w:space="0" w:color="auto"/>
          </w:divBdr>
          <w:divsChild>
            <w:div w:id="936401829">
              <w:marLeft w:val="0"/>
              <w:marRight w:val="0"/>
              <w:marTop w:val="0"/>
              <w:marBottom w:val="0"/>
              <w:divBdr>
                <w:top w:val="none" w:sz="0" w:space="0" w:color="auto"/>
                <w:left w:val="none" w:sz="0" w:space="0" w:color="auto"/>
                <w:bottom w:val="none" w:sz="0" w:space="0" w:color="auto"/>
                <w:right w:val="none" w:sz="0" w:space="0" w:color="auto"/>
              </w:divBdr>
              <w:divsChild>
                <w:div w:id="18490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449926">
      <w:bodyDiv w:val="1"/>
      <w:marLeft w:val="0"/>
      <w:marRight w:val="0"/>
      <w:marTop w:val="0"/>
      <w:marBottom w:val="0"/>
      <w:divBdr>
        <w:top w:val="none" w:sz="0" w:space="0" w:color="auto"/>
        <w:left w:val="none" w:sz="0" w:space="0" w:color="auto"/>
        <w:bottom w:val="none" w:sz="0" w:space="0" w:color="auto"/>
        <w:right w:val="none" w:sz="0" w:space="0" w:color="auto"/>
      </w:divBdr>
      <w:divsChild>
        <w:div w:id="1185636237">
          <w:marLeft w:val="0"/>
          <w:marRight w:val="0"/>
          <w:marTop w:val="0"/>
          <w:marBottom w:val="0"/>
          <w:divBdr>
            <w:top w:val="none" w:sz="0" w:space="0" w:color="auto"/>
            <w:left w:val="none" w:sz="0" w:space="0" w:color="auto"/>
            <w:bottom w:val="none" w:sz="0" w:space="0" w:color="auto"/>
            <w:right w:val="none" w:sz="0" w:space="0" w:color="auto"/>
          </w:divBdr>
          <w:divsChild>
            <w:div w:id="736325011">
              <w:marLeft w:val="0"/>
              <w:marRight w:val="0"/>
              <w:marTop w:val="0"/>
              <w:marBottom w:val="0"/>
              <w:divBdr>
                <w:top w:val="none" w:sz="0" w:space="0" w:color="auto"/>
                <w:left w:val="none" w:sz="0" w:space="0" w:color="auto"/>
                <w:bottom w:val="none" w:sz="0" w:space="0" w:color="auto"/>
                <w:right w:val="none" w:sz="0" w:space="0" w:color="auto"/>
              </w:divBdr>
              <w:divsChild>
                <w:div w:id="812407445">
                  <w:marLeft w:val="0"/>
                  <w:marRight w:val="0"/>
                  <w:marTop w:val="0"/>
                  <w:marBottom w:val="0"/>
                  <w:divBdr>
                    <w:top w:val="none" w:sz="0" w:space="0" w:color="auto"/>
                    <w:left w:val="none" w:sz="0" w:space="0" w:color="auto"/>
                    <w:bottom w:val="none" w:sz="0" w:space="0" w:color="auto"/>
                    <w:right w:val="none" w:sz="0" w:space="0" w:color="auto"/>
                  </w:divBdr>
                  <w:divsChild>
                    <w:div w:id="166986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88124">
      <w:bodyDiv w:val="1"/>
      <w:marLeft w:val="0"/>
      <w:marRight w:val="0"/>
      <w:marTop w:val="0"/>
      <w:marBottom w:val="0"/>
      <w:divBdr>
        <w:top w:val="none" w:sz="0" w:space="0" w:color="auto"/>
        <w:left w:val="none" w:sz="0" w:space="0" w:color="auto"/>
        <w:bottom w:val="none" w:sz="0" w:space="0" w:color="auto"/>
        <w:right w:val="none" w:sz="0" w:space="0" w:color="auto"/>
      </w:divBdr>
      <w:divsChild>
        <w:div w:id="850605068">
          <w:marLeft w:val="0"/>
          <w:marRight w:val="0"/>
          <w:marTop w:val="0"/>
          <w:marBottom w:val="0"/>
          <w:divBdr>
            <w:top w:val="none" w:sz="0" w:space="0" w:color="auto"/>
            <w:left w:val="none" w:sz="0" w:space="0" w:color="auto"/>
            <w:bottom w:val="none" w:sz="0" w:space="0" w:color="auto"/>
            <w:right w:val="none" w:sz="0" w:space="0" w:color="auto"/>
          </w:divBdr>
          <w:divsChild>
            <w:div w:id="1276398905">
              <w:marLeft w:val="0"/>
              <w:marRight w:val="0"/>
              <w:marTop w:val="0"/>
              <w:marBottom w:val="0"/>
              <w:divBdr>
                <w:top w:val="none" w:sz="0" w:space="0" w:color="auto"/>
                <w:left w:val="none" w:sz="0" w:space="0" w:color="auto"/>
                <w:bottom w:val="none" w:sz="0" w:space="0" w:color="auto"/>
                <w:right w:val="none" w:sz="0" w:space="0" w:color="auto"/>
              </w:divBdr>
              <w:divsChild>
                <w:div w:id="5247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1745">
      <w:bodyDiv w:val="1"/>
      <w:marLeft w:val="0"/>
      <w:marRight w:val="0"/>
      <w:marTop w:val="0"/>
      <w:marBottom w:val="0"/>
      <w:divBdr>
        <w:top w:val="none" w:sz="0" w:space="0" w:color="auto"/>
        <w:left w:val="none" w:sz="0" w:space="0" w:color="auto"/>
        <w:bottom w:val="none" w:sz="0" w:space="0" w:color="auto"/>
        <w:right w:val="none" w:sz="0" w:space="0" w:color="auto"/>
      </w:divBdr>
      <w:divsChild>
        <w:div w:id="2003657767">
          <w:marLeft w:val="0"/>
          <w:marRight w:val="0"/>
          <w:marTop w:val="0"/>
          <w:marBottom w:val="0"/>
          <w:divBdr>
            <w:top w:val="none" w:sz="0" w:space="0" w:color="auto"/>
            <w:left w:val="none" w:sz="0" w:space="0" w:color="auto"/>
            <w:bottom w:val="none" w:sz="0" w:space="0" w:color="auto"/>
            <w:right w:val="none" w:sz="0" w:space="0" w:color="auto"/>
          </w:divBdr>
          <w:divsChild>
            <w:div w:id="739599320">
              <w:marLeft w:val="0"/>
              <w:marRight w:val="0"/>
              <w:marTop w:val="0"/>
              <w:marBottom w:val="0"/>
              <w:divBdr>
                <w:top w:val="none" w:sz="0" w:space="0" w:color="auto"/>
                <w:left w:val="none" w:sz="0" w:space="0" w:color="auto"/>
                <w:bottom w:val="none" w:sz="0" w:space="0" w:color="auto"/>
                <w:right w:val="none" w:sz="0" w:space="0" w:color="auto"/>
              </w:divBdr>
              <w:divsChild>
                <w:div w:id="14913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19851">
      <w:bodyDiv w:val="1"/>
      <w:marLeft w:val="0"/>
      <w:marRight w:val="0"/>
      <w:marTop w:val="0"/>
      <w:marBottom w:val="0"/>
      <w:divBdr>
        <w:top w:val="none" w:sz="0" w:space="0" w:color="auto"/>
        <w:left w:val="none" w:sz="0" w:space="0" w:color="auto"/>
        <w:bottom w:val="none" w:sz="0" w:space="0" w:color="auto"/>
        <w:right w:val="none" w:sz="0" w:space="0" w:color="auto"/>
      </w:divBdr>
      <w:divsChild>
        <w:div w:id="1541237419">
          <w:marLeft w:val="0"/>
          <w:marRight w:val="0"/>
          <w:marTop w:val="0"/>
          <w:marBottom w:val="0"/>
          <w:divBdr>
            <w:top w:val="none" w:sz="0" w:space="0" w:color="auto"/>
            <w:left w:val="none" w:sz="0" w:space="0" w:color="auto"/>
            <w:bottom w:val="none" w:sz="0" w:space="0" w:color="auto"/>
            <w:right w:val="none" w:sz="0" w:space="0" w:color="auto"/>
          </w:divBdr>
          <w:divsChild>
            <w:div w:id="1111129349">
              <w:marLeft w:val="0"/>
              <w:marRight w:val="0"/>
              <w:marTop w:val="0"/>
              <w:marBottom w:val="0"/>
              <w:divBdr>
                <w:top w:val="none" w:sz="0" w:space="0" w:color="auto"/>
                <w:left w:val="none" w:sz="0" w:space="0" w:color="auto"/>
                <w:bottom w:val="none" w:sz="0" w:space="0" w:color="auto"/>
                <w:right w:val="none" w:sz="0" w:space="0" w:color="auto"/>
              </w:divBdr>
              <w:divsChild>
                <w:div w:id="17303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53348">
      <w:bodyDiv w:val="1"/>
      <w:marLeft w:val="0"/>
      <w:marRight w:val="0"/>
      <w:marTop w:val="0"/>
      <w:marBottom w:val="0"/>
      <w:divBdr>
        <w:top w:val="none" w:sz="0" w:space="0" w:color="auto"/>
        <w:left w:val="none" w:sz="0" w:space="0" w:color="auto"/>
        <w:bottom w:val="none" w:sz="0" w:space="0" w:color="auto"/>
        <w:right w:val="none" w:sz="0" w:space="0" w:color="auto"/>
      </w:divBdr>
      <w:divsChild>
        <w:div w:id="1459487786">
          <w:marLeft w:val="0"/>
          <w:marRight w:val="0"/>
          <w:marTop w:val="0"/>
          <w:marBottom w:val="0"/>
          <w:divBdr>
            <w:top w:val="none" w:sz="0" w:space="0" w:color="auto"/>
            <w:left w:val="none" w:sz="0" w:space="0" w:color="auto"/>
            <w:bottom w:val="none" w:sz="0" w:space="0" w:color="auto"/>
            <w:right w:val="none" w:sz="0" w:space="0" w:color="auto"/>
          </w:divBdr>
          <w:divsChild>
            <w:div w:id="2015105191">
              <w:marLeft w:val="0"/>
              <w:marRight w:val="0"/>
              <w:marTop w:val="0"/>
              <w:marBottom w:val="0"/>
              <w:divBdr>
                <w:top w:val="none" w:sz="0" w:space="0" w:color="auto"/>
                <w:left w:val="none" w:sz="0" w:space="0" w:color="auto"/>
                <w:bottom w:val="none" w:sz="0" w:space="0" w:color="auto"/>
                <w:right w:val="none" w:sz="0" w:space="0" w:color="auto"/>
              </w:divBdr>
              <w:divsChild>
                <w:div w:id="121269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41087">
      <w:bodyDiv w:val="1"/>
      <w:marLeft w:val="0"/>
      <w:marRight w:val="0"/>
      <w:marTop w:val="0"/>
      <w:marBottom w:val="0"/>
      <w:divBdr>
        <w:top w:val="none" w:sz="0" w:space="0" w:color="auto"/>
        <w:left w:val="none" w:sz="0" w:space="0" w:color="auto"/>
        <w:bottom w:val="none" w:sz="0" w:space="0" w:color="auto"/>
        <w:right w:val="none" w:sz="0" w:space="0" w:color="auto"/>
      </w:divBdr>
      <w:divsChild>
        <w:div w:id="449786902">
          <w:marLeft w:val="0"/>
          <w:marRight w:val="0"/>
          <w:marTop w:val="0"/>
          <w:marBottom w:val="0"/>
          <w:divBdr>
            <w:top w:val="none" w:sz="0" w:space="0" w:color="auto"/>
            <w:left w:val="none" w:sz="0" w:space="0" w:color="auto"/>
            <w:bottom w:val="none" w:sz="0" w:space="0" w:color="auto"/>
            <w:right w:val="none" w:sz="0" w:space="0" w:color="auto"/>
          </w:divBdr>
          <w:divsChild>
            <w:div w:id="2141799706">
              <w:marLeft w:val="0"/>
              <w:marRight w:val="0"/>
              <w:marTop w:val="0"/>
              <w:marBottom w:val="0"/>
              <w:divBdr>
                <w:top w:val="none" w:sz="0" w:space="0" w:color="auto"/>
                <w:left w:val="none" w:sz="0" w:space="0" w:color="auto"/>
                <w:bottom w:val="none" w:sz="0" w:space="0" w:color="auto"/>
                <w:right w:val="none" w:sz="0" w:space="0" w:color="auto"/>
              </w:divBdr>
              <w:divsChild>
                <w:div w:id="770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60021">
      <w:bodyDiv w:val="1"/>
      <w:marLeft w:val="0"/>
      <w:marRight w:val="0"/>
      <w:marTop w:val="0"/>
      <w:marBottom w:val="0"/>
      <w:divBdr>
        <w:top w:val="none" w:sz="0" w:space="0" w:color="auto"/>
        <w:left w:val="none" w:sz="0" w:space="0" w:color="auto"/>
        <w:bottom w:val="none" w:sz="0" w:space="0" w:color="auto"/>
        <w:right w:val="none" w:sz="0" w:space="0" w:color="auto"/>
      </w:divBdr>
    </w:div>
    <w:div w:id="1318680946">
      <w:bodyDiv w:val="1"/>
      <w:marLeft w:val="0"/>
      <w:marRight w:val="0"/>
      <w:marTop w:val="0"/>
      <w:marBottom w:val="0"/>
      <w:divBdr>
        <w:top w:val="none" w:sz="0" w:space="0" w:color="auto"/>
        <w:left w:val="none" w:sz="0" w:space="0" w:color="auto"/>
        <w:bottom w:val="none" w:sz="0" w:space="0" w:color="auto"/>
        <w:right w:val="none" w:sz="0" w:space="0" w:color="auto"/>
      </w:divBdr>
      <w:divsChild>
        <w:div w:id="1807968946">
          <w:marLeft w:val="0"/>
          <w:marRight w:val="0"/>
          <w:marTop w:val="0"/>
          <w:marBottom w:val="0"/>
          <w:divBdr>
            <w:top w:val="none" w:sz="0" w:space="0" w:color="auto"/>
            <w:left w:val="none" w:sz="0" w:space="0" w:color="auto"/>
            <w:bottom w:val="none" w:sz="0" w:space="0" w:color="auto"/>
            <w:right w:val="none" w:sz="0" w:space="0" w:color="auto"/>
          </w:divBdr>
          <w:divsChild>
            <w:div w:id="1258175735">
              <w:marLeft w:val="0"/>
              <w:marRight w:val="0"/>
              <w:marTop w:val="0"/>
              <w:marBottom w:val="0"/>
              <w:divBdr>
                <w:top w:val="none" w:sz="0" w:space="0" w:color="auto"/>
                <w:left w:val="none" w:sz="0" w:space="0" w:color="auto"/>
                <w:bottom w:val="none" w:sz="0" w:space="0" w:color="auto"/>
                <w:right w:val="none" w:sz="0" w:space="0" w:color="auto"/>
              </w:divBdr>
              <w:divsChild>
                <w:div w:id="41355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3898">
      <w:bodyDiv w:val="1"/>
      <w:marLeft w:val="0"/>
      <w:marRight w:val="0"/>
      <w:marTop w:val="0"/>
      <w:marBottom w:val="0"/>
      <w:divBdr>
        <w:top w:val="none" w:sz="0" w:space="0" w:color="auto"/>
        <w:left w:val="none" w:sz="0" w:space="0" w:color="auto"/>
        <w:bottom w:val="none" w:sz="0" w:space="0" w:color="auto"/>
        <w:right w:val="none" w:sz="0" w:space="0" w:color="auto"/>
      </w:divBdr>
    </w:div>
    <w:div w:id="1348756416">
      <w:bodyDiv w:val="1"/>
      <w:marLeft w:val="0"/>
      <w:marRight w:val="0"/>
      <w:marTop w:val="0"/>
      <w:marBottom w:val="0"/>
      <w:divBdr>
        <w:top w:val="none" w:sz="0" w:space="0" w:color="auto"/>
        <w:left w:val="none" w:sz="0" w:space="0" w:color="auto"/>
        <w:bottom w:val="none" w:sz="0" w:space="0" w:color="auto"/>
        <w:right w:val="none" w:sz="0" w:space="0" w:color="auto"/>
      </w:divBdr>
    </w:div>
    <w:div w:id="1370908520">
      <w:bodyDiv w:val="1"/>
      <w:marLeft w:val="0"/>
      <w:marRight w:val="0"/>
      <w:marTop w:val="0"/>
      <w:marBottom w:val="0"/>
      <w:divBdr>
        <w:top w:val="none" w:sz="0" w:space="0" w:color="auto"/>
        <w:left w:val="none" w:sz="0" w:space="0" w:color="auto"/>
        <w:bottom w:val="none" w:sz="0" w:space="0" w:color="auto"/>
        <w:right w:val="none" w:sz="0" w:space="0" w:color="auto"/>
      </w:divBdr>
      <w:divsChild>
        <w:div w:id="316616342">
          <w:marLeft w:val="0"/>
          <w:marRight w:val="0"/>
          <w:marTop w:val="0"/>
          <w:marBottom w:val="0"/>
          <w:divBdr>
            <w:top w:val="none" w:sz="0" w:space="0" w:color="auto"/>
            <w:left w:val="none" w:sz="0" w:space="0" w:color="auto"/>
            <w:bottom w:val="none" w:sz="0" w:space="0" w:color="auto"/>
            <w:right w:val="none" w:sz="0" w:space="0" w:color="auto"/>
          </w:divBdr>
          <w:divsChild>
            <w:div w:id="416638740">
              <w:marLeft w:val="0"/>
              <w:marRight w:val="0"/>
              <w:marTop w:val="0"/>
              <w:marBottom w:val="0"/>
              <w:divBdr>
                <w:top w:val="none" w:sz="0" w:space="0" w:color="auto"/>
                <w:left w:val="none" w:sz="0" w:space="0" w:color="auto"/>
                <w:bottom w:val="none" w:sz="0" w:space="0" w:color="auto"/>
                <w:right w:val="none" w:sz="0" w:space="0" w:color="auto"/>
              </w:divBdr>
              <w:divsChild>
                <w:div w:id="53630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89275">
      <w:bodyDiv w:val="1"/>
      <w:marLeft w:val="0"/>
      <w:marRight w:val="0"/>
      <w:marTop w:val="0"/>
      <w:marBottom w:val="0"/>
      <w:divBdr>
        <w:top w:val="none" w:sz="0" w:space="0" w:color="auto"/>
        <w:left w:val="none" w:sz="0" w:space="0" w:color="auto"/>
        <w:bottom w:val="none" w:sz="0" w:space="0" w:color="auto"/>
        <w:right w:val="none" w:sz="0" w:space="0" w:color="auto"/>
      </w:divBdr>
    </w:div>
    <w:div w:id="1376419780">
      <w:bodyDiv w:val="1"/>
      <w:marLeft w:val="0"/>
      <w:marRight w:val="0"/>
      <w:marTop w:val="0"/>
      <w:marBottom w:val="0"/>
      <w:divBdr>
        <w:top w:val="none" w:sz="0" w:space="0" w:color="auto"/>
        <w:left w:val="none" w:sz="0" w:space="0" w:color="auto"/>
        <w:bottom w:val="none" w:sz="0" w:space="0" w:color="auto"/>
        <w:right w:val="none" w:sz="0" w:space="0" w:color="auto"/>
      </w:divBdr>
      <w:divsChild>
        <w:div w:id="1440368550">
          <w:marLeft w:val="0"/>
          <w:marRight w:val="0"/>
          <w:marTop w:val="0"/>
          <w:marBottom w:val="0"/>
          <w:divBdr>
            <w:top w:val="none" w:sz="0" w:space="0" w:color="auto"/>
            <w:left w:val="none" w:sz="0" w:space="0" w:color="auto"/>
            <w:bottom w:val="none" w:sz="0" w:space="0" w:color="auto"/>
            <w:right w:val="none" w:sz="0" w:space="0" w:color="auto"/>
          </w:divBdr>
          <w:divsChild>
            <w:div w:id="662856903">
              <w:marLeft w:val="0"/>
              <w:marRight w:val="0"/>
              <w:marTop w:val="0"/>
              <w:marBottom w:val="0"/>
              <w:divBdr>
                <w:top w:val="none" w:sz="0" w:space="0" w:color="auto"/>
                <w:left w:val="none" w:sz="0" w:space="0" w:color="auto"/>
                <w:bottom w:val="none" w:sz="0" w:space="0" w:color="auto"/>
                <w:right w:val="none" w:sz="0" w:space="0" w:color="auto"/>
              </w:divBdr>
              <w:divsChild>
                <w:div w:id="19623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4749">
      <w:bodyDiv w:val="1"/>
      <w:marLeft w:val="0"/>
      <w:marRight w:val="0"/>
      <w:marTop w:val="0"/>
      <w:marBottom w:val="0"/>
      <w:divBdr>
        <w:top w:val="none" w:sz="0" w:space="0" w:color="auto"/>
        <w:left w:val="none" w:sz="0" w:space="0" w:color="auto"/>
        <w:bottom w:val="none" w:sz="0" w:space="0" w:color="auto"/>
        <w:right w:val="none" w:sz="0" w:space="0" w:color="auto"/>
      </w:divBdr>
    </w:div>
    <w:div w:id="1390181806">
      <w:bodyDiv w:val="1"/>
      <w:marLeft w:val="0"/>
      <w:marRight w:val="0"/>
      <w:marTop w:val="0"/>
      <w:marBottom w:val="0"/>
      <w:divBdr>
        <w:top w:val="none" w:sz="0" w:space="0" w:color="auto"/>
        <w:left w:val="none" w:sz="0" w:space="0" w:color="auto"/>
        <w:bottom w:val="none" w:sz="0" w:space="0" w:color="auto"/>
        <w:right w:val="none" w:sz="0" w:space="0" w:color="auto"/>
      </w:divBdr>
      <w:divsChild>
        <w:div w:id="953756944">
          <w:marLeft w:val="0"/>
          <w:marRight w:val="0"/>
          <w:marTop w:val="0"/>
          <w:marBottom w:val="0"/>
          <w:divBdr>
            <w:top w:val="none" w:sz="0" w:space="0" w:color="auto"/>
            <w:left w:val="none" w:sz="0" w:space="0" w:color="auto"/>
            <w:bottom w:val="none" w:sz="0" w:space="0" w:color="auto"/>
            <w:right w:val="none" w:sz="0" w:space="0" w:color="auto"/>
          </w:divBdr>
          <w:divsChild>
            <w:div w:id="701634877">
              <w:marLeft w:val="0"/>
              <w:marRight w:val="0"/>
              <w:marTop w:val="0"/>
              <w:marBottom w:val="0"/>
              <w:divBdr>
                <w:top w:val="none" w:sz="0" w:space="0" w:color="auto"/>
                <w:left w:val="none" w:sz="0" w:space="0" w:color="auto"/>
                <w:bottom w:val="none" w:sz="0" w:space="0" w:color="auto"/>
                <w:right w:val="none" w:sz="0" w:space="0" w:color="auto"/>
              </w:divBdr>
              <w:divsChild>
                <w:div w:id="94904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36900">
      <w:bodyDiv w:val="1"/>
      <w:marLeft w:val="0"/>
      <w:marRight w:val="0"/>
      <w:marTop w:val="0"/>
      <w:marBottom w:val="0"/>
      <w:divBdr>
        <w:top w:val="none" w:sz="0" w:space="0" w:color="auto"/>
        <w:left w:val="none" w:sz="0" w:space="0" w:color="auto"/>
        <w:bottom w:val="none" w:sz="0" w:space="0" w:color="auto"/>
        <w:right w:val="none" w:sz="0" w:space="0" w:color="auto"/>
      </w:divBdr>
      <w:divsChild>
        <w:div w:id="1183976407">
          <w:marLeft w:val="0"/>
          <w:marRight w:val="0"/>
          <w:marTop w:val="0"/>
          <w:marBottom w:val="0"/>
          <w:divBdr>
            <w:top w:val="none" w:sz="0" w:space="0" w:color="auto"/>
            <w:left w:val="none" w:sz="0" w:space="0" w:color="auto"/>
            <w:bottom w:val="none" w:sz="0" w:space="0" w:color="auto"/>
            <w:right w:val="none" w:sz="0" w:space="0" w:color="auto"/>
          </w:divBdr>
          <w:divsChild>
            <w:div w:id="1937472112">
              <w:marLeft w:val="0"/>
              <w:marRight w:val="0"/>
              <w:marTop w:val="0"/>
              <w:marBottom w:val="0"/>
              <w:divBdr>
                <w:top w:val="none" w:sz="0" w:space="0" w:color="auto"/>
                <w:left w:val="none" w:sz="0" w:space="0" w:color="auto"/>
                <w:bottom w:val="none" w:sz="0" w:space="0" w:color="auto"/>
                <w:right w:val="none" w:sz="0" w:space="0" w:color="auto"/>
              </w:divBdr>
              <w:divsChild>
                <w:div w:id="172236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31829">
      <w:bodyDiv w:val="1"/>
      <w:marLeft w:val="0"/>
      <w:marRight w:val="0"/>
      <w:marTop w:val="0"/>
      <w:marBottom w:val="0"/>
      <w:divBdr>
        <w:top w:val="none" w:sz="0" w:space="0" w:color="auto"/>
        <w:left w:val="none" w:sz="0" w:space="0" w:color="auto"/>
        <w:bottom w:val="none" w:sz="0" w:space="0" w:color="auto"/>
        <w:right w:val="none" w:sz="0" w:space="0" w:color="auto"/>
      </w:divBdr>
    </w:div>
    <w:div w:id="1402945445">
      <w:bodyDiv w:val="1"/>
      <w:marLeft w:val="0"/>
      <w:marRight w:val="0"/>
      <w:marTop w:val="0"/>
      <w:marBottom w:val="0"/>
      <w:divBdr>
        <w:top w:val="none" w:sz="0" w:space="0" w:color="auto"/>
        <w:left w:val="none" w:sz="0" w:space="0" w:color="auto"/>
        <w:bottom w:val="none" w:sz="0" w:space="0" w:color="auto"/>
        <w:right w:val="none" w:sz="0" w:space="0" w:color="auto"/>
      </w:divBdr>
      <w:divsChild>
        <w:div w:id="1389571331">
          <w:marLeft w:val="0"/>
          <w:marRight w:val="0"/>
          <w:marTop w:val="0"/>
          <w:marBottom w:val="0"/>
          <w:divBdr>
            <w:top w:val="none" w:sz="0" w:space="0" w:color="auto"/>
            <w:left w:val="none" w:sz="0" w:space="0" w:color="auto"/>
            <w:bottom w:val="none" w:sz="0" w:space="0" w:color="auto"/>
            <w:right w:val="none" w:sz="0" w:space="0" w:color="auto"/>
          </w:divBdr>
          <w:divsChild>
            <w:div w:id="198864392">
              <w:marLeft w:val="0"/>
              <w:marRight w:val="0"/>
              <w:marTop w:val="0"/>
              <w:marBottom w:val="0"/>
              <w:divBdr>
                <w:top w:val="none" w:sz="0" w:space="0" w:color="auto"/>
                <w:left w:val="none" w:sz="0" w:space="0" w:color="auto"/>
                <w:bottom w:val="none" w:sz="0" w:space="0" w:color="auto"/>
                <w:right w:val="none" w:sz="0" w:space="0" w:color="auto"/>
              </w:divBdr>
              <w:divsChild>
                <w:div w:id="89836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61965">
      <w:bodyDiv w:val="1"/>
      <w:marLeft w:val="0"/>
      <w:marRight w:val="0"/>
      <w:marTop w:val="0"/>
      <w:marBottom w:val="0"/>
      <w:divBdr>
        <w:top w:val="none" w:sz="0" w:space="0" w:color="auto"/>
        <w:left w:val="none" w:sz="0" w:space="0" w:color="auto"/>
        <w:bottom w:val="none" w:sz="0" w:space="0" w:color="auto"/>
        <w:right w:val="none" w:sz="0" w:space="0" w:color="auto"/>
      </w:divBdr>
    </w:div>
    <w:div w:id="1411854384">
      <w:bodyDiv w:val="1"/>
      <w:marLeft w:val="0"/>
      <w:marRight w:val="0"/>
      <w:marTop w:val="0"/>
      <w:marBottom w:val="0"/>
      <w:divBdr>
        <w:top w:val="none" w:sz="0" w:space="0" w:color="auto"/>
        <w:left w:val="none" w:sz="0" w:space="0" w:color="auto"/>
        <w:bottom w:val="none" w:sz="0" w:space="0" w:color="auto"/>
        <w:right w:val="none" w:sz="0" w:space="0" w:color="auto"/>
      </w:divBdr>
      <w:divsChild>
        <w:div w:id="516432040">
          <w:marLeft w:val="0"/>
          <w:marRight w:val="0"/>
          <w:marTop w:val="0"/>
          <w:marBottom w:val="0"/>
          <w:divBdr>
            <w:top w:val="none" w:sz="0" w:space="0" w:color="auto"/>
            <w:left w:val="none" w:sz="0" w:space="0" w:color="auto"/>
            <w:bottom w:val="none" w:sz="0" w:space="0" w:color="auto"/>
            <w:right w:val="none" w:sz="0" w:space="0" w:color="auto"/>
          </w:divBdr>
          <w:divsChild>
            <w:div w:id="385614906">
              <w:marLeft w:val="0"/>
              <w:marRight w:val="0"/>
              <w:marTop w:val="0"/>
              <w:marBottom w:val="0"/>
              <w:divBdr>
                <w:top w:val="none" w:sz="0" w:space="0" w:color="auto"/>
                <w:left w:val="none" w:sz="0" w:space="0" w:color="auto"/>
                <w:bottom w:val="none" w:sz="0" w:space="0" w:color="auto"/>
                <w:right w:val="none" w:sz="0" w:space="0" w:color="auto"/>
              </w:divBdr>
              <w:divsChild>
                <w:div w:id="1713310948">
                  <w:marLeft w:val="0"/>
                  <w:marRight w:val="0"/>
                  <w:marTop w:val="0"/>
                  <w:marBottom w:val="0"/>
                  <w:divBdr>
                    <w:top w:val="none" w:sz="0" w:space="0" w:color="auto"/>
                    <w:left w:val="none" w:sz="0" w:space="0" w:color="auto"/>
                    <w:bottom w:val="none" w:sz="0" w:space="0" w:color="auto"/>
                    <w:right w:val="none" w:sz="0" w:space="0" w:color="auto"/>
                  </w:divBdr>
                  <w:divsChild>
                    <w:div w:id="210896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238304">
      <w:bodyDiv w:val="1"/>
      <w:marLeft w:val="0"/>
      <w:marRight w:val="0"/>
      <w:marTop w:val="0"/>
      <w:marBottom w:val="0"/>
      <w:divBdr>
        <w:top w:val="none" w:sz="0" w:space="0" w:color="auto"/>
        <w:left w:val="none" w:sz="0" w:space="0" w:color="auto"/>
        <w:bottom w:val="none" w:sz="0" w:space="0" w:color="auto"/>
        <w:right w:val="none" w:sz="0" w:space="0" w:color="auto"/>
      </w:divBdr>
    </w:div>
    <w:div w:id="1423911947">
      <w:bodyDiv w:val="1"/>
      <w:marLeft w:val="360"/>
      <w:marRight w:val="360"/>
      <w:marTop w:val="360"/>
      <w:marBottom w:val="360"/>
      <w:divBdr>
        <w:top w:val="none" w:sz="0" w:space="0" w:color="auto"/>
        <w:left w:val="none" w:sz="0" w:space="0" w:color="auto"/>
        <w:bottom w:val="none" w:sz="0" w:space="0" w:color="auto"/>
        <w:right w:val="none" w:sz="0" w:space="0" w:color="auto"/>
      </w:divBdr>
    </w:div>
    <w:div w:id="1429497581">
      <w:bodyDiv w:val="1"/>
      <w:marLeft w:val="0"/>
      <w:marRight w:val="0"/>
      <w:marTop w:val="0"/>
      <w:marBottom w:val="0"/>
      <w:divBdr>
        <w:top w:val="none" w:sz="0" w:space="0" w:color="auto"/>
        <w:left w:val="none" w:sz="0" w:space="0" w:color="auto"/>
        <w:bottom w:val="none" w:sz="0" w:space="0" w:color="auto"/>
        <w:right w:val="none" w:sz="0" w:space="0" w:color="auto"/>
      </w:divBdr>
      <w:divsChild>
        <w:div w:id="1734770265">
          <w:marLeft w:val="0"/>
          <w:marRight w:val="0"/>
          <w:marTop w:val="0"/>
          <w:marBottom w:val="0"/>
          <w:divBdr>
            <w:top w:val="none" w:sz="0" w:space="0" w:color="auto"/>
            <w:left w:val="none" w:sz="0" w:space="0" w:color="auto"/>
            <w:bottom w:val="none" w:sz="0" w:space="0" w:color="auto"/>
            <w:right w:val="none" w:sz="0" w:space="0" w:color="auto"/>
          </w:divBdr>
          <w:divsChild>
            <w:div w:id="1067454634">
              <w:marLeft w:val="0"/>
              <w:marRight w:val="0"/>
              <w:marTop w:val="0"/>
              <w:marBottom w:val="0"/>
              <w:divBdr>
                <w:top w:val="none" w:sz="0" w:space="0" w:color="auto"/>
                <w:left w:val="none" w:sz="0" w:space="0" w:color="auto"/>
                <w:bottom w:val="none" w:sz="0" w:space="0" w:color="auto"/>
                <w:right w:val="none" w:sz="0" w:space="0" w:color="auto"/>
              </w:divBdr>
              <w:divsChild>
                <w:div w:id="37049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03647">
      <w:bodyDiv w:val="1"/>
      <w:marLeft w:val="0"/>
      <w:marRight w:val="0"/>
      <w:marTop w:val="0"/>
      <w:marBottom w:val="0"/>
      <w:divBdr>
        <w:top w:val="none" w:sz="0" w:space="0" w:color="auto"/>
        <w:left w:val="none" w:sz="0" w:space="0" w:color="auto"/>
        <w:bottom w:val="none" w:sz="0" w:space="0" w:color="auto"/>
        <w:right w:val="none" w:sz="0" w:space="0" w:color="auto"/>
      </w:divBdr>
    </w:div>
    <w:div w:id="1433746460">
      <w:bodyDiv w:val="1"/>
      <w:marLeft w:val="0"/>
      <w:marRight w:val="0"/>
      <w:marTop w:val="0"/>
      <w:marBottom w:val="0"/>
      <w:divBdr>
        <w:top w:val="none" w:sz="0" w:space="0" w:color="auto"/>
        <w:left w:val="none" w:sz="0" w:space="0" w:color="auto"/>
        <w:bottom w:val="none" w:sz="0" w:space="0" w:color="auto"/>
        <w:right w:val="none" w:sz="0" w:space="0" w:color="auto"/>
      </w:divBdr>
      <w:divsChild>
        <w:div w:id="1874533630">
          <w:marLeft w:val="0"/>
          <w:marRight w:val="0"/>
          <w:marTop w:val="0"/>
          <w:marBottom w:val="0"/>
          <w:divBdr>
            <w:top w:val="none" w:sz="0" w:space="0" w:color="auto"/>
            <w:left w:val="none" w:sz="0" w:space="0" w:color="auto"/>
            <w:bottom w:val="none" w:sz="0" w:space="0" w:color="auto"/>
            <w:right w:val="none" w:sz="0" w:space="0" w:color="auto"/>
          </w:divBdr>
        </w:div>
      </w:divsChild>
    </w:div>
    <w:div w:id="1434743758">
      <w:bodyDiv w:val="1"/>
      <w:marLeft w:val="0"/>
      <w:marRight w:val="0"/>
      <w:marTop w:val="0"/>
      <w:marBottom w:val="0"/>
      <w:divBdr>
        <w:top w:val="none" w:sz="0" w:space="0" w:color="auto"/>
        <w:left w:val="none" w:sz="0" w:space="0" w:color="auto"/>
        <w:bottom w:val="none" w:sz="0" w:space="0" w:color="auto"/>
        <w:right w:val="none" w:sz="0" w:space="0" w:color="auto"/>
      </w:divBdr>
      <w:divsChild>
        <w:div w:id="434322535">
          <w:marLeft w:val="0"/>
          <w:marRight w:val="0"/>
          <w:marTop w:val="0"/>
          <w:marBottom w:val="0"/>
          <w:divBdr>
            <w:top w:val="none" w:sz="0" w:space="0" w:color="auto"/>
            <w:left w:val="none" w:sz="0" w:space="0" w:color="auto"/>
            <w:bottom w:val="none" w:sz="0" w:space="0" w:color="auto"/>
            <w:right w:val="none" w:sz="0" w:space="0" w:color="auto"/>
          </w:divBdr>
          <w:divsChild>
            <w:div w:id="1214469303">
              <w:marLeft w:val="0"/>
              <w:marRight w:val="0"/>
              <w:marTop w:val="0"/>
              <w:marBottom w:val="0"/>
              <w:divBdr>
                <w:top w:val="none" w:sz="0" w:space="0" w:color="auto"/>
                <w:left w:val="none" w:sz="0" w:space="0" w:color="auto"/>
                <w:bottom w:val="none" w:sz="0" w:space="0" w:color="auto"/>
                <w:right w:val="none" w:sz="0" w:space="0" w:color="auto"/>
              </w:divBdr>
              <w:divsChild>
                <w:div w:id="9223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9767">
      <w:bodyDiv w:val="1"/>
      <w:marLeft w:val="360"/>
      <w:marRight w:val="360"/>
      <w:marTop w:val="360"/>
      <w:marBottom w:val="360"/>
      <w:divBdr>
        <w:top w:val="none" w:sz="0" w:space="0" w:color="auto"/>
        <w:left w:val="none" w:sz="0" w:space="0" w:color="auto"/>
        <w:bottom w:val="none" w:sz="0" w:space="0" w:color="auto"/>
        <w:right w:val="none" w:sz="0" w:space="0" w:color="auto"/>
      </w:divBdr>
    </w:div>
    <w:div w:id="1462763940">
      <w:bodyDiv w:val="1"/>
      <w:marLeft w:val="0"/>
      <w:marRight w:val="0"/>
      <w:marTop w:val="0"/>
      <w:marBottom w:val="0"/>
      <w:divBdr>
        <w:top w:val="none" w:sz="0" w:space="0" w:color="auto"/>
        <w:left w:val="none" w:sz="0" w:space="0" w:color="auto"/>
        <w:bottom w:val="none" w:sz="0" w:space="0" w:color="auto"/>
        <w:right w:val="none" w:sz="0" w:space="0" w:color="auto"/>
      </w:divBdr>
      <w:divsChild>
        <w:div w:id="1593704897">
          <w:marLeft w:val="0"/>
          <w:marRight w:val="0"/>
          <w:marTop w:val="0"/>
          <w:marBottom w:val="0"/>
          <w:divBdr>
            <w:top w:val="none" w:sz="0" w:space="0" w:color="auto"/>
            <w:left w:val="none" w:sz="0" w:space="0" w:color="auto"/>
            <w:bottom w:val="none" w:sz="0" w:space="0" w:color="auto"/>
            <w:right w:val="none" w:sz="0" w:space="0" w:color="auto"/>
          </w:divBdr>
          <w:divsChild>
            <w:div w:id="642537944">
              <w:marLeft w:val="0"/>
              <w:marRight w:val="0"/>
              <w:marTop w:val="0"/>
              <w:marBottom w:val="0"/>
              <w:divBdr>
                <w:top w:val="none" w:sz="0" w:space="0" w:color="auto"/>
                <w:left w:val="none" w:sz="0" w:space="0" w:color="auto"/>
                <w:bottom w:val="none" w:sz="0" w:space="0" w:color="auto"/>
                <w:right w:val="none" w:sz="0" w:space="0" w:color="auto"/>
              </w:divBdr>
              <w:divsChild>
                <w:div w:id="2024939566">
                  <w:marLeft w:val="0"/>
                  <w:marRight w:val="0"/>
                  <w:marTop w:val="0"/>
                  <w:marBottom w:val="0"/>
                  <w:divBdr>
                    <w:top w:val="none" w:sz="0" w:space="0" w:color="auto"/>
                    <w:left w:val="none" w:sz="0" w:space="0" w:color="auto"/>
                    <w:bottom w:val="none" w:sz="0" w:space="0" w:color="auto"/>
                    <w:right w:val="none" w:sz="0" w:space="0" w:color="auto"/>
                  </w:divBdr>
                  <w:divsChild>
                    <w:div w:id="20834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738030">
      <w:bodyDiv w:val="1"/>
      <w:marLeft w:val="0"/>
      <w:marRight w:val="0"/>
      <w:marTop w:val="0"/>
      <w:marBottom w:val="0"/>
      <w:divBdr>
        <w:top w:val="none" w:sz="0" w:space="0" w:color="auto"/>
        <w:left w:val="none" w:sz="0" w:space="0" w:color="auto"/>
        <w:bottom w:val="none" w:sz="0" w:space="0" w:color="auto"/>
        <w:right w:val="none" w:sz="0" w:space="0" w:color="auto"/>
      </w:divBdr>
      <w:divsChild>
        <w:div w:id="1732575484">
          <w:marLeft w:val="0"/>
          <w:marRight w:val="0"/>
          <w:marTop w:val="0"/>
          <w:marBottom w:val="0"/>
          <w:divBdr>
            <w:top w:val="none" w:sz="0" w:space="0" w:color="auto"/>
            <w:left w:val="none" w:sz="0" w:space="0" w:color="auto"/>
            <w:bottom w:val="none" w:sz="0" w:space="0" w:color="auto"/>
            <w:right w:val="none" w:sz="0" w:space="0" w:color="auto"/>
          </w:divBdr>
          <w:divsChild>
            <w:div w:id="1042941421">
              <w:marLeft w:val="0"/>
              <w:marRight w:val="0"/>
              <w:marTop w:val="0"/>
              <w:marBottom w:val="0"/>
              <w:divBdr>
                <w:top w:val="none" w:sz="0" w:space="0" w:color="auto"/>
                <w:left w:val="none" w:sz="0" w:space="0" w:color="auto"/>
                <w:bottom w:val="none" w:sz="0" w:space="0" w:color="auto"/>
                <w:right w:val="none" w:sz="0" w:space="0" w:color="auto"/>
              </w:divBdr>
              <w:divsChild>
                <w:div w:id="94846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631059">
      <w:bodyDiv w:val="1"/>
      <w:marLeft w:val="0"/>
      <w:marRight w:val="0"/>
      <w:marTop w:val="0"/>
      <w:marBottom w:val="0"/>
      <w:divBdr>
        <w:top w:val="none" w:sz="0" w:space="0" w:color="auto"/>
        <w:left w:val="none" w:sz="0" w:space="0" w:color="auto"/>
        <w:bottom w:val="none" w:sz="0" w:space="0" w:color="auto"/>
        <w:right w:val="none" w:sz="0" w:space="0" w:color="auto"/>
      </w:divBdr>
      <w:divsChild>
        <w:div w:id="1750617172">
          <w:marLeft w:val="0"/>
          <w:marRight w:val="0"/>
          <w:marTop w:val="0"/>
          <w:marBottom w:val="0"/>
          <w:divBdr>
            <w:top w:val="none" w:sz="0" w:space="0" w:color="auto"/>
            <w:left w:val="none" w:sz="0" w:space="0" w:color="auto"/>
            <w:bottom w:val="none" w:sz="0" w:space="0" w:color="auto"/>
            <w:right w:val="none" w:sz="0" w:space="0" w:color="auto"/>
          </w:divBdr>
          <w:divsChild>
            <w:div w:id="1267351939">
              <w:marLeft w:val="0"/>
              <w:marRight w:val="0"/>
              <w:marTop w:val="0"/>
              <w:marBottom w:val="0"/>
              <w:divBdr>
                <w:top w:val="none" w:sz="0" w:space="0" w:color="auto"/>
                <w:left w:val="none" w:sz="0" w:space="0" w:color="auto"/>
                <w:bottom w:val="none" w:sz="0" w:space="0" w:color="auto"/>
                <w:right w:val="none" w:sz="0" w:space="0" w:color="auto"/>
              </w:divBdr>
              <w:divsChild>
                <w:div w:id="1696616052">
                  <w:marLeft w:val="0"/>
                  <w:marRight w:val="0"/>
                  <w:marTop w:val="0"/>
                  <w:marBottom w:val="0"/>
                  <w:divBdr>
                    <w:top w:val="none" w:sz="0" w:space="0" w:color="auto"/>
                    <w:left w:val="none" w:sz="0" w:space="0" w:color="auto"/>
                    <w:bottom w:val="none" w:sz="0" w:space="0" w:color="auto"/>
                    <w:right w:val="none" w:sz="0" w:space="0" w:color="auto"/>
                  </w:divBdr>
                  <w:divsChild>
                    <w:div w:id="1687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01915">
      <w:bodyDiv w:val="1"/>
      <w:marLeft w:val="0"/>
      <w:marRight w:val="0"/>
      <w:marTop w:val="0"/>
      <w:marBottom w:val="0"/>
      <w:divBdr>
        <w:top w:val="none" w:sz="0" w:space="0" w:color="auto"/>
        <w:left w:val="none" w:sz="0" w:space="0" w:color="auto"/>
        <w:bottom w:val="none" w:sz="0" w:space="0" w:color="auto"/>
        <w:right w:val="none" w:sz="0" w:space="0" w:color="auto"/>
      </w:divBdr>
      <w:divsChild>
        <w:div w:id="144780196">
          <w:marLeft w:val="0"/>
          <w:marRight w:val="0"/>
          <w:marTop w:val="0"/>
          <w:marBottom w:val="0"/>
          <w:divBdr>
            <w:top w:val="none" w:sz="0" w:space="0" w:color="auto"/>
            <w:left w:val="none" w:sz="0" w:space="0" w:color="auto"/>
            <w:bottom w:val="none" w:sz="0" w:space="0" w:color="auto"/>
            <w:right w:val="none" w:sz="0" w:space="0" w:color="auto"/>
          </w:divBdr>
          <w:divsChild>
            <w:div w:id="2097166353">
              <w:marLeft w:val="0"/>
              <w:marRight w:val="0"/>
              <w:marTop w:val="0"/>
              <w:marBottom w:val="0"/>
              <w:divBdr>
                <w:top w:val="none" w:sz="0" w:space="0" w:color="auto"/>
                <w:left w:val="none" w:sz="0" w:space="0" w:color="auto"/>
                <w:bottom w:val="none" w:sz="0" w:space="0" w:color="auto"/>
                <w:right w:val="none" w:sz="0" w:space="0" w:color="auto"/>
              </w:divBdr>
              <w:divsChild>
                <w:div w:id="50602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75134">
      <w:bodyDiv w:val="1"/>
      <w:marLeft w:val="0"/>
      <w:marRight w:val="0"/>
      <w:marTop w:val="0"/>
      <w:marBottom w:val="0"/>
      <w:divBdr>
        <w:top w:val="none" w:sz="0" w:space="0" w:color="auto"/>
        <w:left w:val="none" w:sz="0" w:space="0" w:color="auto"/>
        <w:bottom w:val="none" w:sz="0" w:space="0" w:color="auto"/>
        <w:right w:val="none" w:sz="0" w:space="0" w:color="auto"/>
      </w:divBdr>
      <w:divsChild>
        <w:div w:id="1537620635">
          <w:marLeft w:val="0"/>
          <w:marRight w:val="0"/>
          <w:marTop w:val="0"/>
          <w:marBottom w:val="0"/>
          <w:divBdr>
            <w:top w:val="none" w:sz="0" w:space="0" w:color="auto"/>
            <w:left w:val="none" w:sz="0" w:space="0" w:color="auto"/>
            <w:bottom w:val="none" w:sz="0" w:space="0" w:color="auto"/>
            <w:right w:val="none" w:sz="0" w:space="0" w:color="auto"/>
          </w:divBdr>
          <w:divsChild>
            <w:div w:id="621228815">
              <w:marLeft w:val="0"/>
              <w:marRight w:val="0"/>
              <w:marTop w:val="0"/>
              <w:marBottom w:val="0"/>
              <w:divBdr>
                <w:top w:val="none" w:sz="0" w:space="0" w:color="auto"/>
                <w:left w:val="none" w:sz="0" w:space="0" w:color="auto"/>
                <w:bottom w:val="none" w:sz="0" w:space="0" w:color="auto"/>
                <w:right w:val="none" w:sz="0" w:space="0" w:color="auto"/>
              </w:divBdr>
              <w:divsChild>
                <w:div w:id="11677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968475">
      <w:bodyDiv w:val="1"/>
      <w:marLeft w:val="0"/>
      <w:marRight w:val="0"/>
      <w:marTop w:val="0"/>
      <w:marBottom w:val="0"/>
      <w:divBdr>
        <w:top w:val="none" w:sz="0" w:space="0" w:color="auto"/>
        <w:left w:val="none" w:sz="0" w:space="0" w:color="auto"/>
        <w:bottom w:val="none" w:sz="0" w:space="0" w:color="auto"/>
        <w:right w:val="none" w:sz="0" w:space="0" w:color="auto"/>
      </w:divBdr>
    </w:div>
    <w:div w:id="1489516945">
      <w:bodyDiv w:val="1"/>
      <w:marLeft w:val="0"/>
      <w:marRight w:val="0"/>
      <w:marTop w:val="0"/>
      <w:marBottom w:val="0"/>
      <w:divBdr>
        <w:top w:val="none" w:sz="0" w:space="0" w:color="auto"/>
        <w:left w:val="none" w:sz="0" w:space="0" w:color="auto"/>
        <w:bottom w:val="none" w:sz="0" w:space="0" w:color="auto"/>
        <w:right w:val="none" w:sz="0" w:space="0" w:color="auto"/>
      </w:divBdr>
      <w:divsChild>
        <w:div w:id="581454185">
          <w:marLeft w:val="0"/>
          <w:marRight w:val="0"/>
          <w:marTop w:val="0"/>
          <w:marBottom w:val="0"/>
          <w:divBdr>
            <w:top w:val="none" w:sz="0" w:space="0" w:color="auto"/>
            <w:left w:val="none" w:sz="0" w:space="0" w:color="auto"/>
            <w:bottom w:val="none" w:sz="0" w:space="0" w:color="auto"/>
            <w:right w:val="none" w:sz="0" w:space="0" w:color="auto"/>
          </w:divBdr>
          <w:divsChild>
            <w:div w:id="767047004">
              <w:marLeft w:val="0"/>
              <w:marRight w:val="0"/>
              <w:marTop w:val="0"/>
              <w:marBottom w:val="0"/>
              <w:divBdr>
                <w:top w:val="none" w:sz="0" w:space="0" w:color="auto"/>
                <w:left w:val="none" w:sz="0" w:space="0" w:color="auto"/>
                <w:bottom w:val="none" w:sz="0" w:space="0" w:color="auto"/>
                <w:right w:val="none" w:sz="0" w:space="0" w:color="auto"/>
              </w:divBdr>
              <w:divsChild>
                <w:div w:id="978221125">
                  <w:marLeft w:val="0"/>
                  <w:marRight w:val="0"/>
                  <w:marTop w:val="0"/>
                  <w:marBottom w:val="0"/>
                  <w:divBdr>
                    <w:top w:val="none" w:sz="0" w:space="0" w:color="auto"/>
                    <w:left w:val="none" w:sz="0" w:space="0" w:color="auto"/>
                    <w:bottom w:val="none" w:sz="0" w:space="0" w:color="auto"/>
                    <w:right w:val="none" w:sz="0" w:space="0" w:color="auto"/>
                  </w:divBdr>
                  <w:divsChild>
                    <w:div w:id="12227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19916">
      <w:bodyDiv w:val="1"/>
      <w:marLeft w:val="0"/>
      <w:marRight w:val="0"/>
      <w:marTop w:val="0"/>
      <w:marBottom w:val="0"/>
      <w:divBdr>
        <w:top w:val="none" w:sz="0" w:space="0" w:color="auto"/>
        <w:left w:val="none" w:sz="0" w:space="0" w:color="auto"/>
        <w:bottom w:val="none" w:sz="0" w:space="0" w:color="auto"/>
        <w:right w:val="none" w:sz="0" w:space="0" w:color="auto"/>
      </w:divBdr>
      <w:divsChild>
        <w:div w:id="53164762">
          <w:marLeft w:val="0"/>
          <w:marRight w:val="0"/>
          <w:marTop w:val="0"/>
          <w:marBottom w:val="0"/>
          <w:divBdr>
            <w:top w:val="none" w:sz="0" w:space="0" w:color="auto"/>
            <w:left w:val="none" w:sz="0" w:space="0" w:color="auto"/>
            <w:bottom w:val="none" w:sz="0" w:space="0" w:color="auto"/>
            <w:right w:val="none" w:sz="0" w:space="0" w:color="auto"/>
          </w:divBdr>
          <w:divsChild>
            <w:div w:id="1967733367">
              <w:marLeft w:val="0"/>
              <w:marRight w:val="0"/>
              <w:marTop w:val="0"/>
              <w:marBottom w:val="0"/>
              <w:divBdr>
                <w:top w:val="none" w:sz="0" w:space="0" w:color="auto"/>
                <w:left w:val="none" w:sz="0" w:space="0" w:color="auto"/>
                <w:bottom w:val="none" w:sz="0" w:space="0" w:color="auto"/>
                <w:right w:val="none" w:sz="0" w:space="0" w:color="auto"/>
              </w:divBdr>
              <w:divsChild>
                <w:div w:id="1570728397">
                  <w:marLeft w:val="0"/>
                  <w:marRight w:val="0"/>
                  <w:marTop w:val="0"/>
                  <w:marBottom w:val="0"/>
                  <w:divBdr>
                    <w:top w:val="none" w:sz="0" w:space="0" w:color="auto"/>
                    <w:left w:val="none" w:sz="0" w:space="0" w:color="auto"/>
                    <w:bottom w:val="none" w:sz="0" w:space="0" w:color="auto"/>
                    <w:right w:val="none" w:sz="0" w:space="0" w:color="auto"/>
                  </w:divBdr>
                  <w:divsChild>
                    <w:div w:id="151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910360">
      <w:bodyDiv w:val="1"/>
      <w:marLeft w:val="0"/>
      <w:marRight w:val="0"/>
      <w:marTop w:val="0"/>
      <w:marBottom w:val="0"/>
      <w:divBdr>
        <w:top w:val="none" w:sz="0" w:space="0" w:color="auto"/>
        <w:left w:val="none" w:sz="0" w:space="0" w:color="auto"/>
        <w:bottom w:val="none" w:sz="0" w:space="0" w:color="auto"/>
        <w:right w:val="none" w:sz="0" w:space="0" w:color="auto"/>
      </w:divBdr>
      <w:divsChild>
        <w:div w:id="1437365478">
          <w:marLeft w:val="0"/>
          <w:marRight w:val="0"/>
          <w:marTop w:val="0"/>
          <w:marBottom w:val="0"/>
          <w:divBdr>
            <w:top w:val="none" w:sz="0" w:space="0" w:color="auto"/>
            <w:left w:val="none" w:sz="0" w:space="0" w:color="auto"/>
            <w:bottom w:val="none" w:sz="0" w:space="0" w:color="auto"/>
            <w:right w:val="none" w:sz="0" w:space="0" w:color="auto"/>
          </w:divBdr>
          <w:divsChild>
            <w:div w:id="2038045880">
              <w:marLeft w:val="0"/>
              <w:marRight w:val="0"/>
              <w:marTop w:val="0"/>
              <w:marBottom w:val="0"/>
              <w:divBdr>
                <w:top w:val="none" w:sz="0" w:space="0" w:color="auto"/>
                <w:left w:val="none" w:sz="0" w:space="0" w:color="auto"/>
                <w:bottom w:val="none" w:sz="0" w:space="0" w:color="auto"/>
                <w:right w:val="none" w:sz="0" w:space="0" w:color="auto"/>
              </w:divBdr>
              <w:divsChild>
                <w:div w:id="12199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68723">
      <w:bodyDiv w:val="1"/>
      <w:marLeft w:val="360"/>
      <w:marRight w:val="360"/>
      <w:marTop w:val="360"/>
      <w:marBottom w:val="360"/>
      <w:divBdr>
        <w:top w:val="none" w:sz="0" w:space="0" w:color="auto"/>
        <w:left w:val="none" w:sz="0" w:space="0" w:color="auto"/>
        <w:bottom w:val="none" w:sz="0" w:space="0" w:color="auto"/>
        <w:right w:val="none" w:sz="0" w:space="0" w:color="auto"/>
      </w:divBdr>
    </w:div>
    <w:div w:id="1496458550">
      <w:bodyDiv w:val="1"/>
      <w:marLeft w:val="360"/>
      <w:marRight w:val="360"/>
      <w:marTop w:val="360"/>
      <w:marBottom w:val="360"/>
      <w:divBdr>
        <w:top w:val="none" w:sz="0" w:space="0" w:color="auto"/>
        <w:left w:val="none" w:sz="0" w:space="0" w:color="auto"/>
        <w:bottom w:val="none" w:sz="0" w:space="0" w:color="auto"/>
        <w:right w:val="none" w:sz="0" w:space="0" w:color="auto"/>
      </w:divBdr>
    </w:div>
    <w:div w:id="1514605790">
      <w:bodyDiv w:val="1"/>
      <w:marLeft w:val="360"/>
      <w:marRight w:val="360"/>
      <w:marTop w:val="360"/>
      <w:marBottom w:val="360"/>
      <w:divBdr>
        <w:top w:val="none" w:sz="0" w:space="0" w:color="auto"/>
        <w:left w:val="none" w:sz="0" w:space="0" w:color="auto"/>
        <w:bottom w:val="none" w:sz="0" w:space="0" w:color="auto"/>
        <w:right w:val="none" w:sz="0" w:space="0" w:color="auto"/>
      </w:divBdr>
    </w:div>
    <w:div w:id="1522862659">
      <w:bodyDiv w:val="1"/>
      <w:marLeft w:val="0"/>
      <w:marRight w:val="0"/>
      <w:marTop w:val="0"/>
      <w:marBottom w:val="0"/>
      <w:divBdr>
        <w:top w:val="none" w:sz="0" w:space="0" w:color="auto"/>
        <w:left w:val="none" w:sz="0" w:space="0" w:color="auto"/>
        <w:bottom w:val="none" w:sz="0" w:space="0" w:color="auto"/>
        <w:right w:val="none" w:sz="0" w:space="0" w:color="auto"/>
      </w:divBdr>
      <w:divsChild>
        <w:div w:id="2033413620">
          <w:marLeft w:val="0"/>
          <w:marRight w:val="0"/>
          <w:marTop w:val="0"/>
          <w:marBottom w:val="0"/>
          <w:divBdr>
            <w:top w:val="none" w:sz="0" w:space="0" w:color="auto"/>
            <w:left w:val="none" w:sz="0" w:space="0" w:color="auto"/>
            <w:bottom w:val="none" w:sz="0" w:space="0" w:color="auto"/>
            <w:right w:val="none" w:sz="0" w:space="0" w:color="auto"/>
          </w:divBdr>
          <w:divsChild>
            <w:div w:id="1361393357">
              <w:marLeft w:val="0"/>
              <w:marRight w:val="0"/>
              <w:marTop w:val="0"/>
              <w:marBottom w:val="0"/>
              <w:divBdr>
                <w:top w:val="none" w:sz="0" w:space="0" w:color="auto"/>
                <w:left w:val="none" w:sz="0" w:space="0" w:color="auto"/>
                <w:bottom w:val="none" w:sz="0" w:space="0" w:color="auto"/>
                <w:right w:val="none" w:sz="0" w:space="0" w:color="auto"/>
              </w:divBdr>
              <w:divsChild>
                <w:div w:id="5597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33304">
      <w:bodyDiv w:val="1"/>
      <w:marLeft w:val="0"/>
      <w:marRight w:val="0"/>
      <w:marTop w:val="0"/>
      <w:marBottom w:val="0"/>
      <w:divBdr>
        <w:top w:val="none" w:sz="0" w:space="0" w:color="auto"/>
        <w:left w:val="none" w:sz="0" w:space="0" w:color="auto"/>
        <w:bottom w:val="none" w:sz="0" w:space="0" w:color="auto"/>
        <w:right w:val="none" w:sz="0" w:space="0" w:color="auto"/>
      </w:divBdr>
      <w:divsChild>
        <w:div w:id="1144396137">
          <w:marLeft w:val="0"/>
          <w:marRight w:val="0"/>
          <w:marTop w:val="0"/>
          <w:marBottom w:val="0"/>
          <w:divBdr>
            <w:top w:val="none" w:sz="0" w:space="0" w:color="auto"/>
            <w:left w:val="none" w:sz="0" w:space="0" w:color="auto"/>
            <w:bottom w:val="none" w:sz="0" w:space="0" w:color="auto"/>
            <w:right w:val="none" w:sz="0" w:space="0" w:color="auto"/>
          </w:divBdr>
          <w:divsChild>
            <w:div w:id="1881354308">
              <w:marLeft w:val="0"/>
              <w:marRight w:val="0"/>
              <w:marTop w:val="0"/>
              <w:marBottom w:val="0"/>
              <w:divBdr>
                <w:top w:val="none" w:sz="0" w:space="0" w:color="auto"/>
                <w:left w:val="none" w:sz="0" w:space="0" w:color="auto"/>
                <w:bottom w:val="none" w:sz="0" w:space="0" w:color="auto"/>
                <w:right w:val="none" w:sz="0" w:space="0" w:color="auto"/>
              </w:divBdr>
              <w:divsChild>
                <w:div w:id="8840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896410">
      <w:bodyDiv w:val="1"/>
      <w:marLeft w:val="0"/>
      <w:marRight w:val="0"/>
      <w:marTop w:val="0"/>
      <w:marBottom w:val="0"/>
      <w:divBdr>
        <w:top w:val="none" w:sz="0" w:space="0" w:color="auto"/>
        <w:left w:val="none" w:sz="0" w:space="0" w:color="auto"/>
        <w:bottom w:val="none" w:sz="0" w:space="0" w:color="auto"/>
        <w:right w:val="none" w:sz="0" w:space="0" w:color="auto"/>
      </w:divBdr>
      <w:divsChild>
        <w:div w:id="1981381099">
          <w:marLeft w:val="0"/>
          <w:marRight w:val="0"/>
          <w:marTop w:val="0"/>
          <w:marBottom w:val="0"/>
          <w:divBdr>
            <w:top w:val="none" w:sz="0" w:space="0" w:color="auto"/>
            <w:left w:val="none" w:sz="0" w:space="0" w:color="auto"/>
            <w:bottom w:val="none" w:sz="0" w:space="0" w:color="auto"/>
            <w:right w:val="none" w:sz="0" w:space="0" w:color="auto"/>
          </w:divBdr>
        </w:div>
        <w:div w:id="1328947248">
          <w:marLeft w:val="0"/>
          <w:marRight w:val="0"/>
          <w:marTop w:val="0"/>
          <w:marBottom w:val="0"/>
          <w:divBdr>
            <w:top w:val="none" w:sz="0" w:space="0" w:color="auto"/>
            <w:left w:val="none" w:sz="0" w:space="0" w:color="auto"/>
            <w:bottom w:val="none" w:sz="0" w:space="0" w:color="auto"/>
            <w:right w:val="none" w:sz="0" w:space="0" w:color="auto"/>
          </w:divBdr>
        </w:div>
      </w:divsChild>
    </w:div>
    <w:div w:id="1569727202">
      <w:bodyDiv w:val="1"/>
      <w:marLeft w:val="0"/>
      <w:marRight w:val="0"/>
      <w:marTop w:val="0"/>
      <w:marBottom w:val="0"/>
      <w:divBdr>
        <w:top w:val="none" w:sz="0" w:space="0" w:color="auto"/>
        <w:left w:val="none" w:sz="0" w:space="0" w:color="auto"/>
        <w:bottom w:val="none" w:sz="0" w:space="0" w:color="auto"/>
        <w:right w:val="none" w:sz="0" w:space="0" w:color="auto"/>
      </w:divBdr>
      <w:divsChild>
        <w:div w:id="341708680">
          <w:marLeft w:val="0"/>
          <w:marRight w:val="0"/>
          <w:marTop w:val="0"/>
          <w:marBottom w:val="0"/>
          <w:divBdr>
            <w:top w:val="none" w:sz="0" w:space="0" w:color="auto"/>
            <w:left w:val="none" w:sz="0" w:space="0" w:color="auto"/>
            <w:bottom w:val="none" w:sz="0" w:space="0" w:color="auto"/>
            <w:right w:val="none" w:sz="0" w:space="0" w:color="auto"/>
          </w:divBdr>
          <w:divsChild>
            <w:div w:id="1969120317">
              <w:marLeft w:val="0"/>
              <w:marRight w:val="0"/>
              <w:marTop w:val="0"/>
              <w:marBottom w:val="0"/>
              <w:divBdr>
                <w:top w:val="none" w:sz="0" w:space="0" w:color="auto"/>
                <w:left w:val="none" w:sz="0" w:space="0" w:color="auto"/>
                <w:bottom w:val="none" w:sz="0" w:space="0" w:color="auto"/>
                <w:right w:val="none" w:sz="0" w:space="0" w:color="auto"/>
              </w:divBdr>
              <w:divsChild>
                <w:div w:id="19953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86734">
      <w:bodyDiv w:val="1"/>
      <w:marLeft w:val="360"/>
      <w:marRight w:val="360"/>
      <w:marTop w:val="360"/>
      <w:marBottom w:val="360"/>
      <w:divBdr>
        <w:top w:val="none" w:sz="0" w:space="0" w:color="auto"/>
        <w:left w:val="none" w:sz="0" w:space="0" w:color="auto"/>
        <w:bottom w:val="none" w:sz="0" w:space="0" w:color="auto"/>
        <w:right w:val="none" w:sz="0" w:space="0" w:color="auto"/>
      </w:divBdr>
    </w:div>
    <w:div w:id="1572158631">
      <w:bodyDiv w:val="1"/>
      <w:marLeft w:val="0"/>
      <w:marRight w:val="0"/>
      <w:marTop w:val="0"/>
      <w:marBottom w:val="0"/>
      <w:divBdr>
        <w:top w:val="none" w:sz="0" w:space="0" w:color="auto"/>
        <w:left w:val="none" w:sz="0" w:space="0" w:color="auto"/>
        <w:bottom w:val="none" w:sz="0" w:space="0" w:color="auto"/>
        <w:right w:val="none" w:sz="0" w:space="0" w:color="auto"/>
      </w:divBdr>
      <w:divsChild>
        <w:div w:id="1174733486">
          <w:marLeft w:val="0"/>
          <w:marRight w:val="0"/>
          <w:marTop w:val="0"/>
          <w:marBottom w:val="0"/>
          <w:divBdr>
            <w:top w:val="none" w:sz="0" w:space="0" w:color="auto"/>
            <w:left w:val="none" w:sz="0" w:space="0" w:color="auto"/>
            <w:bottom w:val="none" w:sz="0" w:space="0" w:color="auto"/>
            <w:right w:val="none" w:sz="0" w:space="0" w:color="auto"/>
          </w:divBdr>
          <w:divsChild>
            <w:div w:id="1840801971">
              <w:marLeft w:val="0"/>
              <w:marRight w:val="0"/>
              <w:marTop w:val="0"/>
              <w:marBottom w:val="0"/>
              <w:divBdr>
                <w:top w:val="none" w:sz="0" w:space="0" w:color="auto"/>
                <w:left w:val="none" w:sz="0" w:space="0" w:color="auto"/>
                <w:bottom w:val="none" w:sz="0" w:space="0" w:color="auto"/>
                <w:right w:val="none" w:sz="0" w:space="0" w:color="auto"/>
              </w:divBdr>
              <w:divsChild>
                <w:div w:id="174726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91393">
      <w:bodyDiv w:val="1"/>
      <w:marLeft w:val="0"/>
      <w:marRight w:val="0"/>
      <w:marTop w:val="0"/>
      <w:marBottom w:val="0"/>
      <w:divBdr>
        <w:top w:val="none" w:sz="0" w:space="0" w:color="auto"/>
        <w:left w:val="none" w:sz="0" w:space="0" w:color="auto"/>
        <w:bottom w:val="none" w:sz="0" w:space="0" w:color="auto"/>
        <w:right w:val="none" w:sz="0" w:space="0" w:color="auto"/>
      </w:divBdr>
      <w:divsChild>
        <w:div w:id="706954030">
          <w:marLeft w:val="0"/>
          <w:marRight w:val="0"/>
          <w:marTop w:val="0"/>
          <w:marBottom w:val="0"/>
          <w:divBdr>
            <w:top w:val="none" w:sz="0" w:space="0" w:color="auto"/>
            <w:left w:val="none" w:sz="0" w:space="0" w:color="auto"/>
            <w:bottom w:val="none" w:sz="0" w:space="0" w:color="auto"/>
            <w:right w:val="none" w:sz="0" w:space="0" w:color="auto"/>
          </w:divBdr>
          <w:divsChild>
            <w:div w:id="1279291875">
              <w:marLeft w:val="0"/>
              <w:marRight w:val="0"/>
              <w:marTop w:val="0"/>
              <w:marBottom w:val="0"/>
              <w:divBdr>
                <w:top w:val="none" w:sz="0" w:space="0" w:color="auto"/>
                <w:left w:val="none" w:sz="0" w:space="0" w:color="auto"/>
                <w:bottom w:val="none" w:sz="0" w:space="0" w:color="auto"/>
                <w:right w:val="none" w:sz="0" w:space="0" w:color="auto"/>
              </w:divBdr>
              <w:divsChild>
                <w:div w:id="132416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356371">
      <w:bodyDiv w:val="1"/>
      <w:marLeft w:val="0"/>
      <w:marRight w:val="0"/>
      <w:marTop w:val="0"/>
      <w:marBottom w:val="0"/>
      <w:divBdr>
        <w:top w:val="none" w:sz="0" w:space="0" w:color="auto"/>
        <w:left w:val="none" w:sz="0" w:space="0" w:color="auto"/>
        <w:bottom w:val="none" w:sz="0" w:space="0" w:color="auto"/>
        <w:right w:val="none" w:sz="0" w:space="0" w:color="auto"/>
      </w:divBdr>
      <w:divsChild>
        <w:div w:id="462578654">
          <w:marLeft w:val="0"/>
          <w:marRight w:val="0"/>
          <w:marTop w:val="0"/>
          <w:marBottom w:val="0"/>
          <w:divBdr>
            <w:top w:val="none" w:sz="0" w:space="0" w:color="auto"/>
            <w:left w:val="none" w:sz="0" w:space="0" w:color="auto"/>
            <w:bottom w:val="none" w:sz="0" w:space="0" w:color="auto"/>
            <w:right w:val="none" w:sz="0" w:space="0" w:color="auto"/>
          </w:divBdr>
          <w:divsChild>
            <w:div w:id="339700627">
              <w:marLeft w:val="0"/>
              <w:marRight w:val="0"/>
              <w:marTop w:val="0"/>
              <w:marBottom w:val="0"/>
              <w:divBdr>
                <w:top w:val="none" w:sz="0" w:space="0" w:color="auto"/>
                <w:left w:val="none" w:sz="0" w:space="0" w:color="auto"/>
                <w:bottom w:val="none" w:sz="0" w:space="0" w:color="auto"/>
                <w:right w:val="none" w:sz="0" w:space="0" w:color="auto"/>
              </w:divBdr>
              <w:divsChild>
                <w:div w:id="208195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95732">
      <w:bodyDiv w:val="1"/>
      <w:marLeft w:val="0"/>
      <w:marRight w:val="0"/>
      <w:marTop w:val="0"/>
      <w:marBottom w:val="0"/>
      <w:divBdr>
        <w:top w:val="none" w:sz="0" w:space="0" w:color="auto"/>
        <w:left w:val="none" w:sz="0" w:space="0" w:color="auto"/>
        <w:bottom w:val="none" w:sz="0" w:space="0" w:color="auto"/>
        <w:right w:val="none" w:sz="0" w:space="0" w:color="auto"/>
      </w:divBdr>
      <w:divsChild>
        <w:div w:id="1296326034">
          <w:marLeft w:val="0"/>
          <w:marRight w:val="0"/>
          <w:marTop w:val="0"/>
          <w:marBottom w:val="0"/>
          <w:divBdr>
            <w:top w:val="none" w:sz="0" w:space="0" w:color="auto"/>
            <w:left w:val="none" w:sz="0" w:space="0" w:color="auto"/>
            <w:bottom w:val="none" w:sz="0" w:space="0" w:color="auto"/>
            <w:right w:val="none" w:sz="0" w:space="0" w:color="auto"/>
          </w:divBdr>
          <w:divsChild>
            <w:div w:id="640691018">
              <w:marLeft w:val="0"/>
              <w:marRight w:val="0"/>
              <w:marTop w:val="0"/>
              <w:marBottom w:val="0"/>
              <w:divBdr>
                <w:top w:val="none" w:sz="0" w:space="0" w:color="auto"/>
                <w:left w:val="none" w:sz="0" w:space="0" w:color="auto"/>
                <w:bottom w:val="none" w:sz="0" w:space="0" w:color="auto"/>
                <w:right w:val="none" w:sz="0" w:space="0" w:color="auto"/>
              </w:divBdr>
              <w:divsChild>
                <w:div w:id="12111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642151">
      <w:bodyDiv w:val="1"/>
      <w:marLeft w:val="0"/>
      <w:marRight w:val="0"/>
      <w:marTop w:val="0"/>
      <w:marBottom w:val="0"/>
      <w:divBdr>
        <w:top w:val="none" w:sz="0" w:space="0" w:color="auto"/>
        <w:left w:val="none" w:sz="0" w:space="0" w:color="auto"/>
        <w:bottom w:val="none" w:sz="0" w:space="0" w:color="auto"/>
        <w:right w:val="none" w:sz="0" w:space="0" w:color="auto"/>
      </w:divBdr>
      <w:divsChild>
        <w:div w:id="1919441545">
          <w:marLeft w:val="0"/>
          <w:marRight w:val="0"/>
          <w:marTop w:val="0"/>
          <w:marBottom w:val="0"/>
          <w:divBdr>
            <w:top w:val="none" w:sz="0" w:space="0" w:color="auto"/>
            <w:left w:val="none" w:sz="0" w:space="0" w:color="auto"/>
            <w:bottom w:val="none" w:sz="0" w:space="0" w:color="auto"/>
            <w:right w:val="none" w:sz="0" w:space="0" w:color="auto"/>
          </w:divBdr>
          <w:divsChild>
            <w:div w:id="70733726">
              <w:marLeft w:val="0"/>
              <w:marRight w:val="0"/>
              <w:marTop w:val="0"/>
              <w:marBottom w:val="0"/>
              <w:divBdr>
                <w:top w:val="none" w:sz="0" w:space="0" w:color="auto"/>
                <w:left w:val="none" w:sz="0" w:space="0" w:color="auto"/>
                <w:bottom w:val="none" w:sz="0" w:space="0" w:color="auto"/>
                <w:right w:val="none" w:sz="0" w:space="0" w:color="auto"/>
              </w:divBdr>
              <w:divsChild>
                <w:div w:id="1742095008">
                  <w:marLeft w:val="0"/>
                  <w:marRight w:val="0"/>
                  <w:marTop w:val="0"/>
                  <w:marBottom w:val="0"/>
                  <w:divBdr>
                    <w:top w:val="none" w:sz="0" w:space="0" w:color="auto"/>
                    <w:left w:val="none" w:sz="0" w:space="0" w:color="auto"/>
                    <w:bottom w:val="none" w:sz="0" w:space="0" w:color="auto"/>
                    <w:right w:val="none" w:sz="0" w:space="0" w:color="auto"/>
                  </w:divBdr>
                  <w:divsChild>
                    <w:div w:id="78338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9186">
      <w:bodyDiv w:val="1"/>
      <w:marLeft w:val="0"/>
      <w:marRight w:val="0"/>
      <w:marTop w:val="0"/>
      <w:marBottom w:val="0"/>
      <w:divBdr>
        <w:top w:val="none" w:sz="0" w:space="0" w:color="auto"/>
        <w:left w:val="none" w:sz="0" w:space="0" w:color="auto"/>
        <w:bottom w:val="none" w:sz="0" w:space="0" w:color="auto"/>
        <w:right w:val="none" w:sz="0" w:space="0" w:color="auto"/>
      </w:divBdr>
    </w:div>
    <w:div w:id="1620212003">
      <w:bodyDiv w:val="1"/>
      <w:marLeft w:val="0"/>
      <w:marRight w:val="0"/>
      <w:marTop w:val="0"/>
      <w:marBottom w:val="0"/>
      <w:divBdr>
        <w:top w:val="none" w:sz="0" w:space="0" w:color="auto"/>
        <w:left w:val="none" w:sz="0" w:space="0" w:color="auto"/>
        <w:bottom w:val="none" w:sz="0" w:space="0" w:color="auto"/>
        <w:right w:val="none" w:sz="0" w:space="0" w:color="auto"/>
      </w:divBdr>
    </w:div>
    <w:div w:id="1620379683">
      <w:bodyDiv w:val="1"/>
      <w:marLeft w:val="0"/>
      <w:marRight w:val="0"/>
      <w:marTop w:val="0"/>
      <w:marBottom w:val="0"/>
      <w:divBdr>
        <w:top w:val="none" w:sz="0" w:space="0" w:color="auto"/>
        <w:left w:val="none" w:sz="0" w:space="0" w:color="auto"/>
        <w:bottom w:val="none" w:sz="0" w:space="0" w:color="auto"/>
        <w:right w:val="none" w:sz="0" w:space="0" w:color="auto"/>
      </w:divBdr>
      <w:divsChild>
        <w:div w:id="1384330236">
          <w:marLeft w:val="0"/>
          <w:marRight w:val="0"/>
          <w:marTop w:val="0"/>
          <w:marBottom w:val="0"/>
          <w:divBdr>
            <w:top w:val="none" w:sz="0" w:space="0" w:color="auto"/>
            <w:left w:val="none" w:sz="0" w:space="0" w:color="auto"/>
            <w:bottom w:val="none" w:sz="0" w:space="0" w:color="auto"/>
            <w:right w:val="none" w:sz="0" w:space="0" w:color="auto"/>
          </w:divBdr>
          <w:divsChild>
            <w:div w:id="1606304618">
              <w:marLeft w:val="0"/>
              <w:marRight w:val="0"/>
              <w:marTop w:val="0"/>
              <w:marBottom w:val="0"/>
              <w:divBdr>
                <w:top w:val="none" w:sz="0" w:space="0" w:color="auto"/>
                <w:left w:val="none" w:sz="0" w:space="0" w:color="auto"/>
                <w:bottom w:val="none" w:sz="0" w:space="0" w:color="auto"/>
                <w:right w:val="none" w:sz="0" w:space="0" w:color="auto"/>
              </w:divBdr>
              <w:divsChild>
                <w:div w:id="6605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725112">
      <w:bodyDiv w:val="1"/>
      <w:marLeft w:val="0"/>
      <w:marRight w:val="0"/>
      <w:marTop w:val="0"/>
      <w:marBottom w:val="0"/>
      <w:divBdr>
        <w:top w:val="none" w:sz="0" w:space="0" w:color="auto"/>
        <w:left w:val="none" w:sz="0" w:space="0" w:color="auto"/>
        <w:bottom w:val="none" w:sz="0" w:space="0" w:color="auto"/>
        <w:right w:val="none" w:sz="0" w:space="0" w:color="auto"/>
      </w:divBdr>
      <w:divsChild>
        <w:div w:id="2085687613">
          <w:marLeft w:val="0"/>
          <w:marRight w:val="0"/>
          <w:marTop w:val="0"/>
          <w:marBottom w:val="0"/>
          <w:divBdr>
            <w:top w:val="none" w:sz="0" w:space="0" w:color="auto"/>
            <w:left w:val="none" w:sz="0" w:space="0" w:color="auto"/>
            <w:bottom w:val="none" w:sz="0" w:space="0" w:color="auto"/>
            <w:right w:val="none" w:sz="0" w:space="0" w:color="auto"/>
          </w:divBdr>
          <w:divsChild>
            <w:div w:id="835994532">
              <w:marLeft w:val="0"/>
              <w:marRight w:val="0"/>
              <w:marTop w:val="0"/>
              <w:marBottom w:val="0"/>
              <w:divBdr>
                <w:top w:val="none" w:sz="0" w:space="0" w:color="auto"/>
                <w:left w:val="none" w:sz="0" w:space="0" w:color="auto"/>
                <w:bottom w:val="none" w:sz="0" w:space="0" w:color="auto"/>
                <w:right w:val="none" w:sz="0" w:space="0" w:color="auto"/>
              </w:divBdr>
              <w:divsChild>
                <w:div w:id="1539506794">
                  <w:marLeft w:val="0"/>
                  <w:marRight w:val="0"/>
                  <w:marTop w:val="0"/>
                  <w:marBottom w:val="0"/>
                  <w:divBdr>
                    <w:top w:val="none" w:sz="0" w:space="0" w:color="auto"/>
                    <w:left w:val="none" w:sz="0" w:space="0" w:color="auto"/>
                    <w:bottom w:val="none" w:sz="0" w:space="0" w:color="auto"/>
                    <w:right w:val="none" w:sz="0" w:space="0" w:color="auto"/>
                  </w:divBdr>
                  <w:divsChild>
                    <w:div w:id="58939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026072">
      <w:bodyDiv w:val="1"/>
      <w:marLeft w:val="360"/>
      <w:marRight w:val="360"/>
      <w:marTop w:val="360"/>
      <w:marBottom w:val="360"/>
      <w:divBdr>
        <w:top w:val="none" w:sz="0" w:space="0" w:color="auto"/>
        <w:left w:val="none" w:sz="0" w:space="0" w:color="auto"/>
        <w:bottom w:val="none" w:sz="0" w:space="0" w:color="auto"/>
        <w:right w:val="none" w:sz="0" w:space="0" w:color="auto"/>
      </w:divBdr>
    </w:div>
    <w:div w:id="1640381483">
      <w:bodyDiv w:val="1"/>
      <w:marLeft w:val="0"/>
      <w:marRight w:val="0"/>
      <w:marTop w:val="0"/>
      <w:marBottom w:val="0"/>
      <w:divBdr>
        <w:top w:val="none" w:sz="0" w:space="0" w:color="auto"/>
        <w:left w:val="none" w:sz="0" w:space="0" w:color="auto"/>
        <w:bottom w:val="none" w:sz="0" w:space="0" w:color="auto"/>
        <w:right w:val="none" w:sz="0" w:space="0" w:color="auto"/>
      </w:divBdr>
      <w:divsChild>
        <w:div w:id="929193396">
          <w:marLeft w:val="0"/>
          <w:marRight w:val="0"/>
          <w:marTop w:val="0"/>
          <w:marBottom w:val="0"/>
          <w:divBdr>
            <w:top w:val="none" w:sz="0" w:space="0" w:color="auto"/>
            <w:left w:val="none" w:sz="0" w:space="0" w:color="auto"/>
            <w:bottom w:val="none" w:sz="0" w:space="0" w:color="auto"/>
            <w:right w:val="none" w:sz="0" w:space="0" w:color="auto"/>
          </w:divBdr>
          <w:divsChild>
            <w:div w:id="1034430485">
              <w:marLeft w:val="0"/>
              <w:marRight w:val="0"/>
              <w:marTop w:val="0"/>
              <w:marBottom w:val="0"/>
              <w:divBdr>
                <w:top w:val="none" w:sz="0" w:space="0" w:color="auto"/>
                <w:left w:val="none" w:sz="0" w:space="0" w:color="auto"/>
                <w:bottom w:val="none" w:sz="0" w:space="0" w:color="auto"/>
                <w:right w:val="none" w:sz="0" w:space="0" w:color="auto"/>
              </w:divBdr>
              <w:divsChild>
                <w:div w:id="81515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79697">
      <w:bodyDiv w:val="1"/>
      <w:marLeft w:val="0"/>
      <w:marRight w:val="0"/>
      <w:marTop w:val="0"/>
      <w:marBottom w:val="0"/>
      <w:divBdr>
        <w:top w:val="none" w:sz="0" w:space="0" w:color="auto"/>
        <w:left w:val="none" w:sz="0" w:space="0" w:color="auto"/>
        <w:bottom w:val="none" w:sz="0" w:space="0" w:color="auto"/>
        <w:right w:val="none" w:sz="0" w:space="0" w:color="auto"/>
      </w:divBdr>
      <w:divsChild>
        <w:div w:id="1868174266">
          <w:marLeft w:val="0"/>
          <w:marRight w:val="0"/>
          <w:marTop w:val="0"/>
          <w:marBottom w:val="0"/>
          <w:divBdr>
            <w:top w:val="none" w:sz="0" w:space="0" w:color="auto"/>
            <w:left w:val="none" w:sz="0" w:space="0" w:color="auto"/>
            <w:bottom w:val="none" w:sz="0" w:space="0" w:color="auto"/>
            <w:right w:val="none" w:sz="0" w:space="0" w:color="auto"/>
          </w:divBdr>
          <w:divsChild>
            <w:div w:id="865406559">
              <w:marLeft w:val="0"/>
              <w:marRight w:val="0"/>
              <w:marTop w:val="0"/>
              <w:marBottom w:val="0"/>
              <w:divBdr>
                <w:top w:val="none" w:sz="0" w:space="0" w:color="auto"/>
                <w:left w:val="none" w:sz="0" w:space="0" w:color="auto"/>
                <w:bottom w:val="none" w:sz="0" w:space="0" w:color="auto"/>
                <w:right w:val="none" w:sz="0" w:space="0" w:color="auto"/>
              </w:divBdr>
              <w:divsChild>
                <w:div w:id="198457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78683">
      <w:bodyDiv w:val="1"/>
      <w:marLeft w:val="0"/>
      <w:marRight w:val="0"/>
      <w:marTop w:val="0"/>
      <w:marBottom w:val="0"/>
      <w:divBdr>
        <w:top w:val="none" w:sz="0" w:space="0" w:color="auto"/>
        <w:left w:val="none" w:sz="0" w:space="0" w:color="auto"/>
        <w:bottom w:val="none" w:sz="0" w:space="0" w:color="auto"/>
        <w:right w:val="none" w:sz="0" w:space="0" w:color="auto"/>
      </w:divBdr>
      <w:divsChild>
        <w:div w:id="1107849880">
          <w:marLeft w:val="0"/>
          <w:marRight w:val="0"/>
          <w:marTop w:val="0"/>
          <w:marBottom w:val="0"/>
          <w:divBdr>
            <w:top w:val="none" w:sz="0" w:space="0" w:color="auto"/>
            <w:left w:val="none" w:sz="0" w:space="0" w:color="auto"/>
            <w:bottom w:val="none" w:sz="0" w:space="0" w:color="auto"/>
            <w:right w:val="none" w:sz="0" w:space="0" w:color="auto"/>
          </w:divBdr>
          <w:divsChild>
            <w:div w:id="1017729705">
              <w:marLeft w:val="0"/>
              <w:marRight w:val="0"/>
              <w:marTop w:val="0"/>
              <w:marBottom w:val="0"/>
              <w:divBdr>
                <w:top w:val="none" w:sz="0" w:space="0" w:color="auto"/>
                <w:left w:val="none" w:sz="0" w:space="0" w:color="auto"/>
                <w:bottom w:val="none" w:sz="0" w:space="0" w:color="auto"/>
                <w:right w:val="none" w:sz="0" w:space="0" w:color="auto"/>
              </w:divBdr>
              <w:divsChild>
                <w:div w:id="4184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50921">
      <w:bodyDiv w:val="1"/>
      <w:marLeft w:val="0"/>
      <w:marRight w:val="0"/>
      <w:marTop w:val="0"/>
      <w:marBottom w:val="0"/>
      <w:divBdr>
        <w:top w:val="none" w:sz="0" w:space="0" w:color="auto"/>
        <w:left w:val="none" w:sz="0" w:space="0" w:color="auto"/>
        <w:bottom w:val="none" w:sz="0" w:space="0" w:color="auto"/>
        <w:right w:val="none" w:sz="0" w:space="0" w:color="auto"/>
      </w:divBdr>
      <w:divsChild>
        <w:div w:id="1155802317">
          <w:marLeft w:val="0"/>
          <w:marRight w:val="0"/>
          <w:marTop w:val="0"/>
          <w:marBottom w:val="0"/>
          <w:divBdr>
            <w:top w:val="none" w:sz="0" w:space="0" w:color="auto"/>
            <w:left w:val="none" w:sz="0" w:space="0" w:color="auto"/>
            <w:bottom w:val="none" w:sz="0" w:space="0" w:color="auto"/>
            <w:right w:val="none" w:sz="0" w:space="0" w:color="auto"/>
          </w:divBdr>
        </w:div>
      </w:divsChild>
    </w:div>
    <w:div w:id="1670906853">
      <w:bodyDiv w:val="1"/>
      <w:marLeft w:val="0"/>
      <w:marRight w:val="0"/>
      <w:marTop w:val="0"/>
      <w:marBottom w:val="0"/>
      <w:divBdr>
        <w:top w:val="none" w:sz="0" w:space="0" w:color="auto"/>
        <w:left w:val="none" w:sz="0" w:space="0" w:color="auto"/>
        <w:bottom w:val="none" w:sz="0" w:space="0" w:color="auto"/>
        <w:right w:val="none" w:sz="0" w:space="0" w:color="auto"/>
      </w:divBdr>
      <w:divsChild>
        <w:div w:id="1183012155">
          <w:marLeft w:val="0"/>
          <w:marRight w:val="0"/>
          <w:marTop w:val="0"/>
          <w:marBottom w:val="0"/>
          <w:divBdr>
            <w:top w:val="none" w:sz="0" w:space="0" w:color="auto"/>
            <w:left w:val="none" w:sz="0" w:space="0" w:color="auto"/>
            <w:bottom w:val="none" w:sz="0" w:space="0" w:color="auto"/>
            <w:right w:val="none" w:sz="0" w:space="0" w:color="auto"/>
          </w:divBdr>
          <w:divsChild>
            <w:div w:id="223758720">
              <w:marLeft w:val="0"/>
              <w:marRight w:val="0"/>
              <w:marTop w:val="0"/>
              <w:marBottom w:val="0"/>
              <w:divBdr>
                <w:top w:val="none" w:sz="0" w:space="0" w:color="auto"/>
                <w:left w:val="none" w:sz="0" w:space="0" w:color="auto"/>
                <w:bottom w:val="none" w:sz="0" w:space="0" w:color="auto"/>
                <w:right w:val="none" w:sz="0" w:space="0" w:color="auto"/>
              </w:divBdr>
              <w:divsChild>
                <w:div w:id="1312783389">
                  <w:marLeft w:val="0"/>
                  <w:marRight w:val="0"/>
                  <w:marTop w:val="0"/>
                  <w:marBottom w:val="0"/>
                  <w:divBdr>
                    <w:top w:val="none" w:sz="0" w:space="0" w:color="auto"/>
                    <w:left w:val="none" w:sz="0" w:space="0" w:color="auto"/>
                    <w:bottom w:val="none" w:sz="0" w:space="0" w:color="auto"/>
                    <w:right w:val="none" w:sz="0" w:space="0" w:color="auto"/>
                  </w:divBdr>
                  <w:divsChild>
                    <w:div w:id="55994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429933">
      <w:bodyDiv w:val="1"/>
      <w:marLeft w:val="0"/>
      <w:marRight w:val="0"/>
      <w:marTop w:val="0"/>
      <w:marBottom w:val="0"/>
      <w:divBdr>
        <w:top w:val="none" w:sz="0" w:space="0" w:color="auto"/>
        <w:left w:val="none" w:sz="0" w:space="0" w:color="auto"/>
        <w:bottom w:val="none" w:sz="0" w:space="0" w:color="auto"/>
        <w:right w:val="none" w:sz="0" w:space="0" w:color="auto"/>
      </w:divBdr>
      <w:divsChild>
        <w:div w:id="1437598159">
          <w:marLeft w:val="0"/>
          <w:marRight w:val="0"/>
          <w:marTop w:val="0"/>
          <w:marBottom w:val="0"/>
          <w:divBdr>
            <w:top w:val="none" w:sz="0" w:space="0" w:color="auto"/>
            <w:left w:val="none" w:sz="0" w:space="0" w:color="auto"/>
            <w:bottom w:val="none" w:sz="0" w:space="0" w:color="auto"/>
            <w:right w:val="none" w:sz="0" w:space="0" w:color="auto"/>
          </w:divBdr>
          <w:divsChild>
            <w:div w:id="2079354600">
              <w:marLeft w:val="0"/>
              <w:marRight w:val="0"/>
              <w:marTop w:val="0"/>
              <w:marBottom w:val="0"/>
              <w:divBdr>
                <w:top w:val="none" w:sz="0" w:space="0" w:color="auto"/>
                <w:left w:val="none" w:sz="0" w:space="0" w:color="auto"/>
                <w:bottom w:val="none" w:sz="0" w:space="0" w:color="auto"/>
                <w:right w:val="none" w:sz="0" w:space="0" w:color="auto"/>
              </w:divBdr>
              <w:divsChild>
                <w:div w:id="7916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4682">
      <w:bodyDiv w:val="1"/>
      <w:marLeft w:val="0"/>
      <w:marRight w:val="0"/>
      <w:marTop w:val="0"/>
      <w:marBottom w:val="0"/>
      <w:divBdr>
        <w:top w:val="none" w:sz="0" w:space="0" w:color="auto"/>
        <w:left w:val="none" w:sz="0" w:space="0" w:color="auto"/>
        <w:bottom w:val="none" w:sz="0" w:space="0" w:color="auto"/>
        <w:right w:val="none" w:sz="0" w:space="0" w:color="auto"/>
      </w:divBdr>
      <w:divsChild>
        <w:div w:id="425420873">
          <w:marLeft w:val="0"/>
          <w:marRight w:val="0"/>
          <w:marTop w:val="0"/>
          <w:marBottom w:val="0"/>
          <w:divBdr>
            <w:top w:val="none" w:sz="0" w:space="0" w:color="auto"/>
            <w:left w:val="none" w:sz="0" w:space="0" w:color="auto"/>
            <w:bottom w:val="none" w:sz="0" w:space="0" w:color="auto"/>
            <w:right w:val="none" w:sz="0" w:space="0" w:color="auto"/>
          </w:divBdr>
          <w:divsChild>
            <w:div w:id="1884906840">
              <w:marLeft w:val="0"/>
              <w:marRight w:val="0"/>
              <w:marTop w:val="0"/>
              <w:marBottom w:val="0"/>
              <w:divBdr>
                <w:top w:val="none" w:sz="0" w:space="0" w:color="auto"/>
                <w:left w:val="none" w:sz="0" w:space="0" w:color="auto"/>
                <w:bottom w:val="none" w:sz="0" w:space="0" w:color="auto"/>
                <w:right w:val="none" w:sz="0" w:space="0" w:color="auto"/>
              </w:divBdr>
              <w:divsChild>
                <w:div w:id="521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480892">
      <w:bodyDiv w:val="1"/>
      <w:marLeft w:val="0"/>
      <w:marRight w:val="0"/>
      <w:marTop w:val="0"/>
      <w:marBottom w:val="0"/>
      <w:divBdr>
        <w:top w:val="none" w:sz="0" w:space="0" w:color="auto"/>
        <w:left w:val="none" w:sz="0" w:space="0" w:color="auto"/>
        <w:bottom w:val="none" w:sz="0" w:space="0" w:color="auto"/>
        <w:right w:val="none" w:sz="0" w:space="0" w:color="auto"/>
      </w:divBdr>
      <w:divsChild>
        <w:div w:id="427584946">
          <w:marLeft w:val="0"/>
          <w:marRight w:val="0"/>
          <w:marTop w:val="0"/>
          <w:marBottom w:val="0"/>
          <w:divBdr>
            <w:top w:val="none" w:sz="0" w:space="0" w:color="auto"/>
            <w:left w:val="none" w:sz="0" w:space="0" w:color="auto"/>
            <w:bottom w:val="none" w:sz="0" w:space="0" w:color="auto"/>
            <w:right w:val="none" w:sz="0" w:space="0" w:color="auto"/>
          </w:divBdr>
          <w:divsChild>
            <w:div w:id="1469474590">
              <w:marLeft w:val="0"/>
              <w:marRight w:val="0"/>
              <w:marTop w:val="0"/>
              <w:marBottom w:val="0"/>
              <w:divBdr>
                <w:top w:val="none" w:sz="0" w:space="0" w:color="auto"/>
                <w:left w:val="none" w:sz="0" w:space="0" w:color="auto"/>
                <w:bottom w:val="none" w:sz="0" w:space="0" w:color="auto"/>
                <w:right w:val="none" w:sz="0" w:space="0" w:color="auto"/>
              </w:divBdr>
              <w:divsChild>
                <w:div w:id="711687095">
                  <w:marLeft w:val="0"/>
                  <w:marRight w:val="0"/>
                  <w:marTop w:val="0"/>
                  <w:marBottom w:val="0"/>
                  <w:divBdr>
                    <w:top w:val="none" w:sz="0" w:space="0" w:color="auto"/>
                    <w:left w:val="none" w:sz="0" w:space="0" w:color="auto"/>
                    <w:bottom w:val="none" w:sz="0" w:space="0" w:color="auto"/>
                    <w:right w:val="none" w:sz="0" w:space="0" w:color="auto"/>
                  </w:divBdr>
                  <w:divsChild>
                    <w:div w:id="11196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63037">
      <w:bodyDiv w:val="1"/>
      <w:marLeft w:val="0"/>
      <w:marRight w:val="0"/>
      <w:marTop w:val="0"/>
      <w:marBottom w:val="0"/>
      <w:divBdr>
        <w:top w:val="none" w:sz="0" w:space="0" w:color="auto"/>
        <w:left w:val="none" w:sz="0" w:space="0" w:color="auto"/>
        <w:bottom w:val="none" w:sz="0" w:space="0" w:color="auto"/>
        <w:right w:val="none" w:sz="0" w:space="0" w:color="auto"/>
      </w:divBdr>
    </w:div>
    <w:div w:id="1698966284">
      <w:bodyDiv w:val="1"/>
      <w:marLeft w:val="0"/>
      <w:marRight w:val="0"/>
      <w:marTop w:val="0"/>
      <w:marBottom w:val="0"/>
      <w:divBdr>
        <w:top w:val="none" w:sz="0" w:space="0" w:color="auto"/>
        <w:left w:val="none" w:sz="0" w:space="0" w:color="auto"/>
        <w:bottom w:val="none" w:sz="0" w:space="0" w:color="auto"/>
        <w:right w:val="none" w:sz="0" w:space="0" w:color="auto"/>
      </w:divBdr>
      <w:divsChild>
        <w:div w:id="766459097">
          <w:marLeft w:val="0"/>
          <w:marRight w:val="0"/>
          <w:marTop w:val="0"/>
          <w:marBottom w:val="0"/>
          <w:divBdr>
            <w:top w:val="none" w:sz="0" w:space="0" w:color="auto"/>
            <w:left w:val="none" w:sz="0" w:space="0" w:color="auto"/>
            <w:bottom w:val="none" w:sz="0" w:space="0" w:color="auto"/>
            <w:right w:val="none" w:sz="0" w:space="0" w:color="auto"/>
          </w:divBdr>
          <w:divsChild>
            <w:div w:id="642857165">
              <w:marLeft w:val="0"/>
              <w:marRight w:val="0"/>
              <w:marTop w:val="0"/>
              <w:marBottom w:val="0"/>
              <w:divBdr>
                <w:top w:val="none" w:sz="0" w:space="0" w:color="auto"/>
                <w:left w:val="none" w:sz="0" w:space="0" w:color="auto"/>
                <w:bottom w:val="none" w:sz="0" w:space="0" w:color="auto"/>
                <w:right w:val="none" w:sz="0" w:space="0" w:color="auto"/>
              </w:divBdr>
              <w:divsChild>
                <w:div w:id="90421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82990">
      <w:bodyDiv w:val="1"/>
      <w:marLeft w:val="0"/>
      <w:marRight w:val="0"/>
      <w:marTop w:val="0"/>
      <w:marBottom w:val="0"/>
      <w:divBdr>
        <w:top w:val="none" w:sz="0" w:space="0" w:color="auto"/>
        <w:left w:val="none" w:sz="0" w:space="0" w:color="auto"/>
        <w:bottom w:val="none" w:sz="0" w:space="0" w:color="auto"/>
        <w:right w:val="none" w:sz="0" w:space="0" w:color="auto"/>
      </w:divBdr>
      <w:divsChild>
        <w:div w:id="2014455613">
          <w:marLeft w:val="0"/>
          <w:marRight w:val="0"/>
          <w:marTop w:val="0"/>
          <w:marBottom w:val="0"/>
          <w:divBdr>
            <w:top w:val="none" w:sz="0" w:space="0" w:color="auto"/>
            <w:left w:val="none" w:sz="0" w:space="0" w:color="auto"/>
            <w:bottom w:val="none" w:sz="0" w:space="0" w:color="auto"/>
            <w:right w:val="none" w:sz="0" w:space="0" w:color="auto"/>
          </w:divBdr>
          <w:divsChild>
            <w:div w:id="901406376">
              <w:marLeft w:val="0"/>
              <w:marRight w:val="0"/>
              <w:marTop w:val="0"/>
              <w:marBottom w:val="0"/>
              <w:divBdr>
                <w:top w:val="none" w:sz="0" w:space="0" w:color="auto"/>
                <w:left w:val="none" w:sz="0" w:space="0" w:color="auto"/>
                <w:bottom w:val="none" w:sz="0" w:space="0" w:color="auto"/>
                <w:right w:val="none" w:sz="0" w:space="0" w:color="auto"/>
              </w:divBdr>
              <w:divsChild>
                <w:div w:id="4697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06953">
      <w:bodyDiv w:val="1"/>
      <w:marLeft w:val="0"/>
      <w:marRight w:val="0"/>
      <w:marTop w:val="0"/>
      <w:marBottom w:val="0"/>
      <w:divBdr>
        <w:top w:val="none" w:sz="0" w:space="0" w:color="auto"/>
        <w:left w:val="none" w:sz="0" w:space="0" w:color="auto"/>
        <w:bottom w:val="none" w:sz="0" w:space="0" w:color="auto"/>
        <w:right w:val="none" w:sz="0" w:space="0" w:color="auto"/>
      </w:divBdr>
    </w:div>
    <w:div w:id="1754206630">
      <w:bodyDiv w:val="1"/>
      <w:marLeft w:val="0"/>
      <w:marRight w:val="0"/>
      <w:marTop w:val="0"/>
      <w:marBottom w:val="0"/>
      <w:divBdr>
        <w:top w:val="none" w:sz="0" w:space="0" w:color="auto"/>
        <w:left w:val="none" w:sz="0" w:space="0" w:color="auto"/>
        <w:bottom w:val="none" w:sz="0" w:space="0" w:color="auto"/>
        <w:right w:val="none" w:sz="0" w:space="0" w:color="auto"/>
      </w:divBdr>
      <w:divsChild>
        <w:div w:id="127944882">
          <w:marLeft w:val="0"/>
          <w:marRight w:val="0"/>
          <w:marTop w:val="0"/>
          <w:marBottom w:val="0"/>
          <w:divBdr>
            <w:top w:val="none" w:sz="0" w:space="0" w:color="auto"/>
            <w:left w:val="none" w:sz="0" w:space="0" w:color="auto"/>
            <w:bottom w:val="none" w:sz="0" w:space="0" w:color="auto"/>
            <w:right w:val="none" w:sz="0" w:space="0" w:color="auto"/>
          </w:divBdr>
          <w:divsChild>
            <w:div w:id="1820688096">
              <w:marLeft w:val="0"/>
              <w:marRight w:val="0"/>
              <w:marTop w:val="0"/>
              <w:marBottom w:val="0"/>
              <w:divBdr>
                <w:top w:val="none" w:sz="0" w:space="0" w:color="auto"/>
                <w:left w:val="none" w:sz="0" w:space="0" w:color="auto"/>
                <w:bottom w:val="none" w:sz="0" w:space="0" w:color="auto"/>
                <w:right w:val="none" w:sz="0" w:space="0" w:color="auto"/>
              </w:divBdr>
              <w:divsChild>
                <w:div w:id="13775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042037">
      <w:bodyDiv w:val="1"/>
      <w:marLeft w:val="0"/>
      <w:marRight w:val="0"/>
      <w:marTop w:val="0"/>
      <w:marBottom w:val="0"/>
      <w:divBdr>
        <w:top w:val="none" w:sz="0" w:space="0" w:color="auto"/>
        <w:left w:val="none" w:sz="0" w:space="0" w:color="auto"/>
        <w:bottom w:val="none" w:sz="0" w:space="0" w:color="auto"/>
        <w:right w:val="none" w:sz="0" w:space="0" w:color="auto"/>
      </w:divBdr>
      <w:divsChild>
        <w:div w:id="678121657">
          <w:marLeft w:val="0"/>
          <w:marRight w:val="0"/>
          <w:marTop w:val="0"/>
          <w:marBottom w:val="0"/>
          <w:divBdr>
            <w:top w:val="none" w:sz="0" w:space="0" w:color="auto"/>
            <w:left w:val="none" w:sz="0" w:space="0" w:color="auto"/>
            <w:bottom w:val="none" w:sz="0" w:space="0" w:color="auto"/>
            <w:right w:val="none" w:sz="0" w:space="0" w:color="auto"/>
          </w:divBdr>
          <w:divsChild>
            <w:div w:id="619340164">
              <w:marLeft w:val="0"/>
              <w:marRight w:val="0"/>
              <w:marTop w:val="0"/>
              <w:marBottom w:val="0"/>
              <w:divBdr>
                <w:top w:val="none" w:sz="0" w:space="0" w:color="auto"/>
                <w:left w:val="none" w:sz="0" w:space="0" w:color="auto"/>
                <w:bottom w:val="none" w:sz="0" w:space="0" w:color="auto"/>
                <w:right w:val="none" w:sz="0" w:space="0" w:color="auto"/>
              </w:divBdr>
              <w:divsChild>
                <w:div w:id="1544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07643">
          <w:marLeft w:val="0"/>
          <w:marRight w:val="0"/>
          <w:marTop w:val="0"/>
          <w:marBottom w:val="0"/>
          <w:divBdr>
            <w:top w:val="none" w:sz="0" w:space="0" w:color="auto"/>
            <w:left w:val="none" w:sz="0" w:space="0" w:color="auto"/>
            <w:bottom w:val="none" w:sz="0" w:space="0" w:color="auto"/>
            <w:right w:val="none" w:sz="0" w:space="0" w:color="auto"/>
          </w:divBdr>
          <w:divsChild>
            <w:div w:id="513347444">
              <w:marLeft w:val="0"/>
              <w:marRight w:val="0"/>
              <w:marTop w:val="0"/>
              <w:marBottom w:val="0"/>
              <w:divBdr>
                <w:top w:val="none" w:sz="0" w:space="0" w:color="auto"/>
                <w:left w:val="none" w:sz="0" w:space="0" w:color="auto"/>
                <w:bottom w:val="none" w:sz="0" w:space="0" w:color="auto"/>
                <w:right w:val="none" w:sz="0" w:space="0" w:color="auto"/>
              </w:divBdr>
              <w:divsChild>
                <w:div w:id="741410036">
                  <w:marLeft w:val="0"/>
                  <w:marRight w:val="0"/>
                  <w:marTop w:val="0"/>
                  <w:marBottom w:val="0"/>
                  <w:divBdr>
                    <w:top w:val="none" w:sz="0" w:space="0" w:color="auto"/>
                    <w:left w:val="none" w:sz="0" w:space="0" w:color="auto"/>
                    <w:bottom w:val="none" w:sz="0" w:space="0" w:color="auto"/>
                    <w:right w:val="none" w:sz="0" w:space="0" w:color="auto"/>
                  </w:divBdr>
                </w:div>
              </w:divsChild>
            </w:div>
            <w:div w:id="801459297">
              <w:marLeft w:val="0"/>
              <w:marRight w:val="0"/>
              <w:marTop w:val="0"/>
              <w:marBottom w:val="0"/>
              <w:divBdr>
                <w:top w:val="none" w:sz="0" w:space="0" w:color="auto"/>
                <w:left w:val="none" w:sz="0" w:space="0" w:color="auto"/>
                <w:bottom w:val="none" w:sz="0" w:space="0" w:color="auto"/>
                <w:right w:val="none" w:sz="0" w:space="0" w:color="auto"/>
              </w:divBdr>
              <w:divsChild>
                <w:div w:id="1929927854">
                  <w:marLeft w:val="0"/>
                  <w:marRight w:val="0"/>
                  <w:marTop w:val="0"/>
                  <w:marBottom w:val="0"/>
                  <w:divBdr>
                    <w:top w:val="none" w:sz="0" w:space="0" w:color="auto"/>
                    <w:left w:val="none" w:sz="0" w:space="0" w:color="auto"/>
                    <w:bottom w:val="none" w:sz="0" w:space="0" w:color="auto"/>
                    <w:right w:val="none" w:sz="0" w:space="0" w:color="auto"/>
                  </w:divBdr>
                </w:div>
              </w:divsChild>
            </w:div>
            <w:div w:id="1909923193">
              <w:marLeft w:val="0"/>
              <w:marRight w:val="0"/>
              <w:marTop w:val="0"/>
              <w:marBottom w:val="0"/>
              <w:divBdr>
                <w:top w:val="none" w:sz="0" w:space="0" w:color="auto"/>
                <w:left w:val="none" w:sz="0" w:space="0" w:color="auto"/>
                <w:bottom w:val="none" w:sz="0" w:space="0" w:color="auto"/>
                <w:right w:val="none" w:sz="0" w:space="0" w:color="auto"/>
              </w:divBdr>
              <w:divsChild>
                <w:div w:id="758916487">
                  <w:marLeft w:val="0"/>
                  <w:marRight w:val="0"/>
                  <w:marTop w:val="0"/>
                  <w:marBottom w:val="0"/>
                  <w:divBdr>
                    <w:top w:val="none" w:sz="0" w:space="0" w:color="auto"/>
                    <w:left w:val="none" w:sz="0" w:space="0" w:color="auto"/>
                    <w:bottom w:val="none" w:sz="0" w:space="0" w:color="auto"/>
                    <w:right w:val="none" w:sz="0" w:space="0" w:color="auto"/>
                  </w:divBdr>
                  <w:divsChild>
                    <w:div w:id="1125806623">
                      <w:marLeft w:val="0"/>
                      <w:marRight w:val="0"/>
                      <w:marTop w:val="0"/>
                      <w:marBottom w:val="0"/>
                      <w:divBdr>
                        <w:top w:val="none" w:sz="0" w:space="0" w:color="auto"/>
                        <w:left w:val="none" w:sz="0" w:space="0" w:color="auto"/>
                        <w:bottom w:val="none" w:sz="0" w:space="0" w:color="auto"/>
                        <w:right w:val="none" w:sz="0" w:space="0" w:color="auto"/>
                      </w:divBdr>
                    </w:div>
                  </w:divsChild>
                </w:div>
                <w:div w:id="1466504482">
                  <w:marLeft w:val="0"/>
                  <w:marRight w:val="0"/>
                  <w:marTop w:val="0"/>
                  <w:marBottom w:val="0"/>
                  <w:divBdr>
                    <w:top w:val="none" w:sz="0" w:space="0" w:color="auto"/>
                    <w:left w:val="none" w:sz="0" w:space="0" w:color="auto"/>
                    <w:bottom w:val="none" w:sz="0" w:space="0" w:color="auto"/>
                    <w:right w:val="none" w:sz="0" w:space="0" w:color="auto"/>
                  </w:divBdr>
                  <w:divsChild>
                    <w:div w:id="1268780382">
                      <w:marLeft w:val="0"/>
                      <w:marRight w:val="0"/>
                      <w:marTop w:val="0"/>
                      <w:marBottom w:val="0"/>
                      <w:divBdr>
                        <w:top w:val="none" w:sz="0" w:space="0" w:color="auto"/>
                        <w:left w:val="none" w:sz="0" w:space="0" w:color="auto"/>
                        <w:bottom w:val="none" w:sz="0" w:space="0" w:color="auto"/>
                        <w:right w:val="none" w:sz="0" w:space="0" w:color="auto"/>
                      </w:divBdr>
                    </w:div>
                  </w:divsChild>
                </w:div>
                <w:div w:id="1607687468">
                  <w:marLeft w:val="0"/>
                  <w:marRight w:val="0"/>
                  <w:marTop w:val="0"/>
                  <w:marBottom w:val="0"/>
                  <w:divBdr>
                    <w:top w:val="none" w:sz="0" w:space="0" w:color="auto"/>
                    <w:left w:val="none" w:sz="0" w:space="0" w:color="auto"/>
                    <w:bottom w:val="none" w:sz="0" w:space="0" w:color="auto"/>
                    <w:right w:val="none" w:sz="0" w:space="0" w:color="auto"/>
                  </w:divBdr>
                  <w:divsChild>
                    <w:div w:id="1064330153">
                      <w:marLeft w:val="0"/>
                      <w:marRight w:val="0"/>
                      <w:marTop w:val="0"/>
                      <w:marBottom w:val="0"/>
                      <w:divBdr>
                        <w:top w:val="none" w:sz="0" w:space="0" w:color="auto"/>
                        <w:left w:val="none" w:sz="0" w:space="0" w:color="auto"/>
                        <w:bottom w:val="none" w:sz="0" w:space="0" w:color="auto"/>
                        <w:right w:val="none" w:sz="0" w:space="0" w:color="auto"/>
                      </w:divBdr>
                    </w:div>
                  </w:divsChild>
                </w:div>
                <w:div w:id="1661037831">
                  <w:marLeft w:val="0"/>
                  <w:marRight w:val="0"/>
                  <w:marTop w:val="0"/>
                  <w:marBottom w:val="0"/>
                  <w:divBdr>
                    <w:top w:val="none" w:sz="0" w:space="0" w:color="auto"/>
                    <w:left w:val="none" w:sz="0" w:space="0" w:color="auto"/>
                    <w:bottom w:val="none" w:sz="0" w:space="0" w:color="auto"/>
                    <w:right w:val="none" w:sz="0" w:space="0" w:color="auto"/>
                  </w:divBdr>
                  <w:divsChild>
                    <w:div w:id="8652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135035">
      <w:bodyDiv w:val="1"/>
      <w:marLeft w:val="0"/>
      <w:marRight w:val="0"/>
      <w:marTop w:val="0"/>
      <w:marBottom w:val="0"/>
      <w:divBdr>
        <w:top w:val="none" w:sz="0" w:space="0" w:color="auto"/>
        <w:left w:val="none" w:sz="0" w:space="0" w:color="auto"/>
        <w:bottom w:val="none" w:sz="0" w:space="0" w:color="auto"/>
        <w:right w:val="none" w:sz="0" w:space="0" w:color="auto"/>
      </w:divBdr>
      <w:divsChild>
        <w:div w:id="1181625353">
          <w:marLeft w:val="0"/>
          <w:marRight w:val="0"/>
          <w:marTop w:val="0"/>
          <w:marBottom w:val="0"/>
          <w:divBdr>
            <w:top w:val="none" w:sz="0" w:space="0" w:color="auto"/>
            <w:left w:val="none" w:sz="0" w:space="0" w:color="auto"/>
            <w:bottom w:val="none" w:sz="0" w:space="0" w:color="auto"/>
            <w:right w:val="none" w:sz="0" w:space="0" w:color="auto"/>
          </w:divBdr>
          <w:divsChild>
            <w:div w:id="946236572">
              <w:marLeft w:val="0"/>
              <w:marRight w:val="0"/>
              <w:marTop w:val="0"/>
              <w:marBottom w:val="0"/>
              <w:divBdr>
                <w:top w:val="none" w:sz="0" w:space="0" w:color="auto"/>
                <w:left w:val="none" w:sz="0" w:space="0" w:color="auto"/>
                <w:bottom w:val="none" w:sz="0" w:space="0" w:color="auto"/>
                <w:right w:val="none" w:sz="0" w:space="0" w:color="auto"/>
              </w:divBdr>
              <w:divsChild>
                <w:div w:id="4595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6414">
      <w:bodyDiv w:val="1"/>
      <w:marLeft w:val="0"/>
      <w:marRight w:val="0"/>
      <w:marTop w:val="0"/>
      <w:marBottom w:val="0"/>
      <w:divBdr>
        <w:top w:val="none" w:sz="0" w:space="0" w:color="auto"/>
        <w:left w:val="none" w:sz="0" w:space="0" w:color="auto"/>
        <w:bottom w:val="none" w:sz="0" w:space="0" w:color="auto"/>
        <w:right w:val="none" w:sz="0" w:space="0" w:color="auto"/>
      </w:divBdr>
      <w:divsChild>
        <w:div w:id="1259365096">
          <w:marLeft w:val="0"/>
          <w:marRight w:val="0"/>
          <w:marTop w:val="0"/>
          <w:marBottom w:val="0"/>
          <w:divBdr>
            <w:top w:val="none" w:sz="0" w:space="0" w:color="auto"/>
            <w:left w:val="none" w:sz="0" w:space="0" w:color="auto"/>
            <w:bottom w:val="none" w:sz="0" w:space="0" w:color="auto"/>
            <w:right w:val="none" w:sz="0" w:space="0" w:color="auto"/>
          </w:divBdr>
        </w:div>
        <w:div w:id="262962666">
          <w:marLeft w:val="0"/>
          <w:marRight w:val="0"/>
          <w:marTop w:val="0"/>
          <w:marBottom w:val="0"/>
          <w:divBdr>
            <w:top w:val="none" w:sz="0" w:space="0" w:color="auto"/>
            <w:left w:val="none" w:sz="0" w:space="0" w:color="auto"/>
            <w:bottom w:val="none" w:sz="0" w:space="0" w:color="auto"/>
            <w:right w:val="none" w:sz="0" w:space="0" w:color="auto"/>
          </w:divBdr>
        </w:div>
        <w:div w:id="536045114">
          <w:marLeft w:val="0"/>
          <w:marRight w:val="0"/>
          <w:marTop w:val="0"/>
          <w:marBottom w:val="0"/>
          <w:divBdr>
            <w:top w:val="none" w:sz="0" w:space="0" w:color="auto"/>
            <w:left w:val="none" w:sz="0" w:space="0" w:color="auto"/>
            <w:bottom w:val="none" w:sz="0" w:space="0" w:color="auto"/>
            <w:right w:val="none" w:sz="0" w:space="0" w:color="auto"/>
          </w:divBdr>
        </w:div>
      </w:divsChild>
    </w:div>
    <w:div w:id="1803577188">
      <w:bodyDiv w:val="1"/>
      <w:marLeft w:val="0"/>
      <w:marRight w:val="0"/>
      <w:marTop w:val="0"/>
      <w:marBottom w:val="0"/>
      <w:divBdr>
        <w:top w:val="none" w:sz="0" w:space="0" w:color="auto"/>
        <w:left w:val="none" w:sz="0" w:space="0" w:color="auto"/>
        <w:bottom w:val="none" w:sz="0" w:space="0" w:color="auto"/>
        <w:right w:val="none" w:sz="0" w:space="0" w:color="auto"/>
      </w:divBdr>
    </w:div>
    <w:div w:id="1815176691">
      <w:bodyDiv w:val="1"/>
      <w:marLeft w:val="0"/>
      <w:marRight w:val="0"/>
      <w:marTop w:val="0"/>
      <w:marBottom w:val="0"/>
      <w:divBdr>
        <w:top w:val="none" w:sz="0" w:space="0" w:color="auto"/>
        <w:left w:val="none" w:sz="0" w:space="0" w:color="auto"/>
        <w:bottom w:val="none" w:sz="0" w:space="0" w:color="auto"/>
        <w:right w:val="none" w:sz="0" w:space="0" w:color="auto"/>
      </w:divBdr>
    </w:div>
    <w:div w:id="1815827448">
      <w:bodyDiv w:val="1"/>
      <w:marLeft w:val="0"/>
      <w:marRight w:val="0"/>
      <w:marTop w:val="0"/>
      <w:marBottom w:val="0"/>
      <w:divBdr>
        <w:top w:val="none" w:sz="0" w:space="0" w:color="auto"/>
        <w:left w:val="none" w:sz="0" w:space="0" w:color="auto"/>
        <w:bottom w:val="none" w:sz="0" w:space="0" w:color="auto"/>
        <w:right w:val="none" w:sz="0" w:space="0" w:color="auto"/>
      </w:divBdr>
      <w:divsChild>
        <w:div w:id="1997805536">
          <w:marLeft w:val="0"/>
          <w:marRight w:val="0"/>
          <w:marTop w:val="0"/>
          <w:marBottom w:val="0"/>
          <w:divBdr>
            <w:top w:val="none" w:sz="0" w:space="0" w:color="auto"/>
            <w:left w:val="none" w:sz="0" w:space="0" w:color="auto"/>
            <w:bottom w:val="none" w:sz="0" w:space="0" w:color="auto"/>
            <w:right w:val="none" w:sz="0" w:space="0" w:color="auto"/>
          </w:divBdr>
          <w:divsChild>
            <w:div w:id="1719932843">
              <w:marLeft w:val="0"/>
              <w:marRight w:val="0"/>
              <w:marTop w:val="0"/>
              <w:marBottom w:val="0"/>
              <w:divBdr>
                <w:top w:val="none" w:sz="0" w:space="0" w:color="auto"/>
                <w:left w:val="none" w:sz="0" w:space="0" w:color="auto"/>
                <w:bottom w:val="none" w:sz="0" w:space="0" w:color="auto"/>
                <w:right w:val="none" w:sz="0" w:space="0" w:color="auto"/>
              </w:divBdr>
              <w:divsChild>
                <w:div w:id="15709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65113">
      <w:bodyDiv w:val="1"/>
      <w:marLeft w:val="0"/>
      <w:marRight w:val="0"/>
      <w:marTop w:val="0"/>
      <w:marBottom w:val="0"/>
      <w:divBdr>
        <w:top w:val="none" w:sz="0" w:space="0" w:color="auto"/>
        <w:left w:val="none" w:sz="0" w:space="0" w:color="auto"/>
        <w:bottom w:val="none" w:sz="0" w:space="0" w:color="auto"/>
        <w:right w:val="none" w:sz="0" w:space="0" w:color="auto"/>
      </w:divBdr>
      <w:divsChild>
        <w:div w:id="262811938">
          <w:marLeft w:val="0"/>
          <w:marRight w:val="0"/>
          <w:marTop w:val="0"/>
          <w:marBottom w:val="0"/>
          <w:divBdr>
            <w:top w:val="none" w:sz="0" w:space="0" w:color="auto"/>
            <w:left w:val="none" w:sz="0" w:space="0" w:color="auto"/>
            <w:bottom w:val="none" w:sz="0" w:space="0" w:color="auto"/>
            <w:right w:val="none" w:sz="0" w:space="0" w:color="auto"/>
          </w:divBdr>
          <w:divsChild>
            <w:div w:id="1881627064">
              <w:marLeft w:val="0"/>
              <w:marRight w:val="0"/>
              <w:marTop w:val="0"/>
              <w:marBottom w:val="0"/>
              <w:divBdr>
                <w:top w:val="none" w:sz="0" w:space="0" w:color="auto"/>
                <w:left w:val="none" w:sz="0" w:space="0" w:color="auto"/>
                <w:bottom w:val="none" w:sz="0" w:space="0" w:color="auto"/>
                <w:right w:val="none" w:sz="0" w:space="0" w:color="auto"/>
              </w:divBdr>
              <w:divsChild>
                <w:div w:id="97760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09803">
      <w:bodyDiv w:val="1"/>
      <w:marLeft w:val="0"/>
      <w:marRight w:val="0"/>
      <w:marTop w:val="0"/>
      <w:marBottom w:val="0"/>
      <w:divBdr>
        <w:top w:val="none" w:sz="0" w:space="0" w:color="auto"/>
        <w:left w:val="none" w:sz="0" w:space="0" w:color="auto"/>
        <w:bottom w:val="none" w:sz="0" w:space="0" w:color="auto"/>
        <w:right w:val="none" w:sz="0" w:space="0" w:color="auto"/>
      </w:divBdr>
      <w:divsChild>
        <w:div w:id="309292389">
          <w:marLeft w:val="0"/>
          <w:marRight w:val="0"/>
          <w:marTop w:val="0"/>
          <w:marBottom w:val="0"/>
          <w:divBdr>
            <w:top w:val="none" w:sz="0" w:space="0" w:color="auto"/>
            <w:left w:val="none" w:sz="0" w:space="0" w:color="auto"/>
            <w:bottom w:val="none" w:sz="0" w:space="0" w:color="auto"/>
            <w:right w:val="none" w:sz="0" w:space="0" w:color="auto"/>
          </w:divBdr>
          <w:divsChild>
            <w:div w:id="1678196454">
              <w:marLeft w:val="0"/>
              <w:marRight w:val="0"/>
              <w:marTop w:val="0"/>
              <w:marBottom w:val="0"/>
              <w:divBdr>
                <w:top w:val="none" w:sz="0" w:space="0" w:color="auto"/>
                <w:left w:val="none" w:sz="0" w:space="0" w:color="auto"/>
                <w:bottom w:val="none" w:sz="0" w:space="0" w:color="auto"/>
                <w:right w:val="none" w:sz="0" w:space="0" w:color="auto"/>
              </w:divBdr>
              <w:divsChild>
                <w:div w:id="2063627305">
                  <w:marLeft w:val="0"/>
                  <w:marRight w:val="0"/>
                  <w:marTop w:val="0"/>
                  <w:marBottom w:val="0"/>
                  <w:divBdr>
                    <w:top w:val="none" w:sz="0" w:space="0" w:color="auto"/>
                    <w:left w:val="none" w:sz="0" w:space="0" w:color="auto"/>
                    <w:bottom w:val="none" w:sz="0" w:space="0" w:color="auto"/>
                    <w:right w:val="none" w:sz="0" w:space="0" w:color="auto"/>
                  </w:divBdr>
                  <w:divsChild>
                    <w:div w:id="3845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76540">
      <w:bodyDiv w:val="1"/>
      <w:marLeft w:val="0"/>
      <w:marRight w:val="0"/>
      <w:marTop w:val="0"/>
      <w:marBottom w:val="0"/>
      <w:divBdr>
        <w:top w:val="none" w:sz="0" w:space="0" w:color="auto"/>
        <w:left w:val="none" w:sz="0" w:space="0" w:color="auto"/>
        <w:bottom w:val="none" w:sz="0" w:space="0" w:color="auto"/>
        <w:right w:val="none" w:sz="0" w:space="0" w:color="auto"/>
      </w:divBdr>
    </w:div>
    <w:div w:id="1856260784">
      <w:bodyDiv w:val="1"/>
      <w:marLeft w:val="0"/>
      <w:marRight w:val="0"/>
      <w:marTop w:val="0"/>
      <w:marBottom w:val="0"/>
      <w:divBdr>
        <w:top w:val="none" w:sz="0" w:space="0" w:color="auto"/>
        <w:left w:val="none" w:sz="0" w:space="0" w:color="auto"/>
        <w:bottom w:val="none" w:sz="0" w:space="0" w:color="auto"/>
        <w:right w:val="none" w:sz="0" w:space="0" w:color="auto"/>
      </w:divBdr>
      <w:divsChild>
        <w:div w:id="1376468008">
          <w:marLeft w:val="0"/>
          <w:marRight w:val="0"/>
          <w:marTop w:val="0"/>
          <w:marBottom w:val="0"/>
          <w:divBdr>
            <w:top w:val="none" w:sz="0" w:space="0" w:color="auto"/>
            <w:left w:val="none" w:sz="0" w:space="0" w:color="auto"/>
            <w:bottom w:val="none" w:sz="0" w:space="0" w:color="auto"/>
            <w:right w:val="none" w:sz="0" w:space="0" w:color="auto"/>
          </w:divBdr>
          <w:divsChild>
            <w:div w:id="1437560168">
              <w:marLeft w:val="0"/>
              <w:marRight w:val="0"/>
              <w:marTop w:val="0"/>
              <w:marBottom w:val="0"/>
              <w:divBdr>
                <w:top w:val="none" w:sz="0" w:space="0" w:color="auto"/>
                <w:left w:val="none" w:sz="0" w:space="0" w:color="auto"/>
                <w:bottom w:val="none" w:sz="0" w:space="0" w:color="auto"/>
                <w:right w:val="none" w:sz="0" w:space="0" w:color="auto"/>
              </w:divBdr>
              <w:divsChild>
                <w:div w:id="856508650">
                  <w:marLeft w:val="0"/>
                  <w:marRight w:val="0"/>
                  <w:marTop w:val="0"/>
                  <w:marBottom w:val="0"/>
                  <w:divBdr>
                    <w:top w:val="none" w:sz="0" w:space="0" w:color="auto"/>
                    <w:left w:val="none" w:sz="0" w:space="0" w:color="auto"/>
                    <w:bottom w:val="none" w:sz="0" w:space="0" w:color="auto"/>
                    <w:right w:val="none" w:sz="0" w:space="0" w:color="auto"/>
                  </w:divBdr>
                </w:div>
                <w:div w:id="1468086772">
                  <w:marLeft w:val="0"/>
                  <w:marRight w:val="0"/>
                  <w:marTop w:val="0"/>
                  <w:marBottom w:val="0"/>
                  <w:divBdr>
                    <w:top w:val="none" w:sz="0" w:space="0" w:color="auto"/>
                    <w:left w:val="none" w:sz="0" w:space="0" w:color="auto"/>
                    <w:bottom w:val="none" w:sz="0" w:space="0" w:color="auto"/>
                    <w:right w:val="none" w:sz="0" w:space="0" w:color="auto"/>
                  </w:divBdr>
                </w:div>
                <w:div w:id="169059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0377">
      <w:bodyDiv w:val="1"/>
      <w:marLeft w:val="0"/>
      <w:marRight w:val="0"/>
      <w:marTop w:val="0"/>
      <w:marBottom w:val="0"/>
      <w:divBdr>
        <w:top w:val="none" w:sz="0" w:space="0" w:color="auto"/>
        <w:left w:val="none" w:sz="0" w:space="0" w:color="auto"/>
        <w:bottom w:val="none" w:sz="0" w:space="0" w:color="auto"/>
        <w:right w:val="none" w:sz="0" w:space="0" w:color="auto"/>
      </w:divBdr>
      <w:divsChild>
        <w:div w:id="706025340">
          <w:marLeft w:val="0"/>
          <w:marRight w:val="0"/>
          <w:marTop w:val="0"/>
          <w:marBottom w:val="0"/>
          <w:divBdr>
            <w:top w:val="none" w:sz="0" w:space="0" w:color="auto"/>
            <w:left w:val="none" w:sz="0" w:space="0" w:color="auto"/>
            <w:bottom w:val="none" w:sz="0" w:space="0" w:color="auto"/>
            <w:right w:val="none" w:sz="0" w:space="0" w:color="auto"/>
          </w:divBdr>
          <w:divsChild>
            <w:div w:id="1074010979">
              <w:marLeft w:val="0"/>
              <w:marRight w:val="0"/>
              <w:marTop w:val="0"/>
              <w:marBottom w:val="0"/>
              <w:divBdr>
                <w:top w:val="none" w:sz="0" w:space="0" w:color="auto"/>
                <w:left w:val="none" w:sz="0" w:space="0" w:color="auto"/>
                <w:bottom w:val="none" w:sz="0" w:space="0" w:color="auto"/>
                <w:right w:val="none" w:sz="0" w:space="0" w:color="auto"/>
              </w:divBdr>
              <w:divsChild>
                <w:div w:id="60342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77736">
      <w:bodyDiv w:val="1"/>
      <w:marLeft w:val="360"/>
      <w:marRight w:val="360"/>
      <w:marTop w:val="360"/>
      <w:marBottom w:val="360"/>
      <w:divBdr>
        <w:top w:val="none" w:sz="0" w:space="0" w:color="auto"/>
        <w:left w:val="none" w:sz="0" w:space="0" w:color="auto"/>
        <w:bottom w:val="none" w:sz="0" w:space="0" w:color="auto"/>
        <w:right w:val="none" w:sz="0" w:space="0" w:color="auto"/>
      </w:divBdr>
    </w:div>
    <w:div w:id="1864590068">
      <w:bodyDiv w:val="1"/>
      <w:marLeft w:val="0"/>
      <w:marRight w:val="0"/>
      <w:marTop w:val="0"/>
      <w:marBottom w:val="0"/>
      <w:divBdr>
        <w:top w:val="none" w:sz="0" w:space="0" w:color="auto"/>
        <w:left w:val="none" w:sz="0" w:space="0" w:color="auto"/>
        <w:bottom w:val="none" w:sz="0" w:space="0" w:color="auto"/>
        <w:right w:val="none" w:sz="0" w:space="0" w:color="auto"/>
      </w:divBdr>
      <w:divsChild>
        <w:div w:id="1750493815">
          <w:marLeft w:val="0"/>
          <w:marRight w:val="0"/>
          <w:marTop w:val="0"/>
          <w:marBottom w:val="0"/>
          <w:divBdr>
            <w:top w:val="none" w:sz="0" w:space="0" w:color="auto"/>
            <w:left w:val="none" w:sz="0" w:space="0" w:color="auto"/>
            <w:bottom w:val="none" w:sz="0" w:space="0" w:color="auto"/>
            <w:right w:val="none" w:sz="0" w:space="0" w:color="auto"/>
          </w:divBdr>
          <w:divsChild>
            <w:div w:id="1385832806">
              <w:marLeft w:val="0"/>
              <w:marRight w:val="0"/>
              <w:marTop w:val="0"/>
              <w:marBottom w:val="0"/>
              <w:divBdr>
                <w:top w:val="none" w:sz="0" w:space="0" w:color="auto"/>
                <w:left w:val="none" w:sz="0" w:space="0" w:color="auto"/>
                <w:bottom w:val="none" w:sz="0" w:space="0" w:color="auto"/>
                <w:right w:val="none" w:sz="0" w:space="0" w:color="auto"/>
              </w:divBdr>
              <w:divsChild>
                <w:div w:id="159275223">
                  <w:marLeft w:val="0"/>
                  <w:marRight w:val="0"/>
                  <w:marTop w:val="0"/>
                  <w:marBottom w:val="0"/>
                  <w:divBdr>
                    <w:top w:val="none" w:sz="0" w:space="0" w:color="auto"/>
                    <w:left w:val="none" w:sz="0" w:space="0" w:color="auto"/>
                    <w:bottom w:val="none" w:sz="0" w:space="0" w:color="auto"/>
                    <w:right w:val="none" w:sz="0" w:space="0" w:color="auto"/>
                  </w:divBdr>
                  <w:divsChild>
                    <w:div w:id="1065419363">
                      <w:marLeft w:val="0"/>
                      <w:marRight w:val="0"/>
                      <w:marTop w:val="0"/>
                      <w:marBottom w:val="0"/>
                      <w:divBdr>
                        <w:top w:val="none" w:sz="0" w:space="0" w:color="auto"/>
                        <w:left w:val="none" w:sz="0" w:space="0" w:color="auto"/>
                        <w:bottom w:val="none" w:sz="0" w:space="0" w:color="auto"/>
                        <w:right w:val="none" w:sz="0" w:space="0" w:color="auto"/>
                      </w:divBdr>
                    </w:div>
                  </w:divsChild>
                </w:div>
                <w:div w:id="473529481">
                  <w:marLeft w:val="0"/>
                  <w:marRight w:val="0"/>
                  <w:marTop w:val="0"/>
                  <w:marBottom w:val="0"/>
                  <w:divBdr>
                    <w:top w:val="none" w:sz="0" w:space="0" w:color="auto"/>
                    <w:left w:val="none" w:sz="0" w:space="0" w:color="auto"/>
                    <w:bottom w:val="none" w:sz="0" w:space="0" w:color="auto"/>
                    <w:right w:val="none" w:sz="0" w:space="0" w:color="auto"/>
                  </w:divBdr>
                  <w:divsChild>
                    <w:div w:id="1828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739887">
      <w:bodyDiv w:val="1"/>
      <w:marLeft w:val="0"/>
      <w:marRight w:val="0"/>
      <w:marTop w:val="0"/>
      <w:marBottom w:val="0"/>
      <w:divBdr>
        <w:top w:val="none" w:sz="0" w:space="0" w:color="auto"/>
        <w:left w:val="none" w:sz="0" w:space="0" w:color="auto"/>
        <w:bottom w:val="none" w:sz="0" w:space="0" w:color="auto"/>
        <w:right w:val="none" w:sz="0" w:space="0" w:color="auto"/>
      </w:divBdr>
    </w:div>
    <w:div w:id="1884708149">
      <w:bodyDiv w:val="1"/>
      <w:marLeft w:val="0"/>
      <w:marRight w:val="0"/>
      <w:marTop w:val="0"/>
      <w:marBottom w:val="0"/>
      <w:divBdr>
        <w:top w:val="none" w:sz="0" w:space="0" w:color="auto"/>
        <w:left w:val="none" w:sz="0" w:space="0" w:color="auto"/>
        <w:bottom w:val="none" w:sz="0" w:space="0" w:color="auto"/>
        <w:right w:val="none" w:sz="0" w:space="0" w:color="auto"/>
      </w:divBdr>
      <w:divsChild>
        <w:div w:id="357436496">
          <w:marLeft w:val="0"/>
          <w:marRight w:val="0"/>
          <w:marTop w:val="0"/>
          <w:marBottom w:val="0"/>
          <w:divBdr>
            <w:top w:val="none" w:sz="0" w:space="0" w:color="auto"/>
            <w:left w:val="none" w:sz="0" w:space="0" w:color="auto"/>
            <w:bottom w:val="none" w:sz="0" w:space="0" w:color="auto"/>
            <w:right w:val="none" w:sz="0" w:space="0" w:color="auto"/>
          </w:divBdr>
          <w:divsChild>
            <w:div w:id="1611862445">
              <w:marLeft w:val="0"/>
              <w:marRight w:val="0"/>
              <w:marTop w:val="0"/>
              <w:marBottom w:val="0"/>
              <w:divBdr>
                <w:top w:val="none" w:sz="0" w:space="0" w:color="auto"/>
                <w:left w:val="none" w:sz="0" w:space="0" w:color="auto"/>
                <w:bottom w:val="none" w:sz="0" w:space="0" w:color="auto"/>
                <w:right w:val="none" w:sz="0" w:space="0" w:color="auto"/>
              </w:divBdr>
              <w:divsChild>
                <w:div w:id="168625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502379">
      <w:bodyDiv w:val="1"/>
      <w:marLeft w:val="0"/>
      <w:marRight w:val="0"/>
      <w:marTop w:val="0"/>
      <w:marBottom w:val="0"/>
      <w:divBdr>
        <w:top w:val="none" w:sz="0" w:space="0" w:color="auto"/>
        <w:left w:val="none" w:sz="0" w:space="0" w:color="auto"/>
        <w:bottom w:val="none" w:sz="0" w:space="0" w:color="auto"/>
        <w:right w:val="none" w:sz="0" w:space="0" w:color="auto"/>
      </w:divBdr>
      <w:divsChild>
        <w:div w:id="1385328417">
          <w:marLeft w:val="0"/>
          <w:marRight w:val="0"/>
          <w:marTop w:val="0"/>
          <w:marBottom w:val="0"/>
          <w:divBdr>
            <w:top w:val="none" w:sz="0" w:space="0" w:color="auto"/>
            <w:left w:val="none" w:sz="0" w:space="0" w:color="auto"/>
            <w:bottom w:val="none" w:sz="0" w:space="0" w:color="auto"/>
            <w:right w:val="none" w:sz="0" w:space="0" w:color="auto"/>
          </w:divBdr>
          <w:divsChild>
            <w:div w:id="2058822117">
              <w:marLeft w:val="0"/>
              <w:marRight w:val="0"/>
              <w:marTop w:val="0"/>
              <w:marBottom w:val="0"/>
              <w:divBdr>
                <w:top w:val="none" w:sz="0" w:space="0" w:color="auto"/>
                <w:left w:val="none" w:sz="0" w:space="0" w:color="auto"/>
                <w:bottom w:val="none" w:sz="0" w:space="0" w:color="auto"/>
                <w:right w:val="none" w:sz="0" w:space="0" w:color="auto"/>
              </w:divBdr>
              <w:divsChild>
                <w:div w:id="183398304">
                  <w:marLeft w:val="0"/>
                  <w:marRight w:val="0"/>
                  <w:marTop w:val="0"/>
                  <w:marBottom w:val="0"/>
                  <w:divBdr>
                    <w:top w:val="none" w:sz="0" w:space="0" w:color="auto"/>
                    <w:left w:val="none" w:sz="0" w:space="0" w:color="auto"/>
                    <w:bottom w:val="none" w:sz="0" w:space="0" w:color="auto"/>
                    <w:right w:val="none" w:sz="0" w:space="0" w:color="auto"/>
                  </w:divBdr>
                  <w:divsChild>
                    <w:div w:id="1807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341367">
      <w:bodyDiv w:val="1"/>
      <w:marLeft w:val="0"/>
      <w:marRight w:val="0"/>
      <w:marTop w:val="0"/>
      <w:marBottom w:val="0"/>
      <w:divBdr>
        <w:top w:val="none" w:sz="0" w:space="0" w:color="auto"/>
        <w:left w:val="none" w:sz="0" w:space="0" w:color="auto"/>
        <w:bottom w:val="none" w:sz="0" w:space="0" w:color="auto"/>
        <w:right w:val="none" w:sz="0" w:space="0" w:color="auto"/>
      </w:divBdr>
      <w:divsChild>
        <w:div w:id="858811065">
          <w:marLeft w:val="0"/>
          <w:marRight w:val="108"/>
          <w:marTop w:val="18"/>
          <w:marBottom w:val="108"/>
          <w:divBdr>
            <w:top w:val="none" w:sz="0" w:space="0" w:color="auto"/>
            <w:left w:val="none" w:sz="0" w:space="0" w:color="auto"/>
            <w:bottom w:val="none" w:sz="0" w:space="0" w:color="auto"/>
            <w:right w:val="none" w:sz="0" w:space="0" w:color="auto"/>
          </w:divBdr>
          <w:divsChild>
            <w:div w:id="1755204374">
              <w:marLeft w:val="0"/>
              <w:marRight w:val="0"/>
              <w:marTop w:val="0"/>
              <w:marBottom w:val="0"/>
              <w:divBdr>
                <w:top w:val="none" w:sz="0" w:space="0" w:color="auto"/>
                <w:left w:val="none" w:sz="0" w:space="0" w:color="auto"/>
                <w:bottom w:val="none" w:sz="0" w:space="0" w:color="auto"/>
                <w:right w:val="none" w:sz="0" w:space="0" w:color="auto"/>
              </w:divBdr>
              <w:divsChild>
                <w:div w:id="3921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93184">
      <w:bodyDiv w:val="1"/>
      <w:marLeft w:val="0"/>
      <w:marRight w:val="0"/>
      <w:marTop w:val="0"/>
      <w:marBottom w:val="0"/>
      <w:divBdr>
        <w:top w:val="none" w:sz="0" w:space="0" w:color="auto"/>
        <w:left w:val="none" w:sz="0" w:space="0" w:color="auto"/>
        <w:bottom w:val="none" w:sz="0" w:space="0" w:color="auto"/>
        <w:right w:val="none" w:sz="0" w:space="0" w:color="auto"/>
      </w:divBdr>
      <w:divsChild>
        <w:div w:id="1464084139">
          <w:marLeft w:val="0"/>
          <w:marRight w:val="0"/>
          <w:marTop w:val="0"/>
          <w:marBottom w:val="0"/>
          <w:divBdr>
            <w:top w:val="none" w:sz="0" w:space="0" w:color="auto"/>
            <w:left w:val="none" w:sz="0" w:space="0" w:color="auto"/>
            <w:bottom w:val="none" w:sz="0" w:space="0" w:color="auto"/>
            <w:right w:val="none" w:sz="0" w:space="0" w:color="auto"/>
          </w:divBdr>
          <w:divsChild>
            <w:div w:id="1929995500">
              <w:marLeft w:val="0"/>
              <w:marRight w:val="0"/>
              <w:marTop w:val="0"/>
              <w:marBottom w:val="0"/>
              <w:divBdr>
                <w:top w:val="none" w:sz="0" w:space="0" w:color="auto"/>
                <w:left w:val="none" w:sz="0" w:space="0" w:color="auto"/>
                <w:bottom w:val="none" w:sz="0" w:space="0" w:color="auto"/>
                <w:right w:val="none" w:sz="0" w:space="0" w:color="auto"/>
              </w:divBdr>
              <w:divsChild>
                <w:div w:id="1414619586">
                  <w:marLeft w:val="0"/>
                  <w:marRight w:val="0"/>
                  <w:marTop w:val="0"/>
                  <w:marBottom w:val="0"/>
                  <w:divBdr>
                    <w:top w:val="none" w:sz="0" w:space="0" w:color="auto"/>
                    <w:left w:val="none" w:sz="0" w:space="0" w:color="auto"/>
                    <w:bottom w:val="none" w:sz="0" w:space="0" w:color="auto"/>
                    <w:right w:val="none" w:sz="0" w:space="0" w:color="auto"/>
                  </w:divBdr>
                  <w:divsChild>
                    <w:div w:id="115148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257970">
      <w:bodyDiv w:val="1"/>
      <w:marLeft w:val="0"/>
      <w:marRight w:val="0"/>
      <w:marTop w:val="0"/>
      <w:marBottom w:val="0"/>
      <w:divBdr>
        <w:top w:val="none" w:sz="0" w:space="0" w:color="auto"/>
        <w:left w:val="none" w:sz="0" w:space="0" w:color="auto"/>
        <w:bottom w:val="none" w:sz="0" w:space="0" w:color="auto"/>
        <w:right w:val="none" w:sz="0" w:space="0" w:color="auto"/>
      </w:divBdr>
      <w:divsChild>
        <w:div w:id="1925142070">
          <w:marLeft w:val="0"/>
          <w:marRight w:val="0"/>
          <w:marTop w:val="0"/>
          <w:marBottom w:val="0"/>
          <w:divBdr>
            <w:top w:val="none" w:sz="0" w:space="0" w:color="auto"/>
            <w:left w:val="none" w:sz="0" w:space="0" w:color="auto"/>
            <w:bottom w:val="none" w:sz="0" w:space="0" w:color="auto"/>
            <w:right w:val="none" w:sz="0" w:space="0" w:color="auto"/>
          </w:divBdr>
          <w:divsChild>
            <w:div w:id="1062102106">
              <w:marLeft w:val="0"/>
              <w:marRight w:val="0"/>
              <w:marTop w:val="0"/>
              <w:marBottom w:val="0"/>
              <w:divBdr>
                <w:top w:val="none" w:sz="0" w:space="0" w:color="auto"/>
                <w:left w:val="none" w:sz="0" w:space="0" w:color="auto"/>
                <w:bottom w:val="none" w:sz="0" w:space="0" w:color="auto"/>
                <w:right w:val="none" w:sz="0" w:space="0" w:color="auto"/>
              </w:divBdr>
              <w:divsChild>
                <w:div w:id="6790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6776">
      <w:bodyDiv w:val="1"/>
      <w:marLeft w:val="360"/>
      <w:marRight w:val="360"/>
      <w:marTop w:val="360"/>
      <w:marBottom w:val="360"/>
      <w:divBdr>
        <w:top w:val="none" w:sz="0" w:space="0" w:color="auto"/>
        <w:left w:val="none" w:sz="0" w:space="0" w:color="auto"/>
        <w:bottom w:val="none" w:sz="0" w:space="0" w:color="auto"/>
        <w:right w:val="none" w:sz="0" w:space="0" w:color="auto"/>
      </w:divBdr>
    </w:div>
    <w:div w:id="1982692385">
      <w:bodyDiv w:val="1"/>
      <w:marLeft w:val="0"/>
      <w:marRight w:val="0"/>
      <w:marTop w:val="0"/>
      <w:marBottom w:val="0"/>
      <w:divBdr>
        <w:top w:val="none" w:sz="0" w:space="0" w:color="auto"/>
        <w:left w:val="none" w:sz="0" w:space="0" w:color="auto"/>
        <w:bottom w:val="none" w:sz="0" w:space="0" w:color="auto"/>
        <w:right w:val="none" w:sz="0" w:space="0" w:color="auto"/>
      </w:divBdr>
    </w:div>
    <w:div w:id="2001035918">
      <w:bodyDiv w:val="1"/>
      <w:marLeft w:val="0"/>
      <w:marRight w:val="0"/>
      <w:marTop w:val="0"/>
      <w:marBottom w:val="0"/>
      <w:divBdr>
        <w:top w:val="none" w:sz="0" w:space="0" w:color="auto"/>
        <w:left w:val="none" w:sz="0" w:space="0" w:color="auto"/>
        <w:bottom w:val="none" w:sz="0" w:space="0" w:color="auto"/>
        <w:right w:val="none" w:sz="0" w:space="0" w:color="auto"/>
      </w:divBdr>
      <w:divsChild>
        <w:div w:id="71858037">
          <w:marLeft w:val="0"/>
          <w:marRight w:val="0"/>
          <w:marTop w:val="0"/>
          <w:marBottom w:val="0"/>
          <w:divBdr>
            <w:top w:val="none" w:sz="0" w:space="0" w:color="auto"/>
            <w:left w:val="none" w:sz="0" w:space="0" w:color="auto"/>
            <w:bottom w:val="none" w:sz="0" w:space="0" w:color="auto"/>
            <w:right w:val="none" w:sz="0" w:space="0" w:color="auto"/>
          </w:divBdr>
          <w:divsChild>
            <w:div w:id="624427952">
              <w:marLeft w:val="0"/>
              <w:marRight w:val="0"/>
              <w:marTop w:val="0"/>
              <w:marBottom w:val="0"/>
              <w:divBdr>
                <w:top w:val="none" w:sz="0" w:space="0" w:color="auto"/>
                <w:left w:val="none" w:sz="0" w:space="0" w:color="auto"/>
                <w:bottom w:val="none" w:sz="0" w:space="0" w:color="auto"/>
                <w:right w:val="none" w:sz="0" w:space="0" w:color="auto"/>
              </w:divBdr>
              <w:divsChild>
                <w:div w:id="1703745151">
                  <w:marLeft w:val="0"/>
                  <w:marRight w:val="0"/>
                  <w:marTop w:val="0"/>
                  <w:marBottom w:val="0"/>
                  <w:divBdr>
                    <w:top w:val="none" w:sz="0" w:space="0" w:color="auto"/>
                    <w:left w:val="none" w:sz="0" w:space="0" w:color="auto"/>
                    <w:bottom w:val="none" w:sz="0" w:space="0" w:color="auto"/>
                    <w:right w:val="none" w:sz="0" w:space="0" w:color="auto"/>
                  </w:divBdr>
                  <w:divsChild>
                    <w:div w:id="106170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868145">
      <w:bodyDiv w:val="1"/>
      <w:marLeft w:val="0"/>
      <w:marRight w:val="0"/>
      <w:marTop w:val="0"/>
      <w:marBottom w:val="0"/>
      <w:divBdr>
        <w:top w:val="none" w:sz="0" w:space="0" w:color="auto"/>
        <w:left w:val="none" w:sz="0" w:space="0" w:color="auto"/>
        <w:bottom w:val="none" w:sz="0" w:space="0" w:color="auto"/>
        <w:right w:val="none" w:sz="0" w:space="0" w:color="auto"/>
      </w:divBdr>
      <w:divsChild>
        <w:div w:id="1885289406">
          <w:marLeft w:val="0"/>
          <w:marRight w:val="0"/>
          <w:marTop w:val="0"/>
          <w:marBottom w:val="0"/>
          <w:divBdr>
            <w:top w:val="none" w:sz="0" w:space="0" w:color="auto"/>
            <w:left w:val="none" w:sz="0" w:space="0" w:color="auto"/>
            <w:bottom w:val="none" w:sz="0" w:space="0" w:color="auto"/>
            <w:right w:val="none" w:sz="0" w:space="0" w:color="auto"/>
          </w:divBdr>
          <w:divsChild>
            <w:div w:id="685599241">
              <w:marLeft w:val="0"/>
              <w:marRight w:val="0"/>
              <w:marTop w:val="0"/>
              <w:marBottom w:val="0"/>
              <w:divBdr>
                <w:top w:val="none" w:sz="0" w:space="0" w:color="auto"/>
                <w:left w:val="none" w:sz="0" w:space="0" w:color="auto"/>
                <w:bottom w:val="none" w:sz="0" w:space="0" w:color="auto"/>
                <w:right w:val="none" w:sz="0" w:space="0" w:color="auto"/>
              </w:divBdr>
              <w:divsChild>
                <w:div w:id="68833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1910">
      <w:bodyDiv w:val="1"/>
      <w:marLeft w:val="0"/>
      <w:marRight w:val="0"/>
      <w:marTop w:val="0"/>
      <w:marBottom w:val="0"/>
      <w:divBdr>
        <w:top w:val="none" w:sz="0" w:space="0" w:color="auto"/>
        <w:left w:val="none" w:sz="0" w:space="0" w:color="auto"/>
        <w:bottom w:val="none" w:sz="0" w:space="0" w:color="auto"/>
        <w:right w:val="none" w:sz="0" w:space="0" w:color="auto"/>
      </w:divBdr>
      <w:divsChild>
        <w:div w:id="624891949">
          <w:marLeft w:val="0"/>
          <w:marRight w:val="108"/>
          <w:marTop w:val="18"/>
          <w:marBottom w:val="108"/>
          <w:divBdr>
            <w:top w:val="none" w:sz="0" w:space="0" w:color="auto"/>
            <w:left w:val="none" w:sz="0" w:space="0" w:color="auto"/>
            <w:bottom w:val="none" w:sz="0" w:space="0" w:color="auto"/>
            <w:right w:val="none" w:sz="0" w:space="0" w:color="auto"/>
          </w:divBdr>
          <w:divsChild>
            <w:div w:id="1157039195">
              <w:marLeft w:val="0"/>
              <w:marRight w:val="0"/>
              <w:marTop w:val="0"/>
              <w:marBottom w:val="0"/>
              <w:divBdr>
                <w:top w:val="none" w:sz="0" w:space="0" w:color="auto"/>
                <w:left w:val="none" w:sz="0" w:space="0" w:color="auto"/>
                <w:bottom w:val="none" w:sz="0" w:space="0" w:color="auto"/>
                <w:right w:val="none" w:sz="0" w:space="0" w:color="auto"/>
              </w:divBdr>
              <w:divsChild>
                <w:div w:id="141846877">
                  <w:marLeft w:val="0"/>
                  <w:marRight w:val="108"/>
                  <w:marTop w:val="18"/>
                  <w:marBottom w:val="108"/>
                  <w:divBdr>
                    <w:top w:val="none" w:sz="0" w:space="0" w:color="auto"/>
                    <w:left w:val="none" w:sz="0" w:space="0" w:color="auto"/>
                    <w:bottom w:val="none" w:sz="0" w:space="0" w:color="auto"/>
                    <w:right w:val="none" w:sz="0" w:space="0" w:color="auto"/>
                  </w:divBdr>
                  <w:divsChild>
                    <w:div w:id="1303777608">
                      <w:marLeft w:val="0"/>
                      <w:marRight w:val="0"/>
                      <w:marTop w:val="0"/>
                      <w:marBottom w:val="0"/>
                      <w:divBdr>
                        <w:top w:val="none" w:sz="0" w:space="0" w:color="auto"/>
                        <w:left w:val="none" w:sz="0" w:space="0" w:color="auto"/>
                        <w:bottom w:val="none" w:sz="0" w:space="0" w:color="auto"/>
                        <w:right w:val="none" w:sz="0" w:space="0" w:color="auto"/>
                      </w:divBdr>
                      <w:divsChild>
                        <w:div w:id="1807161878">
                          <w:marLeft w:val="0"/>
                          <w:marRight w:val="0"/>
                          <w:marTop w:val="0"/>
                          <w:marBottom w:val="0"/>
                          <w:divBdr>
                            <w:top w:val="none" w:sz="0" w:space="0" w:color="auto"/>
                            <w:left w:val="none" w:sz="0" w:space="0" w:color="auto"/>
                            <w:bottom w:val="none" w:sz="0" w:space="0" w:color="auto"/>
                            <w:right w:val="none" w:sz="0" w:space="0" w:color="auto"/>
                          </w:divBdr>
                          <w:divsChild>
                            <w:div w:id="677733144">
                              <w:marLeft w:val="0"/>
                              <w:marRight w:val="0"/>
                              <w:marTop w:val="0"/>
                              <w:marBottom w:val="0"/>
                              <w:divBdr>
                                <w:top w:val="none" w:sz="0" w:space="0" w:color="auto"/>
                                <w:left w:val="none" w:sz="0" w:space="0" w:color="auto"/>
                                <w:bottom w:val="none" w:sz="0" w:space="0" w:color="auto"/>
                                <w:right w:val="none" w:sz="0" w:space="0" w:color="auto"/>
                              </w:divBdr>
                              <w:divsChild>
                                <w:div w:id="147360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8631">
                  <w:marLeft w:val="0"/>
                  <w:marRight w:val="0"/>
                  <w:marTop w:val="0"/>
                  <w:marBottom w:val="0"/>
                  <w:divBdr>
                    <w:top w:val="none" w:sz="0" w:space="0" w:color="auto"/>
                    <w:left w:val="none" w:sz="0" w:space="0" w:color="auto"/>
                    <w:bottom w:val="none" w:sz="0" w:space="0" w:color="auto"/>
                    <w:right w:val="none" w:sz="0" w:space="0" w:color="auto"/>
                  </w:divBdr>
                </w:div>
                <w:div w:id="1139614901">
                  <w:marLeft w:val="0"/>
                  <w:marRight w:val="108"/>
                  <w:marTop w:val="108"/>
                  <w:marBottom w:val="108"/>
                  <w:divBdr>
                    <w:top w:val="none" w:sz="0" w:space="0" w:color="auto"/>
                    <w:left w:val="none" w:sz="0" w:space="0" w:color="auto"/>
                    <w:bottom w:val="none" w:sz="0" w:space="0" w:color="auto"/>
                    <w:right w:val="none" w:sz="0" w:space="0" w:color="auto"/>
                  </w:divBdr>
                  <w:divsChild>
                    <w:div w:id="440339168">
                      <w:marLeft w:val="0"/>
                      <w:marRight w:val="0"/>
                      <w:marTop w:val="0"/>
                      <w:marBottom w:val="0"/>
                      <w:divBdr>
                        <w:top w:val="none" w:sz="0" w:space="0" w:color="auto"/>
                        <w:left w:val="none" w:sz="0" w:space="0" w:color="auto"/>
                        <w:bottom w:val="none" w:sz="0" w:space="0" w:color="auto"/>
                        <w:right w:val="none" w:sz="0" w:space="0" w:color="auto"/>
                      </w:divBdr>
                      <w:divsChild>
                        <w:div w:id="1921254631">
                          <w:marLeft w:val="0"/>
                          <w:marRight w:val="0"/>
                          <w:marTop w:val="0"/>
                          <w:marBottom w:val="0"/>
                          <w:divBdr>
                            <w:top w:val="none" w:sz="0" w:space="0" w:color="auto"/>
                            <w:left w:val="none" w:sz="0" w:space="0" w:color="auto"/>
                            <w:bottom w:val="none" w:sz="0" w:space="0" w:color="auto"/>
                            <w:right w:val="none" w:sz="0" w:space="0" w:color="auto"/>
                          </w:divBdr>
                          <w:divsChild>
                            <w:div w:id="3215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15303">
                  <w:marLeft w:val="0"/>
                  <w:marRight w:val="108"/>
                  <w:marTop w:val="108"/>
                  <w:marBottom w:val="108"/>
                  <w:divBdr>
                    <w:top w:val="none" w:sz="0" w:space="0" w:color="auto"/>
                    <w:left w:val="none" w:sz="0" w:space="0" w:color="auto"/>
                    <w:bottom w:val="none" w:sz="0" w:space="0" w:color="auto"/>
                    <w:right w:val="none" w:sz="0" w:space="0" w:color="auto"/>
                  </w:divBdr>
                  <w:divsChild>
                    <w:div w:id="106630000">
                      <w:marLeft w:val="0"/>
                      <w:marRight w:val="0"/>
                      <w:marTop w:val="0"/>
                      <w:marBottom w:val="0"/>
                      <w:divBdr>
                        <w:top w:val="none" w:sz="0" w:space="0" w:color="auto"/>
                        <w:left w:val="none" w:sz="0" w:space="0" w:color="auto"/>
                        <w:bottom w:val="none" w:sz="0" w:space="0" w:color="auto"/>
                        <w:right w:val="none" w:sz="0" w:space="0" w:color="auto"/>
                      </w:divBdr>
                      <w:divsChild>
                        <w:div w:id="182091728">
                          <w:marLeft w:val="0"/>
                          <w:marRight w:val="108"/>
                          <w:marTop w:val="108"/>
                          <w:marBottom w:val="108"/>
                          <w:divBdr>
                            <w:top w:val="none" w:sz="0" w:space="0" w:color="auto"/>
                            <w:left w:val="none" w:sz="0" w:space="0" w:color="auto"/>
                            <w:bottom w:val="none" w:sz="0" w:space="0" w:color="auto"/>
                            <w:right w:val="none" w:sz="0" w:space="0" w:color="auto"/>
                          </w:divBdr>
                          <w:divsChild>
                            <w:div w:id="1468622862">
                              <w:marLeft w:val="0"/>
                              <w:marRight w:val="0"/>
                              <w:marTop w:val="0"/>
                              <w:marBottom w:val="0"/>
                              <w:divBdr>
                                <w:top w:val="none" w:sz="0" w:space="0" w:color="auto"/>
                                <w:left w:val="none" w:sz="0" w:space="0" w:color="auto"/>
                                <w:bottom w:val="none" w:sz="0" w:space="0" w:color="auto"/>
                                <w:right w:val="none" w:sz="0" w:space="0" w:color="auto"/>
                              </w:divBdr>
                              <w:divsChild>
                                <w:div w:id="2072994705">
                                  <w:marLeft w:val="0"/>
                                  <w:marRight w:val="0"/>
                                  <w:marTop w:val="0"/>
                                  <w:marBottom w:val="0"/>
                                  <w:divBdr>
                                    <w:top w:val="none" w:sz="0" w:space="0" w:color="auto"/>
                                    <w:left w:val="none" w:sz="0" w:space="0" w:color="auto"/>
                                    <w:bottom w:val="none" w:sz="0" w:space="0" w:color="auto"/>
                                    <w:right w:val="none" w:sz="0" w:space="0" w:color="auto"/>
                                  </w:divBdr>
                                  <w:divsChild>
                                    <w:div w:id="179682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0269">
                          <w:marLeft w:val="0"/>
                          <w:marRight w:val="108"/>
                          <w:marTop w:val="18"/>
                          <w:marBottom w:val="108"/>
                          <w:divBdr>
                            <w:top w:val="none" w:sz="0" w:space="0" w:color="auto"/>
                            <w:left w:val="none" w:sz="0" w:space="0" w:color="auto"/>
                            <w:bottom w:val="none" w:sz="0" w:space="0" w:color="auto"/>
                            <w:right w:val="none" w:sz="0" w:space="0" w:color="auto"/>
                          </w:divBdr>
                          <w:divsChild>
                            <w:div w:id="1722167864">
                              <w:marLeft w:val="0"/>
                              <w:marRight w:val="0"/>
                              <w:marTop w:val="0"/>
                              <w:marBottom w:val="0"/>
                              <w:divBdr>
                                <w:top w:val="none" w:sz="0" w:space="0" w:color="auto"/>
                                <w:left w:val="none" w:sz="0" w:space="0" w:color="auto"/>
                                <w:bottom w:val="none" w:sz="0" w:space="0" w:color="auto"/>
                                <w:right w:val="none" w:sz="0" w:space="0" w:color="auto"/>
                              </w:divBdr>
                              <w:divsChild>
                                <w:div w:id="1499078724">
                                  <w:marLeft w:val="0"/>
                                  <w:marRight w:val="0"/>
                                  <w:marTop w:val="0"/>
                                  <w:marBottom w:val="0"/>
                                  <w:divBdr>
                                    <w:top w:val="none" w:sz="0" w:space="0" w:color="auto"/>
                                    <w:left w:val="none" w:sz="0" w:space="0" w:color="auto"/>
                                    <w:bottom w:val="none" w:sz="0" w:space="0" w:color="auto"/>
                                    <w:right w:val="none" w:sz="0" w:space="0" w:color="auto"/>
                                  </w:divBdr>
                                  <w:divsChild>
                                    <w:div w:id="17640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9850">
                          <w:marLeft w:val="0"/>
                          <w:marRight w:val="108"/>
                          <w:marTop w:val="108"/>
                          <w:marBottom w:val="108"/>
                          <w:divBdr>
                            <w:top w:val="none" w:sz="0" w:space="0" w:color="auto"/>
                            <w:left w:val="none" w:sz="0" w:space="0" w:color="auto"/>
                            <w:bottom w:val="none" w:sz="0" w:space="0" w:color="auto"/>
                            <w:right w:val="none" w:sz="0" w:space="0" w:color="auto"/>
                          </w:divBdr>
                          <w:divsChild>
                            <w:div w:id="134177343">
                              <w:marLeft w:val="0"/>
                              <w:marRight w:val="0"/>
                              <w:marTop w:val="0"/>
                              <w:marBottom w:val="0"/>
                              <w:divBdr>
                                <w:top w:val="none" w:sz="0" w:space="0" w:color="auto"/>
                                <w:left w:val="none" w:sz="0" w:space="0" w:color="auto"/>
                                <w:bottom w:val="none" w:sz="0" w:space="0" w:color="auto"/>
                                <w:right w:val="none" w:sz="0" w:space="0" w:color="auto"/>
                              </w:divBdr>
                              <w:divsChild>
                                <w:div w:id="398601856">
                                  <w:marLeft w:val="0"/>
                                  <w:marRight w:val="0"/>
                                  <w:marTop w:val="0"/>
                                  <w:marBottom w:val="0"/>
                                  <w:divBdr>
                                    <w:top w:val="none" w:sz="0" w:space="0" w:color="auto"/>
                                    <w:left w:val="none" w:sz="0" w:space="0" w:color="auto"/>
                                    <w:bottom w:val="none" w:sz="0" w:space="0" w:color="auto"/>
                                    <w:right w:val="none" w:sz="0" w:space="0" w:color="auto"/>
                                  </w:divBdr>
                                  <w:divsChild>
                                    <w:div w:id="25390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794062">
      <w:bodyDiv w:val="1"/>
      <w:marLeft w:val="0"/>
      <w:marRight w:val="0"/>
      <w:marTop w:val="0"/>
      <w:marBottom w:val="0"/>
      <w:divBdr>
        <w:top w:val="none" w:sz="0" w:space="0" w:color="auto"/>
        <w:left w:val="none" w:sz="0" w:space="0" w:color="auto"/>
        <w:bottom w:val="none" w:sz="0" w:space="0" w:color="auto"/>
        <w:right w:val="none" w:sz="0" w:space="0" w:color="auto"/>
      </w:divBdr>
      <w:divsChild>
        <w:div w:id="2094815431">
          <w:marLeft w:val="0"/>
          <w:marRight w:val="0"/>
          <w:marTop w:val="0"/>
          <w:marBottom w:val="0"/>
          <w:divBdr>
            <w:top w:val="none" w:sz="0" w:space="0" w:color="auto"/>
            <w:left w:val="none" w:sz="0" w:space="0" w:color="auto"/>
            <w:bottom w:val="none" w:sz="0" w:space="0" w:color="auto"/>
            <w:right w:val="none" w:sz="0" w:space="0" w:color="auto"/>
          </w:divBdr>
          <w:divsChild>
            <w:div w:id="1104496778">
              <w:marLeft w:val="0"/>
              <w:marRight w:val="0"/>
              <w:marTop w:val="0"/>
              <w:marBottom w:val="0"/>
              <w:divBdr>
                <w:top w:val="none" w:sz="0" w:space="0" w:color="auto"/>
                <w:left w:val="none" w:sz="0" w:space="0" w:color="auto"/>
                <w:bottom w:val="none" w:sz="0" w:space="0" w:color="auto"/>
                <w:right w:val="none" w:sz="0" w:space="0" w:color="auto"/>
              </w:divBdr>
              <w:divsChild>
                <w:div w:id="179406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656608">
      <w:bodyDiv w:val="1"/>
      <w:marLeft w:val="0"/>
      <w:marRight w:val="0"/>
      <w:marTop w:val="0"/>
      <w:marBottom w:val="0"/>
      <w:divBdr>
        <w:top w:val="none" w:sz="0" w:space="0" w:color="auto"/>
        <w:left w:val="none" w:sz="0" w:space="0" w:color="auto"/>
        <w:bottom w:val="none" w:sz="0" w:space="0" w:color="auto"/>
        <w:right w:val="none" w:sz="0" w:space="0" w:color="auto"/>
      </w:divBdr>
      <w:divsChild>
        <w:div w:id="376588223">
          <w:marLeft w:val="0"/>
          <w:marRight w:val="0"/>
          <w:marTop w:val="0"/>
          <w:marBottom w:val="0"/>
          <w:divBdr>
            <w:top w:val="none" w:sz="0" w:space="0" w:color="auto"/>
            <w:left w:val="none" w:sz="0" w:space="0" w:color="auto"/>
            <w:bottom w:val="none" w:sz="0" w:space="0" w:color="auto"/>
            <w:right w:val="none" w:sz="0" w:space="0" w:color="auto"/>
          </w:divBdr>
          <w:divsChild>
            <w:div w:id="1345473982">
              <w:marLeft w:val="0"/>
              <w:marRight w:val="0"/>
              <w:marTop w:val="0"/>
              <w:marBottom w:val="0"/>
              <w:divBdr>
                <w:top w:val="none" w:sz="0" w:space="0" w:color="auto"/>
                <w:left w:val="none" w:sz="0" w:space="0" w:color="auto"/>
                <w:bottom w:val="none" w:sz="0" w:space="0" w:color="auto"/>
                <w:right w:val="none" w:sz="0" w:space="0" w:color="auto"/>
              </w:divBdr>
              <w:divsChild>
                <w:div w:id="21851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07083">
      <w:bodyDiv w:val="1"/>
      <w:marLeft w:val="0"/>
      <w:marRight w:val="0"/>
      <w:marTop w:val="0"/>
      <w:marBottom w:val="0"/>
      <w:divBdr>
        <w:top w:val="none" w:sz="0" w:space="0" w:color="auto"/>
        <w:left w:val="none" w:sz="0" w:space="0" w:color="auto"/>
        <w:bottom w:val="none" w:sz="0" w:space="0" w:color="auto"/>
        <w:right w:val="none" w:sz="0" w:space="0" w:color="auto"/>
      </w:divBdr>
      <w:divsChild>
        <w:div w:id="57482765">
          <w:marLeft w:val="0"/>
          <w:marRight w:val="0"/>
          <w:marTop w:val="0"/>
          <w:marBottom w:val="0"/>
          <w:divBdr>
            <w:top w:val="none" w:sz="0" w:space="0" w:color="auto"/>
            <w:left w:val="none" w:sz="0" w:space="0" w:color="auto"/>
            <w:bottom w:val="none" w:sz="0" w:space="0" w:color="auto"/>
            <w:right w:val="none" w:sz="0" w:space="0" w:color="auto"/>
          </w:divBdr>
          <w:divsChild>
            <w:div w:id="628708631">
              <w:marLeft w:val="0"/>
              <w:marRight w:val="0"/>
              <w:marTop w:val="0"/>
              <w:marBottom w:val="0"/>
              <w:divBdr>
                <w:top w:val="none" w:sz="0" w:space="0" w:color="auto"/>
                <w:left w:val="none" w:sz="0" w:space="0" w:color="auto"/>
                <w:bottom w:val="none" w:sz="0" w:space="0" w:color="auto"/>
                <w:right w:val="none" w:sz="0" w:space="0" w:color="auto"/>
              </w:divBdr>
              <w:divsChild>
                <w:div w:id="8795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887234">
      <w:bodyDiv w:val="1"/>
      <w:marLeft w:val="0"/>
      <w:marRight w:val="0"/>
      <w:marTop w:val="0"/>
      <w:marBottom w:val="0"/>
      <w:divBdr>
        <w:top w:val="none" w:sz="0" w:space="0" w:color="auto"/>
        <w:left w:val="none" w:sz="0" w:space="0" w:color="auto"/>
        <w:bottom w:val="none" w:sz="0" w:space="0" w:color="auto"/>
        <w:right w:val="none" w:sz="0" w:space="0" w:color="auto"/>
      </w:divBdr>
      <w:divsChild>
        <w:div w:id="1525709682">
          <w:marLeft w:val="0"/>
          <w:marRight w:val="0"/>
          <w:marTop w:val="0"/>
          <w:marBottom w:val="0"/>
          <w:divBdr>
            <w:top w:val="none" w:sz="0" w:space="0" w:color="auto"/>
            <w:left w:val="none" w:sz="0" w:space="0" w:color="auto"/>
            <w:bottom w:val="none" w:sz="0" w:space="0" w:color="auto"/>
            <w:right w:val="none" w:sz="0" w:space="0" w:color="auto"/>
          </w:divBdr>
          <w:divsChild>
            <w:div w:id="457189368">
              <w:marLeft w:val="0"/>
              <w:marRight w:val="0"/>
              <w:marTop w:val="0"/>
              <w:marBottom w:val="0"/>
              <w:divBdr>
                <w:top w:val="none" w:sz="0" w:space="0" w:color="auto"/>
                <w:left w:val="none" w:sz="0" w:space="0" w:color="auto"/>
                <w:bottom w:val="none" w:sz="0" w:space="0" w:color="auto"/>
                <w:right w:val="none" w:sz="0" w:space="0" w:color="auto"/>
              </w:divBdr>
              <w:divsChild>
                <w:div w:id="17435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1928">
      <w:bodyDiv w:val="1"/>
      <w:marLeft w:val="0"/>
      <w:marRight w:val="0"/>
      <w:marTop w:val="0"/>
      <w:marBottom w:val="0"/>
      <w:divBdr>
        <w:top w:val="none" w:sz="0" w:space="0" w:color="auto"/>
        <w:left w:val="none" w:sz="0" w:space="0" w:color="auto"/>
        <w:bottom w:val="none" w:sz="0" w:space="0" w:color="auto"/>
        <w:right w:val="none" w:sz="0" w:space="0" w:color="auto"/>
      </w:divBdr>
      <w:divsChild>
        <w:div w:id="2092702245">
          <w:marLeft w:val="0"/>
          <w:marRight w:val="0"/>
          <w:marTop w:val="0"/>
          <w:marBottom w:val="0"/>
          <w:divBdr>
            <w:top w:val="none" w:sz="0" w:space="0" w:color="auto"/>
            <w:left w:val="none" w:sz="0" w:space="0" w:color="auto"/>
            <w:bottom w:val="none" w:sz="0" w:space="0" w:color="auto"/>
            <w:right w:val="none" w:sz="0" w:space="0" w:color="auto"/>
          </w:divBdr>
          <w:divsChild>
            <w:div w:id="439491869">
              <w:marLeft w:val="0"/>
              <w:marRight w:val="0"/>
              <w:marTop w:val="0"/>
              <w:marBottom w:val="0"/>
              <w:divBdr>
                <w:top w:val="none" w:sz="0" w:space="0" w:color="auto"/>
                <w:left w:val="none" w:sz="0" w:space="0" w:color="auto"/>
                <w:bottom w:val="none" w:sz="0" w:space="0" w:color="auto"/>
                <w:right w:val="none" w:sz="0" w:space="0" w:color="auto"/>
              </w:divBdr>
              <w:divsChild>
                <w:div w:id="3331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311498">
      <w:bodyDiv w:val="1"/>
      <w:marLeft w:val="0"/>
      <w:marRight w:val="0"/>
      <w:marTop w:val="0"/>
      <w:marBottom w:val="0"/>
      <w:divBdr>
        <w:top w:val="none" w:sz="0" w:space="0" w:color="auto"/>
        <w:left w:val="none" w:sz="0" w:space="0" w:color="auto"/>
        <w:bottom w:val="none" w:sz="0" w:space="0" w:color="auto"/>
        <w:right w:val="none" w:sz="0" w:space="0" w:color="auto"/>
      </w:divBdr>
      <w:divsChild>
        <w:div w:id="415440778">
          <w:marLeft w:val="0"/>
          <w:marRight w:val="0"/>
          <w:marTop w:val="0"/>
          <w:marBottom w:val="0"/>
          <w:divBdr>
            <w:top w:val="none" w:sz="0" w:space="0" w:color="auto"/>
            <w:left w:val="none" w:sz="0" w:space="0" w:color="auto"/>
            <w:bottom w:val="none" w:sz="0" w:space="0" w:color="auto"/>
            <w:right w:val="none" w:sz="0" w:space="0" w:color="auto"/>
          </w:divBdr>
          <w:divsChild>
            <w:div w:id="621351554">
              <w:marLeft w:val="0"/>
              <w:marRight w:val="0"/>
              <w:marTop w:val="0"/>
              <w:marBottom w:val="0"/>
              <w:divBdr>
                <w:top w:val="none" w:sz="0" w:space="0" w:color="auto"/>
                <w:left w:val="none" w:sz="0" w:space="0" w:color="auto"/>
                <w:bottom w:val="none" w:sz="0" w:space="0" w:color="auto"/>
                <w:right w:val="none" w:sz="0" w:space="0" w:color="auto"/>
              </w:divBdr>
              <w:divsChild>
                <w:div w:id="13561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59629">
      <w:bodyDiv w:val="1"/>
      <w:marLeft w:val="0"/>
      <w:marRight w:val="0"/>
      <w:marTop w:val="0"/>
      <w:marBottom w:val="0"/>
      <w:divBdr>
        <w:top w:val="none" w:sz="0" w:space="0" w:color="auto"/>
        <w:left w:val="none" w:sz="0" w:space="0" w:color="auto"/>
        <w:bottom w:val="none" w:sz="0" w:space="0" w:color="auto"/>
        <w:right w:val="none" w:sz="0" w:space="0" w:color="auto"/>
      </w:divBdr>
      <w:divsChild>
        <w:div w:id="1441754729">
          <w:marLeft w:val="0"/>
          <w:marRight w:val="0"/>
          <w:marTop w:val="0"/>
          <w:marBottom w:val="0"/>
          <w:divBdr>
            <w:top w:val="none" w:sz="0" w:space="0" w:color="auto"/>
            <w:left w:val="none" w:sz="0" w:space="0" w:color="auto"/>
            <w:bottom w:val="none" w:sz="0" w:space="0" w:color="auto"/>
            <w:right w:val="none" w:sz="0" w:space="0" w:color="auto"/>
          </w:divBdr>
        </w:div>
        <w:div w:id="1250191618">
          <w:marLeft w:val="0"/>
          <w:marRight w:val="0"/>
          <w:marTop w:val="0"/>
          <w:marBottom w:val="0"/>
          <w:divBdr>
            <w:top w:val="none" w:sz="0" w:space="0" w:color="auto"/>
            <w:left w:val="none" w:sz="0" w:space="0" w:color="auto"/>
            <w:bottom w:val="none" w:sz="0" w:space="0" w:color="auto"/>
            <w:right w:val="none" w:sz="0" w:space="0" w:color="auto"/>
          </w:divBdr>
        </w:div>
        <w:div w:id="231160876">
          <w:marLeft w:val="0"/>
          <w:marRight w:val="0"/>
          <w:marTop w:val="0"/>
          <w:marBottom w:val="0"/>
          <w:divBdr>
            <w:top w:val="none" w:sz="0" w:space="0" w:color="auto"/>
            <w:left w:val="none" w:sz="0" w:space="0" w:color="auto"/>
            <w:bottom w:val="none" w:sz="0" w:space="0" w:color="auto"/>
            <w:right w:val="none" w:sz="0" w:space="0" w:color="auto"/>
          </w:divBdr>
        </w:div>
      </w:divsChild>
    </w:div>
    <w:div w:id="2068528572">
      <w:bodyDiv w:val="1"/>
      <w:marLeft w:val="0"/>
      <w:marRight w:val="0"/>
      <w:marTop w:val="0"/>
      <w:marBottom w:val="0"/>
      <w:divBdr>
        <w:top w:val="none" w:sz="0" w:space="0" w:color="auto"/>
        <w:left w:val="none" w:sz="0" w:space="0" w:color="auto"/>
        <w:bottom w:val="none" w:sz="0" w:space="0" w:color="auto"/>
        <w:right w:val="none" w:sz="0" w:space="0" w:color="auto"/>
      </w:divBdr>
    </w:div>
    <w:div w:id="2076971624">
      <w:bodyDiv w:val="1"/>
      <w:marLeft w:val="0"/>
      <w:marRight w:val="0"/>
      <w:marTop w:val="0"/>
      <w:marBottom w:val="0"/>
      <w:divBdr>
        <w:top w:val="none" w:sz="0" w:space="0" w:color="auto"/>
        <w:left w:val="none" w:sz="0" w:space="0" w:color="auto"/>
        <w:bottom w:val="none" w:sz="0" w:space="0" w:color="auto"/>
        <w:right w:val="none" w:sz="0" w:space="0" w:color="auto"/>
      </w:divBdr>
    </w:div>
    <w:div w:id="2081247395">
      <w:bodyDiv w:val="1"/>
      <w:marLeft w:val="0"/>
      <w:marRight w:val="0"/>
      <w:marTop w:val="0"/>
      <w:marBottom w:val="0"/>
      <w:divBdr>
        <w:top w:val="none" w:sz="0" w:space="0" w:color="auto"/>
        <w:left w:val="none" w:sz="0" w:space="0" w:color="auto"/>
        <w:bottom w:val="none" w:sz="0" w:space="0" w:color="auto"/>
        <w:right w:val="none" w:sz="0" w:space="0" w:color="auto"/>
      </w:divBdr>
    </w:div>
    <w:div w:id="2121604851">
      <w:bodyDiv w:val="1"/>
      <w:marLeft w:val="0"/>
      <w:marRight w:val="0"/>
      <w:marTop w:val="0"/>
      <w:marBottom w:val="0"/>
      <w:divBdr>
        <w:top w:val="none" w:sz="0" w:space="0" w:color="auto"/>
        <w:left w:val="none" w:sz="0" w:space="0" w:color="auto"/>
        <w:bottom w:val="none" w:sz="0" w:space="0" w:color="auto"/>
        <w:right w:val="none" w:sz="0" w:space="0" w:color="auto"/>
      </w:divBdr>
    </w:div>
    <w:div w:id="2127043403">
      <w:bodyDiv w:val="1"/>
      <w:marLeft w:val="0"/>
      <w:marRight w:val="0"/>
      <w:marTop w:val="0"/>
      <w:marBottom w:val="0"/>
      <w:divBdr>
        <w:top w:val="none" w:sz="0" w:space="0" w:color="auto"/>
        <w:left w:val="none" w:sz="0" w:space="0" w:color="auto"/>
        <w:bottom w:val="none" w:sz="0" w:space="0" w:color="auto"/>
        <w:right w:val="none" w:sz="0" w:space="0" w:color="auto"/>
      </w:divBdr>
      <w:divsChild>
        <w:div w:id="823549495">
          <w:marLeft w:val="0"/>
          <w:marRight w:val="0"/>
          <w:marTop w:val="0"/>
          <w:marBottom w:val="0"/>
          <w:divBdr>
            <w:top w:val="none" w:sz="0" w:space="0" w:color="auto"/>
            <w:left w:val="none" w:sz="0" w:space="0" w:color="auto"/>
            <w:bottom w:val="none" w:sz="0" w:space="0" w:color="auto"/>
            <w:right w:val="none" w:sz="0" w:space="0" w:color="auto"/>
          </w:divBdr>
        </w:div>
      </w:divsChild>
    </w:div>
    <w:div w:id="2136176650">
      <w:bodyDiv w:val="1"/>
      <w:marLeft w:val="0"/>
      <w:marRight w:val="0"/>
      <w:marTop w:val="0"/>
      <w:marBottom w:val="0"/>
      <w:divBdr>
        <w:top w:val="none" w:sz="0" w:space="0" w:color="auto"/>
        <w:left w:val="none" w:sz="0" w:space="0" w:color="auto"/>
        <w:bottom w:val="none" w:sz="0" w:space="0" w:color="auto"/>
        <w:right w:val="none" w:sz="0" w:space="0" w:color="auto"/>
      </w:divBdr>
      <w:divsChild>
        <w:div w:id="121461326">
          <w:marLeft w:val="0"/>
          <w:marRight w:val="0"/>
          <w:marTop w:val="0"/>
          <w:marBottom w:val="0"/>
          <w:divBdr>
            <w:top w:val="none" w:sz="0" w:space="0" w:color="auto"/>
            <w:left w:val="none" w:sz="0" w:space="0" w:color="auto"/>
            <w:bottom w:val="none" w:sz="0" w:space="0" w:color="auto"/>
            <w:right w:val="none" w:sz="0" w:space="0" w:color="auto"/>
          </w:divBdr>
          <w:divsChild>
            <w:div w:id="1838575043">
              <w:marLeft w:val="0"/>
              <w:marRight w:val="0"/>
              <w:marTop w:val="0"/>
              <w:marBottom w:val="0"/>
              <w:divBdr>
                <w:top w:val="none" w:sz="0" w:space="0" w:color="auto"/>
                <w:left w:val="none" w:sz="0" w:space="0" w:color="auto"/>
                <w:bottom w:val="none" w:sz="0" w:space="0" w:color="auto"/>
                <w:right w:val="none" w:sz="0" w:space="0" w:color="auto"/>
              </w:divBdr>
              <w:divsChild>
                <w:div w:id="9147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ho@utb.c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8a432d0-6a18-4b4e-b941-c41239099d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AF424494276C1489258878CE16F3DB1" ma:contentTypeVersion="18" ma:contentTypeDescription="Vytvoří nový dokument" ma:contentTypeScope="" ma:versionID="35723283584ad9f25c46752c7e07071b">
  <xsd:schema xmlns:xsd="http://www.w3.org/2001/XMLSchema" xmlns:xs="http://www.w3.org/2001/XMLSchema" xmlns:p="http://schemas.microsoft.com/office/2006/metadata/properties" xmlns:ns3="1d15c0d2-593a-4097-9533-3285f80f41a1" xmlns:ns4="c8a432d0-6a18-4b4e-b941-c41239099df8" targetNamespace="http://schemas.microsoft.com/office/2006/metadata/properties" ma:root="true" ma:fieldsID="b63dbbfe8adb7a611bd51e9f5be6954e" ns3:_="" ns4:_="">
    <xsd:import namespace="1d15c0d2-593a-4097-9533-3285f80f41a1"/>
    <xsd:import namespace="c8a432d0-6a18-4b4e-b941-c41239099df8"/>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5c0d2-593a-4097-9533-3285f80f41a1" elementFormDefault="qualified">
    <xsd:import namespace="http://schemas.microsoft.com/office/2006/documentManagement/types"/>
    <xsd:import namespace="http://schemas.microsoft.com/office/infopath/2007/PartnerControls"/>
    <xsd:element name="SharedWithDetails" ma:index="8" nillable="true" ma:displayName="Sdílené s podrobnostmi" ma:description="" ma:internalName="SharedWithDetails" ma:readOnly="true">
      <xsd:simpleType>
        <xsd:restriction base="dms:Note">
          <xsd:maxLength value="255"/>
        </xsd:restriction>
      </xsd:simpleType>
    </xsd:element>
    <xsd:element name="SharedWithUsers" ma:index="9"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432d0-6a18-4b4e-b941-c41239099d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The12</b:Tag>
    <b:SourceType>ElectronicSource</b:SourceType>
    <b:Guid>{A9FDE6F6-DE99-3C4A-880E-FEBF2BA50738}</b:Guid>
    <b:Title>Structural Equation Modeling Using AMOS - An Introduction</b:Title>
    <b:Year>2012</b:Year>
    <b:Author>
      <b:Author>
        <b:Corporate>The University of Texas at Austin</b:Corporate>
      </b:Author>
    </b:Author>
    <b:City>Texas</b:City>
    <b:Month>August</b:Month>
    <b:RefOrder>3</b:RefOrder>
  </b:Source>
  <b:Source>
    <b:Tag>Gen19</b:Tag>
    <b:SourceType>ElectronicSource</b:SourceType>
    <b:Guid>{B28A0E3D-8E36-ED4A-90D9-2C32226FDEC1}</b:Guid>
    <b:Author>
      <b:Author>
        <b:Corporate>General Statistics Office of Vietnam</b:Corporate>
      </b:Author>
    </b:Author>
    <b:Title>Retail sales of goods and services at current prices by kind of economic activity</b:Title>
    <b:City>Hanoi</b:City>
    <b:Year>2019</b:Year>
    <b:CountryRegion>Vietnam</b:CountryRegion>
    <b:RefOrder>1</b:RefOrder>
  </b:Source>
  <b:Source>
    <b:Tag>EUV19</b:Tag>
    <b:SourceType>DocumentFromInternetSite</b:SourceType>
    <b:Guid>{0FE3A9B8-BDBC-0B40-AB8D-74A03C288C67}</b:Guid>
    <b:Author>
      <b:Author>
        <b:Corporate>EU-Vietnam Business Network</b:Corporate>
      </b:Author>
    </b:Author>
    <b:Title>UK-Asean Business Council</b:Title>
    <b:Year>2019</b:Year>
    <b:Month>Jan</b:Month>
    <b:URL>http://www.ukabc.org.uk/wp-content/uploads/2018/09/EVBN-Report-Retail-Final-Report.compressed.pdf</b:URL>
    <b:RefOrder>2</b:RefOrder>
  </b:Source>
</b:Sources>
</file>

<file path=customXml/itemProps1.xml><?xml version="1.0" encoding="utf-8"?>
<ds:datastoreItem xmlns:ds="http://schemas.openxmlformats.org/officeDocument/2006/customXml" ds:itemID="{7C6EAB94-EF0F-400D-8377-16D4B7FC1237}">
  <ds:schemaRefs>
    <ds:schemaRef ds:uri="http://schemas.microsoft.com/office/2006/metadata/properties"/>
    <ds:schemaRef ds:uri="http://schemas.microsoft.com/office/infopath/2007/PartnerControls"/>
    <ds:schemaRef ds:uri="c8a432d0-6a18-4b4e-b941-c41239099df8"/>
  </ds:schemaRefs>
</ds:datastoreItem>
</file>

<file path=customXml/itemProps2.xml><?xml version="1.0" encoding="utf-8"?>
<ds:datastoreItem xmlns:ds="http://schemas.openxmlformats.org/officeDocument/2006/customXml" ds:itemID="{B21792BC-BC83-4FC5-9DC4-D55607125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5c0d2-593a-4097-9533-3285f80f41a1"/>
    <ds:schemaRef ds:uri="c8a432d0-6a18-4b4e-b941-c41239099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79CE9-DEEB-4053-8AA3-3C14E836E5C9}">
  <ds:schemaRefs>
    <ds:schemaRef ds:uri="http://schemas.microsoft.com/sharepoint/v3/contenttype/forms"/>
  </ds:schemaRefs>
</ds:datastoreItem>
</file>

<file path=customXml/itemProps4.xml><?xml version="1.0" encoding="utf-8"?>
<ds:datastoreItem xmlns:ds="http://schemas.openxmlformats.org/officeDocument/2006/customXml" ds:itemID="{55AA03E3-9D2F-4AA0-B5CC-560ED8550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26416</Words>
  <Characters>160832</Characters>
  <Application>Microsoft Office Word</Application>
  <DocSecurity>0</DocSecurity>
  <Lines>1340</Lines>
  <Paragraphs>373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186875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Viet Anh</dc:creator>
  <cp:keywords/>
  <dc:description/>
  <cp:lastModifiedBy>Martina Drábková</cp:lastModifiedBy>
  <cp:revision>3</cp:revision>
  <cp:lastPrinted>2024-06-18T03:31:00Z</cp:lastPrinted>
  <dcterms:created xsi:type="dcterms:W3CDTF">2024-08-20T09:43:00Z</dcterms:created>
  <dcterms:modified xsi:type="dcterms:W3CDTF">2024-08-21T06:21:00Z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0x0101007AF424494276C1489258878CE16F3DB1</vt:lpwstr>
  </property>
  <property fmtid="{D5CDD505-2E9C-101B-9397-08002B2CF9AE}" pid="3" name="GrammarlyDocumentId">
    <vt:lpwstr>1e1c73439a35eb99d714aa76112c235a46bfe94c2f41bd19111d66a7ab446304</vt:lpwstr>
  </property>
</Properties>
</file>