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6C68F1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6C9F">
        <w:rPr>
          <w:rFonts w:asciiTheme="minorHAnsi" w:hAnsiTheme="minorHAnsi" w:cstheme="minorHAnsi"/>
          <w:sz w:val="22"/>
          <w:szCs w:val="22"/>
        </w:rPr>
        <w:t>Jan Marek</w:t>
      </w:r>
    </w:p>
    <w:p w14:paraId="7BEB1D07" w14:textId="4032707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6C9F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5BF7588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C6C9F" w:rsidRPr="00BD191A">
        <w:rPr>
          <w:rFonts w:cstheme="minorHAnsi"/>
        </w:rPr>
        <w:t>Analýza krátkodobých investičních možností začínajícího investora</w:t>
      </w:r>
    </w:p>
    <w:p w14:paraId="07FD52EA" w14:textId="140DD09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C6C9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02789B" w:rsidR="000E094A" w:rsidRDefault="00753E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1AE3E3A" w:rsidR="000E094A" w:rsidRPr="000E094A" w:rsidRDefault="00753E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53EEE">
              <w:rPr>
                <w:rFonts w:cstheme="minorHAnsi"/>
              </w:rPr>
              <w:t xml:space="preserve">Cíle práce jsou definovány </w:t>
            </w:r>
            <w:r>
              <w:rPr>
                <w:rFonts w:cstheme="minorHAnsi"/>
              </w:rPr>
              <w:t>jasně,</w:t>
            </w:r>
            <w:r w:rsidRPr="00753EEE">
              <w:rPr>
                <w:rFonts w:cstheme="minorHAnsi"/>
              </w:rPr>
              <w:t xml:space="preserve"> zaměřují se na analýzu krátkodobých investičních možností pro začínající investory, což je relevantní a aktuální téma. Metodologický přístup zahrnuje detailní literární rešerši, analýzu brokerů a testování různých obchodních strategií, což poskytuje komplexní pohled na problematiku a umožňuje praktické aplikace teoretických poznatků.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6331AC" w:rsidR="000E094A" w:rsidRDefault="002276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68D31F3" w14:textId="77777777" w:rsidR="00227601" w:rsidRPr="008B781B" w:rsidRDefault="0022760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4B62303" w14:textId="4BFFCB04" w:rsidR="00227601" w:rsidRDefault="00227601" w:rsidP="002276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7601">
              <w:rPr>
                <w:rFonts w:cstheme="minorHAnsi"/>
              </w:rPr>
              <w:t>Teoretická část práce je dobře strukturovaná a pokrývá klíčové aspekty potřebné pro pochopení krátkodobého obchodování, včetně definic, základních pojmů investování, různých investičních aktiv, typů obchodování a technické analýzy. Použité zdroje jsou relevantní</w:t>
            </w:r>
            <w:r>
              <w:rPr>
                <w:rFonts w:cstheme="minorHAnsi"/>
              </w:rPr>
              <w:t>.</w:t>
            </w:r>
            <w:r w:rsidRPr="00227601">
              <w:rPr>
                <w:rFonts w:cstheme="minorHAnsi"/>
              </w:rPr>
              <w:t xml:space="preserve"> Pro zlepšení by bylo vhodné doplnit rešerši o konkrétní rizika spojená s jednotlivými investičními nástroji a strategiemi nebo psychologické aspekty obchodování.</w:t>
            </w:r>
          </w:p>
          <w:p w14:paraId="7B260597" w14:textId="6AC0C78D" w:rsidR="00227601" w:rsidRPr="000E094A" w:rsidRDefault="00227601" w:rsidP="002276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C96BB6" w:rsidR="000E094A" w:rsidRDefault="00AD7C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8035C7" w14:textId="77777777" w:rsidR="00FC6394" w:rsidRDefault="00AD7C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7CBF">
              <w:rPr>
                <w:rFonts w:cstheme="minorHAnsi"/>
              </w:rPr>
              <w:t>Anal</w:t>
            </w:r>
            <w:r>
              <w:rPr>
                <w:rFonts w:cstheme="minorHAnsi"/>
              </w:rPr>
              <w:t xml:space="preserve">ytická část </w:t>
            </w:r>
            <w:r w:rsidRPr="00AD7CBF">
              <w:rPr>
                <w:rFonts w:cstheme="minorHAnsi"/>
              </w:rPr>
              <w:t xml:space="preserve">práce poskytuje přehled o použití statistických indikátorů a grafických formací v krátkodobém obchodování na trzích EUR/USD, US100 a zlato. Pro zlepšení by bylo vhodné zahrnout více detailů o podmínkách trhu během analýzy, což by mohlo pomoci lépe interpretovat výsledky a identifikovat faktory ovlivňující úspěšnost </w:t>
            </w:r>
          </w:p>
          <w:p w14:paraId="627B5321" w14:textId="369BE172" w:rsidR="000E094A" w:rsidRPr="000E094A" w:rsidRDefault="00AD7C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7CBF">
              <w:rPr>
                <w:rFonts w:cstheme="minorHAnsi"/>
              </w:rPr>
              <w:t xml:space="preserve">strategií.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8072A2" w:rsidR="000E094A" w:rsidRDefault="00D73B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15ADD5" w14:textId="0F342164" w:rsidR="00AD7CBF" w:rsidRDefault="00AD7C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7CBF">
              <w:rPr>
                <w:rFonts w:cstheme="minorHAnsi"/>
              </w:rPr>
              <w:t xml:space="preserve">Řešící část práce dobře identifikuje hlavní problémy, se kterými se začínající krátkodobí investoři potýkají, a nabízí praktická řešení těchto problémů, což je velmi užitečné. Oceňuji konkrétní návrhy na úpravu obchodních strategií a řízení rizik, které mohou pomoci zlepšit výsledky krátkodobého obchodování. </w:t>
            </w:r>
            <w:r w:rsidR="0018286C" w:rsidRPr="0018286C">
              <w:rPr>
                <w:rFonts w:cstheme="minorHAnsi"/>
              </w:rPr>
              <w:t>Návrhy jsou prakticky zaměřené, ale chybí zde možné implementace v různých tržních podmínkách.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660B8A" w:rsidR="000E094A" w:rsidRDefault="00FC63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FDBCBB" w14:textId="31CDC53B" w:rsidR="000E094A" w:rsidRDefault="002A6B19" w:rsidP="002A6B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A6B19">
              <w:rPr>
                <w:rFonts w:cstheme="minorHAnsi"/>
              </w:rPr>
              <w:t>Práce je logicky provázaná a používá správnou terminologii. Citace zdrojů jsou v souladu s předepsanou normou, avšak formální úroveň textu je narušena nekonzistentní grafickou úpravou tabulek</w:t>
            </w:r>
            <w:r>
              <w:rPr>
                <w:rFonts w:cstheme="minorHAnsi"/>
              </w:rPr>
              <w:t xml:space="preserve"> (</w:t>
            </w:r>
            <w:r w:rsidRPr="002A6B19">
              <w:rPr>
                <w:rFonts w:cstheme="minorHAnsi"/>
              </w:rPr>
              <w:t xml:space="preserve">liší </w:t>
            </w:r>
            <w:r w:rsidR="004137B7">
              <w:rPr>
                <w:rFonts w:cstheme="minorHAnsi"/>
              </w:rPr>
              <w:t xml:space="preserve">se </w:t>
            </w:r>
            <w:r w:rsidRPr="002A6B19">
              <w:rPr>
                <w:rFonts w:cstheme="minorHAnsi"/>
              </w:rPr>
              <w:t>jejich šířka), což narušuje jednotný vzhled dokumentu</w:t>
            </w:r>
            <w:r>
              <w:rPr>
                <w:rFonts w:cstheme="minorHAnsi"/>
              </w:rPr>
              <w:t>.</w:t>
            </w:r>
          </w:p>
          <w:p w14:paraId="1CBFD397" w14:textId="2A7054DB" w:rsidR="002A6B19" w:rsidRPr="000E094A" w:rsidRDefault="002A6B19" w:rsidP="002A6B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B4452F" w:rsidR="009C7318" w:rsidRDefault="00FC63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323FC574" w14:textId="77777777" w:rsidR="00F92C79" w:rsidRDefault="00FC639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6394">
              <w:rPr>
                <w:rFonts w:cstheme="minorHAnsi"/>
              </w:rPr>
              <w:t xml:space="preserve">Práce je logicky provázaná a poskytuje analýzu krátkodobých investičních možností pro začínající investory, což je podpořeno správnou terminologií. </w:t>
            </w:r>
            <w:r>
              <w:rPr>
                <w:rFonts w:cstheme="minorHAnsi"/>
              </w:rPr>
              <w:t>Práce</w:t>
            </w:r>
            <w:r w:rsidRPr="00FC6394">
              <w:rPr>
                <w:rFonts w:cstheme="minorHAnsi"/>
              </w:rPr>
              <w:t xml:space="preserve"> poskytuje užitečné závěry a praktická doporučení, které mohou přispět ke zvýšení úspěšnosti začínajících obchodníků.</w:t>
            </w:r>
          </w:p>
          <w:p w14:paraId="4FC68188" w14:textId="7B68585D" w:rsidR="00FC6394" w:rsidRPr="000E094A" w:rsidRDefault="00FC639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FAA3C25" w:rsidR="009C7318" w:rsidRDefault="00A576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57602">
        <w:rPr>
          <w:rFonts w:cstheme="minorHAnsi"/>
        </w:rPr>
        <w:t>Můžete podrobněji vysvětlit, jaké konkrétní tržní podmínky byly zohledněny při analýze jednotlivých investičních strategií a jak ovlivnily výsledky vašich testů?</w:t>
      </w:r>
    </w:p>
    <w:p w14:paraId="1991DEDB" w14:textId="73C9C208" w:rsidR="005C4ACA" w:rsidRPr="00A57602" w:rsidRDefault="00A576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57602">
        <w:rPr>
          <w:rFonts w:cstheme="minorHAnsi"/>
        </w:rPr>
        <w:t>Jak byste přizpůsobil své obchodní strategie pro různé typy trhů (např. silně volatilní vs. stabilní trhy)?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367B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02B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02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BFFA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302BA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955F" w14:textId="77777777" w:rsidR="004C4EEC" w:rsidRDefault="004C4EEC" w:rsidP="00A40E93">
      <w:pPr>
        <w:spacing w:after="0" w:line="240" w:lineRule="auto"/>
      </w:pPr>
      <w:r>
        <w:separator/>
      </w:r>
    </w:p>
  </w:endnote>
  <w:endnote w:type="continuationSeparator" w:id="0">
    <w:p w14:paraId="4124BA4F" w14:textId="77777777" w:rsidR="004C4EEC" w:rsidRDefault="004C4EE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36A9D" w14:textId="77777777" w:rsidR="004C4EEC" w:rsidRDefault="004C4EEC" w:rsidP="00A40E93">
      <w:pPr>
        <w:spacing w:after="0" w:line="240" w:lineRule="auto"/>
      </w:pPr>
      <w:r>
        <w:separator/>
      </w:r>
    </w:p>
  </w:footnote>
  <w:footnote w:type="continuationSeparator" w:id="0">
    <w:p w14:paraId="25325B1D" w14:textId="77777777" w:rsidR="004C4EEC" w:rsidRDefault="004C4EE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728C"/>
    <w:rsid w:val="0009210A"/>
    <w:rsid w:val="000E094A"/>
    <w:rsid w:val="00112356"/>
    <w:rsid w:val="0018286C"/>
    <w:rsid w:val="00227601"/>
    <w:rsid w:val="0024258E"/>
    <w:rsid w:val="0029651C"/>
    <w:rsid w:val="002A6B19"/>
    <w:rsid w:val="004137B7"/>
    <w:rsid w:val="004C4EEC"/>
    <w:rsid w:val="004C6C9F"/>
    <w:rsid w:val="004D378C"/>
    <w:rsid w:val="005A3B4A"/>
    <w:rsid w:val="005B7E44"/>
    <w:rsid w:val="005C4ACA"/>
    <w:rsid w:val="006606F9"/>
    <w:rsid w:val="0067082B"/>
    <w:rsid w:val="00694399"/>
    <w:rsid w:val="007302BA"/>
    <w:rsid w:val="0073639B"/>
    <w:rsid w:val="00753EEE"/>
    <w:rsid w:val="007553A6"/>
    <w:rsid w:val="007F1BC8"/>
    <w:rsid w:val="0085398A"/>
    <w:rsid w:val="008B781B"/>
    <w:rsid w:val="009719C7"/>
    <w:rsid w:val="00974EA2"/>
    <w:rsid w:val="00987B93"/>
    <w:rsid w:val="009C322A"/>
    <w:rsid w:val="009C7318"/>
    <w:rsid w:val="009F7A15"/>
    <w:rsid w:val="00A40E93"/>
    <w:rsid w:val="00A57602"/>
    <w:rsid w:val="00A7527E"/>
    <w:rsid w:val="00AD37FB"/>
    <w:rsid w:val="00AD7CBF"/>
    <w:rsid w:val="00B14451"/>
    <w:rsid w:val="00BA16DD"/>
    <w:rsid w:val="00C27492"/>
    <w:rsid w:val="00CA34A9"/>
    <w:rsid w:val="00CD12C3"/>
    <w:rsid w:val="00CE55BD"/>
    <w:rsid w:val="00D73B5C"/>
    <w:rsid w:val="00DC7D52"/>
    <w:rsid w:val="00E22423"/>
    <w:rsid w:val="00E7633F"/>
    <w:rsid w:val="00EF1720"/>
    <w:rsid w:val="00F92C79"/>
    <w:rsid w:val="00FC285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728C"/>
    <w:rsid w:val="0009210A"/>
    <w:rsid w:val="000B26BD"/>
    <w:rsid w:val="00353373"/>
    <w:rsid w:val="00510546"/>
    <w:rsid w:val="005E083B"/>
    <w:rsid w:val="00986CC7"/>
    <w:rsid w:val="00A7255F"/>
    <w:rsid w:val="00E761BF"/>
    <w:rsid w:val="00F6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2024-05-29T07:01:00Z</cp:lastPrinted>
  <dcterms:created xsi:type="dcterms:W3CDTF">2024-05-29T07:02:00Z</dcterms:created>
  <dcterms:modified xsi:type="dcterms:W3CDTF">2024-05-29T07:02:00Z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