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3B64D8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1507B">
        <w:rPr>
          <w:rFonts w:asciiTheme="minorHAnsi" w:hAnsiTheme="minorHAnsi" w:cstheme="minorHAnsi"/>
          <w:sz w:val="22"/>
          <w:szCs w:val="22"/>
        </w:rPr>
        <w:t>Tomáš Piterák</w:t>
      </w:r>
      <w:r w:rsidR="0091507B">
        <w:rPr>
          <w:rFonts w:asciiTheme="minorHAnsi" w:hAnsiTheme="minorHAnsi" w:cstheme="minorHAnsi"/>
          <w:sz w:val="22"/>
          <w:szCs w:val="22"/>
        </w:rPr>
        <w:tab/>
      </w:r>
    </w:p>
    <w:p w14:paraId="01DAD7B2" w14:textId="7B7C41A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1507B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43917A2A" w14:textId="4604407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1507B">
        <w:rPr>
          <w:rFonts w:cstheme="minorHAnsi"/>
        </w:rPr>
        <w:t>Analýza finančního zdraví vybraného podniku</w:t>
      </w:r>
    </w:p>
    <w:p w14:paraId="3F08876F" w14:textId="565C839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1507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FC63C8" w:rsidR="000E094A" w:rsidRDefault="00961F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5F1413" w14:textId="66E539E8" w:rsidR="00961FD7" w:rsidRPr="000E094A" w:rsidRDefault="00961FD7" w:rsidP="00961F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bakalářské práce je zhodnocení </w:t>
            </w:r>
            <w:r w:rsidR="008F23FD">
              <w:rPr>
                <w:rFonts w:cstheme="minorHAnsi"/>
              </w:rPr>
              <w:t xml:space="preserve">ekonomické </w:t>
            </w:r>
            <w:r w:rsidR="0000318A">
              <w:rPr>
                <w:rFonts w:cstheme="minorHAnsi"/>
              </w:rPr>
              <w:t xml:space="preserve">výkonnosti </w:t>
            </w:r>
            <w:r w:rsidR="0027365F">
              <w:rPr>
                <w:rFonts w:cstheme="minorHAnsi"/>
              </w:rPr>
              <w:t>formou finanční analýzy ve</w:t>
            </w:r>
            <w:r>
              <w:rPr>
                <w:rFonts w:cstheme="minorHAnsi"/>
              </w:rPr>
              <w:t xml:space="preserve"> zvolené společnosti v letech 201</w:t>
            </w:r>
            <w:r w:rsidR="00AF25A5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-2022. Cíle a metody využité v bakalářské práci jsou srozumitelně a věcně definovány, práce obsahuje také vyhodnocení získaných výsledků a návrhy na zlepšení do budoucna.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39175E" w:rsidR="000E094A" w:rsidRDefault="00012E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F1D3658" w:rsidR="000E094A" w:rsidRPr="000E094A" w:rsidRDefault="00834C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34C6B">
              <w:rPr>
                <w:rFonts w:cstheme="minorHAnsi"/>
              </w:rPr>
              <w:t>Teoretická část práce je zpracována formou literární rešerše. Studen</w:t>
            </w:r>
            <w:r>
              <w:rPr>
                <w:rFonts w:cstheme="minorHAnsi"/>
              </w:rPr>
              <w:t>t</w:t>
            </w:r>
            <w:r w:rsidRPr="00834C6B">
              <w:rPr>
                <w:rFonts w:cstheme="minorHAnsi"/>
              </w:rPr>
              <w:t xml:space="preserve"> pracoval s</w:t>
            </w:r>
            <w:r>
              <w:rPr>
                <w:rFonts w:cstheme="minorHAnsi"/>
              </w:rPr>
              <w:t> nadstandardně v</w:t>
            </w:r>
            <w:r w:rsidR="00FF4AB9">
              <w:rPr>
                <w:rFonts w:cstheme="minorHAnsi"/>
              </w:rPr>
              <w:t>elkým</w:t>
            </w:r>
            <w:r w:rsidRPr="00834C6B">
              <w:rPr>
                <w:rFonts w:cstheme="minorHAnsi"/>
              </w:rPr>
              <w:t xml:space="preserve"> počtem tuzemské</w:t>
            </w:r>
            <w:r w:rsidR="00FF4AB9">
              <w:rPr>
                <w:rFonts w:cstheme="minorHAnsi"/>
              </w:rPr>
              <w:t xml:space="preserve"> i zahraniční</w:t>
            </w:r>
            <w:r w:rsidRPr="00834C6B">
              <w:rPr>
                <w:rFonts w:cstheme="minorHAnsi"/>
              </w:rPr>
              <w:t xml:space="preserve"> literatury</w:t>
            </w:r>
            <w:r w:rsidR="00FF4AB9">
              <w:rPr>
                <w:rFonts w:cstheme="minorHAnsi"/>
              </w:rPr>
              <w:t xml:space="preserve"> a ostatních relevantních zdrojů</w:t>
            </w:r>
            <w:r w:rsidRPr="00834C6B">
              <w:rPr>
                <w:rFonts w:cstheme="minorHAnsi"/>
              </w:rPr>
              <w:t>. Způsob citování je v souladu s vyžadovanou normou. V teoretické části práce jsou popsány a vysvětleny pojmy finanční analýzy, její silné a slabé stránky. Popsány jsou také finanční výkazy, ze kterých jsou data čerpána.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A45964" w:rsidR="000E094A" w:rsidRDefault="00410C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A8AFB23" w:rsidR="000E094A" w:rsidRPr="000E094A" w:rsidRDefault="004700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práce jsou kalkulovány výsledky jednotlivých ukazatelů. Je provedena analýza absolutních ukazatelů (vertikální a horizontální analýza), analýza rozdílových ukazatelů, kalkulace poměrových ukazatelů rentability, aktivity, likvidity a zadluženosti. </w:t>
            </w:r>
            <w:r w:rsidR="00D57528">
              <w:rPr>
                <w:rFonts w:cstheme="minorHAnsi"/>
              </w:rPr>
              <w:t xml:space="preserve">Zahrnuty jsou i výsledky bankrotních a bonitních modelů. </w:t>
            </w:r>
            <w:r>
              <w:rPr>
                <w:rFonts w:cstheme="minorHAnsi"/>
              </w:rPr>
              <w:t xml:space="preserve">Výsledky jsou srovnány s vybraným konkurentem. </w:t>
            </w:r>
            <w:r w:rsidR="00623EDC">
              <w:rPr>
                <w:rFonts w:cstheme="minorHAnsi"/>
              </w:rPr>
              <w:t>Pozitivně hodnotím</w:t>
            </w:r>
            <w:r w:rsidR="00410CC1">
              <w:rPr>
                <w:rFonts w:cstheme="minorHAnsi"/>
              </w:rPr>
              <w:t xml:space="preserve"> kalkulaci ukazatele EVA.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3612DF" w:rsidR="000E094A" w:rsidRDefault="000670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77B62D" w14:textId="69DBA2F7" w:rsidR="0006702C" w:rsidRPr="000E094A" w:rsidRDefault="0006702C" w:rsidP="0006702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obsahuje doporučení pro zlepšení současného stavu. Doporučení jsou vhodně a srozumitelně popsány.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32C04F" w:rsidR="000E094A" w:rsidRDefault="009A04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BBC08D" w14:textId="77777777" w:rsidR="009A0420" w:rsidRDefault="009A0420" w:rsidP="009A042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je práce v pořádku a má odpovídající jazykovou a grafickou úroveň.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732890" w:rsidR="009C7318" w:rsidRDefault="009A04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2B7F0E2" w14:textId="43991C14" w:rsidR="0098375E" w:rsidRPr="000E094A" w:rsidRDefault="0098375E" w:rsidP="009837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práci k její obhajobě a pozitivně hodnotím pečlivost a podrobnost zpracování.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48F726A" w14:textId="77777777" w:rsidR="00663667" w:rsidRDefault="00663667" w:rsidP="00663667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Která z navrhovaných doporučení budou ve firmě reálně zvažována? </w:t>
      </w:r>
    </w:p>
    <w:p w14:paraId="1991DEDB" w14:textId="6D597506" w:rsidR="005C4ACA" w:rsidRPr="00663667" w:rsidRDefault="005C4ACA" w:rsidP="00663667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2F174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6366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6366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7D9F70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6366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E81C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63667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483E" w14:textId="77777777" w:rsidR="00126B73" w:rsidRDefault="00126B73" w:rsidP="00A40E93">
      <w:pPr>
        <w:spacing w:after="0" w:line="240" w:lineRule="auto"/>
      </w:pPr>
      <w:r>
        <w:separator/>
      </w:r>
    </w:p>
  </w:endnote>
  <w:endnote w:type="continuationSeparator" w:id="0">
    <w:p w14:paraId="263B0A68" w14:textId="77777777" w:rsidR="00126B73" w:rsidRDefault="00126B7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25A7" w14:textId="77777777" w:rsidR="00126B73" w:rsidRDefault="00126B73" w:rsidP="00A40E93">
      <w:pPr>
        <w:spacing w:after="0" w:line="240" w:lineRule="auto"/>
      </w:pPr>
      <w:r>
        <w:separator/>
      </w:r>
    </w:p>
  </w:footnote>
  <w:footnote w:type="continuationSeparator" w:id="0">
    <w:p w14:paraId="2EF21436" w14:textId="77777777" w:rsidR="00126B73" w:rsidRDefault="00126B7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18A"/>
    <w:rsid w:val="00012E7B"/>
    <w:rsid w:val="00037B1A"/>
    <w:rsid w:val="0006702C"/>
    <w:rsid w:val="000E094A"/>
    <w:rsid w:val="00126B73"/>
    <w:rsid w:val="00173FE7"/>
    <w:rsid w:val="001900AB"/>
    <w:rsid w:val="0024258E"/>
    <w:rsid w:val="0027365F"/>
    <w:rsid w:val="0029651C"/>
    <w:rsid w:val="00410CC1"/>
    <w:rsid w:val="00431B27"/>
    <w:rsid w:val="00470061"/>
    <w:rsid w:val="004D378C"/>
    <w:rsid w:val="005C4ACA"/>
    <w:rsid w:val="00623EDC"/>
    <w:rsid w:val="00663667"/>
    <w:rsid w:val="0067082B"/>
    <w:rsid w:val="00694399"/>
    <w:rsid w:val="0073639B"/>
    <w:rsid w:val="007553A6"/>
    <w:rsid w:val="00834C6B"/>
    <w:rsid w:val="0085398A"/>
    <w:rsid w:val="008B781B"/>
    <w:rsid w:val="008E2072"/>
    <w:rsid w:val="008F23FD"/>
    <w:rsid w:val="0091507B"/>
    <w:rsid w:val="00961FD7"/>
    <w:rsid w:val="00974EA2"/>
    <w:rsid w:val="0098375E"/>
    <w:rsid w:val="00987B93"/>
    <w:rsid w:val="00992AFB"/>
    <w:rsid w:val="009A0420"/>
    <w:rsid w:val="009C322A"/>
    <w:rsid w:val="009C7318"/>
    <w:rsid w:val="009D67D5"/>
    <w:rsid w:val="00A40E93"/>
    <w:rsid w:val="00A7527E"/>
    <w:rsid w:val="00AC1ADA"/>
    <w:rsid w:val="00AF25A5"/>
    <w:rsid w:val="00B14451"/>
    <w:rsid w:val="00BA16DD"/>
    <w:rsid w:val="00CA34A9"/>
    <w:rsid w:val="00CD12C3"/>
    <w:rsid w:val="00D57528"/>
    <w:rsid w:val="00D90835"/>
    <w:rsid w:val="00DC7D52"/>
    <w:rsid w:val="00E22423"/>
    <w:rsid w:val="00EF1720"/>
    <w:rsid w:val="00F92059"/>
    <w:rsid w:val="00FC2852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3D22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Přemysl Pálka</cp:lastModifiedBy>
  <cp:revision>19</cp:revision>
  <cp:lastPrinted>2022-03-14T11:55:00Z</cp:lastPrinted>
  <dcterms:created xsi:type="dcterms:W3CDTF">2024-05-30T14:28:00Z</dcterms:created>
  <dcterms:modified xsi:type="dcterms:W3CDTF">2024-05-30T14:54:00Z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