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5B37E2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5502" w:rsidRPr="00DB5502">
        <w:rPr>
          <w:rFonts w:asciiTheme="minorHAnsi" w:hAnsiTheme="minorHAnsi" w:cstheme="minorHAnsi"/>
          <w:sz w:val="22"/>
          <w:szCs w:val="22"/>
        </w:rPr>
        <w:t>Adéla Staňková</w:t>
      </w:r>
    </w:p>
    <w:p w14:paraId="7BEB1D07" w14:textId="334608E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5502">
        <w:rPr>
          <w:rFonts w:asciiTheme="minorHAnsi" w:hAnsiTheme="minorHAnsi" w:cstheme="minorHAnsi"/>
          <w:sz w:val="22"/>
          <w:szCs w:val="22"/>
        </w:rPr>
        <w:t>Ing. Radka Rejzková</w:t>
      </w:r>
    </w:p>
    <w:p w14:paraId="05C5954D" w14:textId="0BC2059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5502" w:rsidRPr="00DB5502">
        <w:rPr>
          <w:rFonts w:cstheme="minorHAnsi"/>
        </w:rPr>
        <w:t>Analýza bankovních produktů pro retailovou klientelu v ČR se zaměřením na spoření a pravidelné investování</w:t>
      </w:r>
    </w:p>
    <w:p w14:paraId="07FD52EA" w14:textId="0E4AF6F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B550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BAD8DD" w:rsidR="000E094A" w:rsidRDefault="00DB5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734D983" w:rsidR="000E094A" w:rsidRPr="000E094A" w:rsidRDefault="00DB5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02">
              <w:rPr>
                <w:rFonts w:cstheme="minorHAnsi"/>
              </w:rPr>
              <w:t xml:space="preserve">Cíle práce </w:t>
            </w:r>
            <w:r>
              <w:rPr>
                <w:rFonts w:cstheme="minorHAnsi"/>
              </w:rPr>
              <w:t>jasně</w:t>
            </w:r>
            <w:r w:rsidRPr="00DB5502">
              <w:rPr>
                <w:rFonts w:cstheme="minorHAnsi"/>
              </w:rPr>
              <w:t xml:space="preserve"> jasně a srozumitelně formulovány a </w:t>
            </w:r>
            <w:r>
              <w:rPr>
                <w:rFonts w:cstheme="minorHAnsi"/>
              </w:rPr>
              <w:t>jsou</w:t>
            </w:r>
            <w:r w:rsidRPr="00DB5502">
              <w:rPr>
                <w:rFonts w:cstheme="minorHAnsi"/>
              </w:rPr>
              <w:t xml:space="preserve"> v souladu s tématem práce. Použité metody, včetně analýzy trhu, dotazníkového šetření a finančních výpočtů, </w:t>
            </w:r>
            <w:r>
              <w:rPr>
                <w:rFonts w:cstheme="minorHAnsi"/>
              </w:rPr>
              <w:t>jsou</w:t>
            </w:r>
            <w:r w:rsidRPr="00DB5502">
              <w:rPr>
                <w:rFonts w:cstheme="minorHAnsi"/>
              </w:rPr>
              <w:t xml:space="preserve"> adekvátní a správně aplikovány. Metodologický postup </w:t>
            </w:r>
            <w:r>
              <w:rPr>
                <w:rFonts w:cstheme="minorHAnsi"/>
              </w:rPr>
              <w:t xml:space="preserve">je </w:t>
            </w:r>
            <w:r w:rsidRPr="00DB5502">
              <w:rPr>
                <w:rFonts w:cstheme="minorHAnsi"/>
              </w:rPr>
              <w:t>detailně popsán a logicky strukturován.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F459C1" w:rsidR="000E094A" w:rsidRDefault="00DB5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1ED466B" w:rsidR="000E094A" w:rsidRPr="000E094A" w:rsidRDefault="00DB5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02">
              <w:rPr>
                <w:rFonts w:cstheme="minorHAnsi"/>
              </w:rPr>
              <w:t xml:space="preserve">Teoretická část práce obsahuje rozsáhlou literární rešerši zahrnující jak domácí, tak zahraniční zdroje. </w:t>
            </w:r>
            <w:r>
              <w:rPr>
                <w:rFonts w:cstheme="minorHAnsi"/>
              </w:rPr>
              <w:t xml:space="preserve">Studentka </w:t>
            </w:r>
            <w:r w:rsidRPr="00DB5502">
              <w:rPr>
                <w:rFonts w:cstheme="minorHAnsi"/>
              </w:rPr>
              <w:t>představila klíčové koncepty a teorie týkající se finančního rozhodování, typů bankovních produktů a jejich charakteristik. Použité zdroje jsou relevantní a dobře vybrané</w:t>
            </w:r>
            <w:r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4803AD" w:rsidR="000E094A" w:rsidRDefault="00DB5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A276E50" w:rsidR="000E094A" w:rsidRPr="000E094A" w:rsidRDefault="00DB5502" w:rsidP="00DB5502">
            <w:pPr>
              <w:spacing w:after="160" w:line="259" w:lineRule="auto"/>
              <w:jc w:val="both"/>
              <w:rPr>
                <w:rFonts w:cstheme="minorHAnsi"/>
              </w:rPr>
            </w:pPr>
            <w:r w:rsidRPr="00DB5502">
              <w:rPr>
                <w:rFonts w:cstheme="minorHAnsi"/>
              </w:rPr>
              <w:t xml:space="preserve">Praktická část práce efektivně využívá teoretické poznatky pro analýzu bankovních produktů nabízených v České republice. </w:t>
            </w:r>
            <w:r>
              <w:rPr>
                <w:rFonts w:cstheme="minorHAnsi"/>
              </w:rPr>
              <w:t>Studentka</w:t>
            </w:r>
            <w:r w:rsidRPr="00DB5502">
              <w:rPr>
                <w:rFonts w:cstheme="minorHAnsi"/>
              </w:rPr>
              <w:t xml:space="preserve"> provedla podrobnou analýzu spořících účtů, termínovaných vkladů, stavebního spoření a pravidelného investování. Použité metody </w:t>
            </w:r>
            <w:r>
              <w:rPr>
                <w:rFonts w:cstheme="minorHAnsi"/>
              </w:rPr>
              <w:t>jsou</w:t>
            </w:r>
            <w:r w:rsidRPr="00DB5502">
              <w:rPr>
                <w:rFonts w:cstheme="minorHAnsi"/>
              </w:rPr>
              <w:t xml:space="preserve"> jasně popsány a výsledky analýzy </w:t>
            </w:r>
            <w:r>
              <w:rPr>
                <w:rFonts w:cstheme="minorHAnsi"/>
              </w:rPr>
              <w:t>jsou</w:t>
            </w:r>
            <w:r w:rsidRPr="00DB5502">
              <w:rPr>
                <w:rFonts w:cstheme="minorHAnsi"/>
              </w:rPr>
              <w:t xml:space="preserve"> logické a dobře podložené získanými daty.</w:t>
            </w:r>
          </w:p>
        </w:tc>
      </w:tr>
    </w:tbl>
    <w:p w14:paraId="530A7CCA" w14:textId="35BFDA5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1E8A6D" w:rsidR="000E094A" w:rsidRDefault="00DB5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30ADCC4" w:rsidR="000E094A" w:rsidRPr="000E094A" w:rsidRDefault="00DB5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02">
              <w:rPr>
                <w:rFonts w:cstheme="minorHAnsi"/>
              </w:rPr>
              <w:lastRenderedPageBreak/>
              <w:t>Návrhová část práce</w:t>
            </w:r>
            <w:r>
              <w:rPr>
                <w:rFonts w:cstheme="minorHAnsi"/>
              </w:rPr>
              <w:t xml:space="preserve"> je </w:t>
            </w:r>
            <w:r w:rsidRPr="00DB5502">
              <w:rPr>
                <w:rFonts w:cstheme="minorHAnsi"/>
              </w:rPr>
              <w:t xml:space="preserve">úzce propojena s teoretickými poznatky a výsledky analýz. </w:t>
            </w:r>
            <w:r>
              <w:rPr>
                <w:rFonts w:cstheme="minorHAnsi"/>
              </w:rPr>
              <w:t>Studentka</w:t>
            </w:r>
            <w:r w:rsidRPr="00DB5502">
              <w:rPr>
                <w:rFonts w:cstheme="minorHAnsi"/>
              </w:rPr>
              <w:t xml:space="preserve"> navr</w:t>
            </w:r>
            <w:r>
              <w:rPr>
                <w:rFonts w:cstheme="minorHAnsi"/>
              </w:rPr>
              <w:t xml:space="preserve">huje </w:t>
            </w:r>
            <w:r w:rsidRPr="00DB5502">
              <w:rPr>
                <w:rFonts w:cstheme="minorHAnsi"/>
              </w:rPr>
              <w:t xml:space="preserve">konkrétní investiční a spořící strategie pro různé typy klientů s ohledem na jejich finanční cíle, věk a investiční horizont. Návrhy </w:t>
            </w:r>
            <w:r>
              <w:rPr>
                <w:rFonts w:cstheme="minorHAnsi"/>
              </w:rPr>
              <w:t xml:space="preserve">jsou </w:t>
            </w:r>
            <w:r w:rsidRPr="00DB5502">
              <w:rPr>
                <w:rFonts w:cstheme="minorHAnsi"/>
              </w:rPr>
              <w:t>podloženy odpovídajícími argumenty a spl</w:t>
            </w:r>
            <w:r>
              <w:rPr>
                <w:rFonts w:cstheme="minorHAnsi"/>
              </w:rPr>
              <w:t xml:space="preserve">ňují </w:t>
            </w:r>
            <w:r w:rsidRPr="00DB5502">
              <w:rPr>
                <w:rFonts w:cstheme="minorHAnsi"/>
              </w:rPr>
              <w:t xml:space="preserve">stanovené cíle. Diskuze výsledků </w:t>
            </w:r>
            <w:r>
              <w:rPr>
                <w:rFonts w:cstheme="minorHAnsi"/>
              </w:rPr>
              <w:t>je</w:t>
            </w:r>
            <w:r w:rsidRPr="00DB5502">
              <w:rPr>
                <w:rFonts w:cstheme="minorHAnsi"/>
              </w:rPr>
              <w:t xml:space="preserve"> důkladná a zohledň</w:t>
            </w:r>
            <w:r>
              <w:rPr>
                <w:rFonts w:cstheme="minorHAnsi"/>
              </w:rPr>
              <w:t>uje</w:t>
            </w:r>
            <w:r w:rsidRPr="00DB5502">
              <w:rPr>
                <w:rFonts w:cstheme="minorHAnsi"/>
              </w:rPr>
              <w:t xml:space="preserve"> různé aspekty analyzovaných bankovních produktů, včetně rizik a potenciálních výnosů.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597B9D" w:rsidR="000E094A" w:rsidRDefault="009129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F1826F5" w:rsidR="000E094A" w:rsidRDefault="00DB5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02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je </w:t>
            </w:r>
            <w:r w:rsidRPr="00DB5502">
              <w:rPr>
                <w:rFonts w:cstheme="minorHAnsi"/>
              </w:rPr>
              <w:t xml:space="preserve">logicky strukturovaná a text </w:t>
            </w:r>
            <w:r>
              <w:rPr>
                <w:rFonts w:cstheme="minorHAnsi"/>
              </w:rPr>
              <w:t xml:space="preserve">je </w:t>
            </w:r>
            <w:r w:rsidRPr="00DB5502">
              <w:rPr>
                <w:rFonts w:cstheme="minorHAnsi"/>
              </w:rPr>
              <w:t xml:space="preserve">srozumitelný. Jazyková úroveň byla na velmi dobré úrovni. Grafická úroveň práce </w:t>
            </w:r>
            <w:r w:rsidR="009129E3">
              <w:rPr>
                <w:rFonts w:cstheme="minorHAnsi"/>
              </w:rPr>
              <w:t>je</w:t>
            </w:r>
            <w:r w:rsidRPr="00DB5502">
              <w:rPr>
                <w:rFonts w:cstheme="minorHAnsi"/>
              </w:rPr>
              <w:t xml:space="preserve"> také velmi dobrá, s vhodným použitím tabulek a grafů pro ilustraci výsledků.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6C8937" w:rsidR="009C7318" w:rsidRDefault="00DB5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AFD7B64" w14:textId="433833D4" w:rsidR="00F92C79" w:rsidRDefault="00DB55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</w:t>
            </w:r>
            <w:r w:rsidRPr="00DB5502">
              <w:rPr>
                <w:rFonts w:cstheme="minorHAnsi"/>
              </w:rPr>
              <w:t xml:space="preserve"> ve své práci pro</w:t>
            </w:r>
            <w:r>
              <w:rPr>
                <w:rFonts w:cstheme="minorHAnsi"/>
              </w:rPr>
              <w:t xml:space="preserve">kazuje </w:t>
            </w:r>
            <w:r w:rsidRPr="00DB5502">
              <w:rPr>
                <w:rFonts w:cstheme="minorHAnsi"/>
              </w:rPr>
              <w:t>schopnost samostatně analyzovat a navrhovat řešení v oblasti bankovních produktů pro retailovou klientelu. Práce je komplexní a poskytuje hodnotné závěry a doporučení, která mohou být užitečná pro praktickou aplikaci. Práci doporučuji k obhajobě.</w:t>
            </w:r>
          </w:p>
          <w:p w14:paraId="4FC68188" w14:textId="64AE5C8F" w:rsidR="00DB5502" w:rsidRPr="000E094A" w:rsidRDefault="00DB55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680BFBF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DB5502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6F0E1E3C" w:rsidR="005C4ACA" w:rsidRPr="00DB5502" w:rsidRDefault="00DB5502" w:rsidP="00DB550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B5502">
        <w:rPr>
          <w:rFonts w:cstheme="minorHAnsi"/>
        </w:rPr>
        <w:t>Jakým způsobem by mohly digitální technologie a fintech inovace ovlivnit budoucnost bankovních produktů pro retailovou klientelu v ČR?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A09005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B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B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5B214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502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72BF" w14:textId="77777777" w:rsidR="001F6379" w:rsidRDefault="001F6379" w:rsidP="00A40E93">
      <w:pPr>
        <w:spacing w:after="0" w:line="240" w:lineRule="auto"/>
      </w:pPr>
      <w:r>
        <w:separator/>
      </w:r>
    </w:p>
  </w:endnote>
  <w:endnote w:type="continuationSeparator" w:id="0">
    <w:p w14:paraId="4813B001" w14:textId="77777777" w:rsidR="001F6379" w:rsidRDefault="001F637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92DC" w14:textId="77777777" w:rsidR="001F6379" w:rsidRDefault="001F6379" w:rsidP="00A40E93">
      <w:pPr>
        <w:spacing w:after="0" w:line="240" w:lineRule="auto"/>
      </w:pPr>
      <w:r>
        <w:separator/>
      </w:r>
    </w:p>
  </w:footnote>
  <w:footnote w:type="continuationSeparator" w:id="0">
    <w:p w14:paraId="1B554DEE" w14:textId="77777777" w:rsidR="001F6379" w:rsidRDefault="001F637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F6379"/>
    <w:rsid w:val="0024258E"/>
    <w:rsid w:val="0029651C"/>
    <w:rsid w:val="004302A8"/>
    <w:rsid w:val="004D378C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9129E3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34A9"/>
    <w:rsid w:val="00CD12C3"/>
    <w:rsid w:val="00CE55BD"/>
    <w:rsid w:val="00CF281B"/>
    <w:rsid w:val="00D3206A"/>
    <w:rsid w:val="00DB5502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3C4A"/>
    <w:rsid w:val="00510546"/>
    <w:rsid w:val="00534B1E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2024-05-31T07:38:00Z</dcterms:created>
  <dcterms:modified xsi:type="dcterms:W3CDTF">2024-05-31T07:38:00Z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