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E862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84596" w:rsidRPr="00784596">
        <w:t>Machálková Adéla</w:t>
      </w:r>
    </w:p>
    <w:p w14:paraId="00D6BB86" w14:textId="1573768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84596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84596">
        <w:rPr>
          <w:rFonts w:asciiTheme="minorHAnsi" w:hAnsiTheme="minorHAnsi" w:cstheme="minorHAnsi"/>
          <w:sz w:val="22"/>
          <w:szCs w:val="22"/>
        </w:rPr>
        <w:t xml:space="preserve"> Lukáš Zlámal</w:t>
      </w:r>
    </w:p>
    <w:p w14:paraId="09E4DE65" w14:textId="1AF3AC9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84596" w:rsidRPr="00784596">
        <w:t>Transformace podnikatelského subjektu OSVČ na společnost s ručením omezeným</w:t>
      </w:r>
    </w:p>
    <w:p w14:paraId="35028D0F" w14:textId="26EBEDD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8459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6D3137" w:rsidR="000E094A" w:rsidRDefault="007845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5197DE" w:rsidR="000E094A" w:rsidRDefault="002320D5" w:rsidP="00CD12C3">
            <w:pPr>
              <w:tabs>
                <w:tab w:val="right" w:pos="8789"/>
              </w:tabs>
              <w:jc w:val="both"/>
            </w:pPr>
            <w:r>
              <w:t xml:space="preserve">Téma práce je zvoleno vhodně, odpovídá studovanému oboru. Hlavní cíl práce je formulován srozumitelně, možná studentka mohla zakomponovat do práce i cíle vedlejší. </w:t>
            </w:r>
            <w:r w:rsidR="00784596">
              <w:t>S</w:t>
            </w:r>
            <w:r>
              <w:t> ohledem na zaměření práce bych očekával</w:t>
            </w:r>
            <w:r w:rsidR="003B021E">
              <w:t>,</w:t>
            </w:r>
            <w:r>
              <w:t xml:space="preserve"> že v kapitole cíle a metody budou rozebírány alespoň konkrétní (hlavní) informační zdroje a práce s těmito zdroji.</w:t>
            </w:r>
          </w:p>
          <w:p w14:paraId="5B84A28F" w14:textId="114FB551" w:rsidR="002320D5" w:rsidRPr="000E094A" w:rsidRDefault="002320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Zásady DP jsou dodrženy.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90E486" w:rsidR="000E094A" w:rsidRDefault="002320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050EA73D" w:rsidR="000E094A" w:rsidRDefault="002320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obsahuje důležité prvky tématu DP, jsou zde rozebírány základní aspekty podnikání až po detailnější zaměření na </w:t>
            </w:r>
            <w:proofErr w:type="spellStart"/>
            <w:r>
              <w:rPr>
                <w:rFonts w:cstheme="minorHAnsi"/>
              </w:rPr>
              <w:t>s.r.o</w:t>
            </w:r>
            <w:proofErr w:type="spellEnd"/>
            <w:r>
              <w:rPr>
                <w:rFonts w:cstheme="minorHAnsi"/>
              </w:rPr>
              <w:t xml:space="preserve"> a OSVČ. Teoretická část je zpracována na standardní úrovni, obecně v rámci DP očekáváme využívání zahraniční literatury – s ohledem na skutečnost, že se jedná o téma se zaměřením na podmínky ČR, se to dá pochopit. </w:t>
            </w:r>
          </w:p>
          <w:p w14:paraId="37216580" w14:textId="1215ED1B" w:rsidR="002320D5" w:rsidRPr="000E094A" w:rsidRDefault="002320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zkvalitnění části bych uvítal kapitolu, která by se detailněji věnovala problematice sankcí a pokutování.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A74651" w:rsidR="000E094A" w:rsidRDefault="007845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0DA205A" w14:textId="77777777" w:rsidR="00F96AC9" w:rsidRDefault="00F96A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analytická je rozsáhlá. Místy vidím drobné nepřesnosti např. v kapitole 8.1 Daňové aspekty OSVČ občas studentka zapomíná na zaokrouhlování apod. Nicméně tyto nedostatky neubírají na kvalitě práce, která je na slušné úrovni. </w:t>
            </w:r>
          </w:p>
          <w:p w14:paraId="7CA46D33" w14:textId="1872B4A4" w:rsidR="000E094A" w:rsidRDefault="00F96A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této části osobně vnímám za problematický design, místy text splývá a stává se tak méně </w:t>
            </w:r>
            <w:r w:rsidR="003B021E">
              <w:rPr>
                <w:rFonts w:cstheme="minorHAnsi"/>
              </w:rPr>
              <w:t>čitelným</w:t>
            </w:r>
            <w:r>
              <w:rPr>
                <w:rFonts w:cstheme="minorHAnsi"/>
              </w:rPr>
              <w:t xml:space="preserve"> – např. se to týká porovnání způsobů transformace, kde mohla být tabulka s plusy a mínusy atd. Design mohl být propracovanější, nevnímám to ale jako chybu, důležitý je obsah, se kterým jsem spokojený.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7D3E1FF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DDB086" w:rsidR="000E094A" w:rsidRDefault="007845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15D90644" w:rsidR="000E094A" w:rsidRPr="000E094A" w:rsidRDefault="00F96A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reaguje na stanovený cíl DP. Studentka pracuje s různými scénáři, jsou zde rozebírány důležit</w:t>
            </w:r>
            <w:r w:rsidR="00BA0767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témata a finální doporučení konkrétního způsobu transformace. </w:t>
            </w:r>
            <w:r w:rsidR="00BA0767">
              <w:rPr>
                <w:rFonts w:cstheme="minorHAnsi"/>
              </w:rPr>
              <w:t>Projektová část může posloužit jako podklad při rozhodování o transformaci.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6D8DAC" w:rsidR="000E094A" w:rsidRDefault="00BA07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7AABEF3B" w14:textId="49625E23" w:rsidR="000E094A" w:rsidRDefault="00BA07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je psaná čtivě a srozumitelně. Citování odpovídá požadavkům kladeným na tento typ práce. DP se vyznačuje provázaností jednotlivých části – praktická část využívá poznatků z části teoretické. V praktické části studentka vhodně zvolila posloupnost kapitol.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AD48AE" w:rsidR="009C7318" w:rsidRDefault="006D3D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47D4AB7" w14:textId="0AEAF214" w:rsidR="00D6308A" w:rsidRDefault="00BA076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hodnotím pozitivně. Myslím si, že by práce mohla využít plný potenciál, kdyby bylo možné zveřejnit bližší údaje o OSVČ a pracovat se všemi údaji – nicméně, že osoba nechtěla být jmenována, respektuji.</w:t>
            </w:r>
          </w:p>
          <w:p w14:paraId="165635E4" w14:textId="3716635C" w:rsidR="00BA0767" w:rsidRPr="000E094A" w:rsidRDefault="00BA076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prokázala, že umí teorii převést do praxe</w:t>
            </w:r>
            <w:r w:rsidR="003B021E">
              <w:rPr>
                <w:rFonts w:cstheme="minorHAnsi"/>
              </w:rPr>
              <w:t xml:space="preserve">. Z pozice oponenta práce hodnotím práci stupněm </w:t>
            </w:r>
            <w:r w:rsidR="00784596">
              <w:rPr>
                <w:rFonts w:cstheme="minorHAnsi"/>
              </w:rPr>
              <w:t>A.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73CD56F" w14:textId="77777777" w:rsidR="003B021E" w:rsidRDefault="003B021E" w:rsidP="003B021E">
      <w:pPr>
        <w:pStyle w:val="Odstavecseseznamem"/>
        <w:numPr>
          <w:ilvl w:val="0"/>
          <w:numId w:val="4"/>
        </w:numPr>
      </w:pPr>
      <w:r>
        <w:t>Zdůvodněte stanovení základního kapitálu na 200 000 Kč</w:t>
      </w:r>
    </w:p>
    <w:p w14:paraId="63D4C3B0" w14:textId="77777777" w:rsidR="003B021E" w:rsidRDefault="003B021E" w:rsidP="003B021E">
      <w:pPr>
        <w:pStyle w:val="Odstavecseseznamem"/>
        <w:numPr>
          <w:ilvl w:val="0"/>
          <w:numId w:val="4"/>
        </w:numPr>
      </w:pPr>
      <w:r>
        <w:t>Na straně 48. zmiňujete „</w:t>
      </w:r>
      <w:r w:rsidRPr="003B021E">
        <w:rPr>
          <w:i/>
          <w:iCs/>
        </w:rPr>
        <w:t>Podnikatelův syn, který v podniku pracuje jako kuchař, je považován za spolupracující osobu, protože nemůže být u svého otce zaměstnán.“.</w:t>
      </w:r>
      <w:r>
        <w:t xml:space="preserve"> Z jakého důvodu nemůže podnikatel zaměstnat svého syna?</w:t>
      </w:r>
    </w:p>
    <w:p w14:paraId="746411E6" w14:textId="14F393A4" w:rsidR="003B021E" w:rsidRDefault="003B021E" w:rsidP="003B021E">
      <w:pPr>
        <w:pStyle w:val="Odstavecseseznamem"/>
        <w:numPr>
          <w:ilvl w:val="0"/>
          <w:numId w:val="4"/>
        </w:numPr>
      </w:pPr>
      <w:r>
        <w:t>Na základě provedených analýz, kter</w:t>
      </w:r>
      <w:r w:rsidR="00740D3A">
        <w:t xml:space="preserve">á </w:t>
      </w:r>
      <w:r>
        <w:t xml:space="preserve">hlavní zjištění (v bodech) podpoří rozhodnutí o transformaci na </w:t>
      </w:r>
      <w:proofErr w:type="spellStart"/>
      <w:r>
        <w:t>s.r.o</w:t>
      </w:r>
      <w:proofErr w:type="spellEnd"/>
      <w:r>
        <w:t xml:space="preserve">? </w:t>
      </w:r>
    </w:p>
    <w:p w14:paraId="6C7105BB" w14:textId="77777777" w:rsidR="003B021E" w:rsidRDefault="003B021E" w:rsidP="00DC7D52">
      <w:pPr>
        <w:spacing w:after="120" w:line="240" w:lineRule="auto"/>
        <w:jc w:val="both"/>
        <w:rPr>
          <w:rFonts w:cstheme="minorHAnsi"/>
        </w:rPr>
      </w:pPr>
    </w:p>
    <w:p w14:paraId="5F8D73FF" w14:textId="77777777" w:rsidR="003B021E" w:rsidRDefault="003B021E" w:rsidP="00DC7D52">
      <w:pPr>
        <w:spacing w:after="120" w:line="240" w:lineRule="auto"/>
        <w:jc w:val="both"/>
        <w:rPr>
          <w:rFonts w:cstheme="minorHAnsi"/>
        </w:rPr>
      </w:pPr>
    </w:p>
    <w:p w14:paraId="538083CA" w14:textId="77777777" w:rsidR="003B021E" w:rsidRDefault="003B021E" w:rsidP="00DC7D52">
      <w:pPr>
        <w:spacing w:after="120" w:line="240" w:lineRule="auto"/>
        <w:jc w:val="both"/>
        <w:rPr>
          <w:rFonts w:cstheme="minorHAnsi"/>
        </w:rPr>
      </w:pPr>
    </w:p>
    <w:p w14:paraId="11FF6BF4" w14:textId="77777777" w:rsidR="003B021E" w:rsidRDefault="003B021E" w:rsidP="00DC7D52">
      <w:pPr>
        <w:spacing w:after="120" w:line="240" w:lineRule="auto"/>
        <w:jc w:val="both"/>
        <w:rPr>
          <w:rFonts w:cstheme="minorHAnsi"/>
        </w:rPr>
      </w:pPr>
    </w:p>
    <w:p w14:paraId="4E3072FA" w14:textId="095857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B021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B021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3F3D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84596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C07CB" w14:textId="77777777" w:rsidR="003E52B9" w:rsidRDefault="003E52B9" w:rsidP="00A40E93">
      <w:pPr>
        <w:spacing w:after="0" w:line="240" w:lineRule="auto"/>
      </w:pPr>
      <w:r>
        <w:separator/>
      </w:r>
    </w:p>
  </w:endnote>
  <w:endnote w:type="continuationSeparator" w:id="0">
    <w:p w14:paraId="4A5498B0" w14:textId="77777777" w:rsidR="003E52B9" w:rsidRDefault="003E52B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DF2BF" w14:textId="77777777" w:rsidR="003E52B9" w:rsidRDefault="003E52B9" w:rsidP="00A40E93">
      <w:pPr>
        <w:spacing w:after="0" w:line="240" w:lineRule="auto"/>
      </w:pPr>
      <w:r>
        <w:separator/>
      </w:r>
    </w:p>
  </w:footnote>
  <w:footnote w:type="continuationSeparator" w:id="0">
    <w:p w14:paraId="7502491D" w14:textId="77777777" w:rsidR="003E52B9" w:rsidRDefault="003E52B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5385"/>
    <w:rsid w:val="000C0458"/>
    <w:rsid w:val="000E094A"/>
    <w:rsid w:val="00144F5B"/>
    <w:rsid w:val="002320D5"/>
    <w:rsid w:val="0024258E"/>
    <w:rsid w:val="0029651C"/>
    <w:rsid w:val="002C5ED6"/>
    <w:rsid w:val="003B021E"/>
    <w:rsid w:val="003E52B9"/>
    <w:rsid w:val="004D378C"/>
    <w:rsid w:val="005C4ACA"/>
    <w:rsid w:val="00600AD5"/>
    <w:rsid w:val="0067082B"/>
    <w:rsid w:val="00694399"/>
    <w:rsid w:val="006D3D21"/>
    <w:rsid w:val="0073639B"/>
    <w:rsid w:val="00740D3A"/>
    <w:rsid w:val="007539AC"/>
    <w:rsid w:val="007553A6"/>
    <w:rsid w:val="00784596"/>
    <w:rsid w:val="007E17F3"/>
    <w:rsid w:val="0085398A"/>
    <w:rsid w:val="00881BA1"/>
    <w:rsid w:val="008B781B"/>
    <w:rsid w:val="008E2072"/>
    <w:rsid w:val="00925925"/>
    <w:rsid w:val="00974EA2"/>
    <w:rsid w:val="00987B93"/>
    <w:rsid w:val="009C322A"/>
    <w:rsid w:val="009C7318"/>
    <w:rsid w:val="00A40E93"/>
    <w:rsid w:val="00A7527E"/>
    <w:rsid w:val="00B14451"/>
    <w:rsid w:val="00BA0767"/>
    <w:rsid w:val="00BA16DD"/>
    <w:rsid w:val="00CA34A9"/>
    <w:rsid w:val="00CD12C3"/>
    <w:rsid w:val="00D6308A"/>
    <w:rsid w:val="00DC7D52"/>
    <w:rsid w:val="00E22423"/>
    <w:rsid w:val="00EF1720"/>
    <w:rsid w:val="00F96AC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784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20504"/>
    <w:rsid w:val="00A00291"/>
    <w:rsid w:val="00A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21b220-6dc1-4819-bc24-59a0c42d8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A95B3BE5B9946873770D2A4B4D350" ma:contentTypeVersion="18" ma:contentTypeDescription="Vytvoří nový dokument" ma:contentTypeScope="" ma:versionID="e9973d7af154010080b0ce71ab44e23d">
  <xsd:schema xmlns:xsd="http://www.w3.org/2001/XMLSchema" xmlns:xs="http://www.w3.org/2001/XMLSchema" xmlns:p="http://schemas.microsoft.com/office/2006/metadata/properties" xmlns:ns3="0921b220-6dc1-4819-bc24-59a0c42d8f88" xmlns:ns4="7759a421-e9a7-4a7f-a37b-c220423a1edd" targetNamespace="http://schemas.microsoft.com/office/2006/metadata/properties" ma:root="true" ma:fieldsID="33dc112d085553552090d15d9b3e3206" ns3:_="" ns4:_="">
    <xsd:import namespace="0921b220-6dc1-4819-bc24-59a0c42d8f88"/>
    <xsd:import namespace="7759a421-e9a7-4a7f-a37b-c220423a1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1b220-6dc1-4819-bc24-59a0c42d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a421-e9a7-4a7f-a37b-c220423a1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0921b220-6dc1-4819-bc24-59a0c42d8f88"/>
    <ds:schemaRef ds:uri="7759a421-e9a7-4a7f-a37b-c220423a1edd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837D3-9BE3-4F74-971E-C813D1982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1b220-6dc1-4819-bc24-59a0c42d8f88"/>
    <ds:schemaRef ds:uri="7759a421-e9a7-4a7f-a37b-c220423a1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</cp:revision>
  <cp:lastPrinted>2024-05-28T08:44:00Z</cp:lastPrinted>
  <dcterms:created xsi:type="dcterms:W3CDTF">2024-05-28T08:45:00Z</dcterms:created>
  <dcterms:modified xsi:type="dcterms:W3CDTF">2024-05-28T08:45:00Z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0x010100FD6A95B3BE5B9946873770D2A4B4D350</vt:lpwstr>
  </property>
</Properties>
</file>