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70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Řezníčková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70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Užití individuální reminiscence v domovech pro seniory z pohledu klíčových pracovníků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70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70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70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701B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D36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CD36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D362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701B1" w:rsidP="001701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věnuje aktuálnímu tématu z oblasti péče o seniory. </w:t>
            </w:r>
          </w:p>
          <w:p w:rsidR="001701B1" w:rsidRDefault="001701B1" w:rsidP="001701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východiska čerpají z adekvátní odborné literatury, avšak spatřuji </w:t>
            </w:r>
            <w:r w:rsidR="007B3C46">
              <w:rPr>
                <w:sz w:val="22"/>
                <w:szCs w:val="22"/>
              </w:rPr>
              <w:t>drobné</w:t>
            </w:r>
            <w:r>
              <w:rPr>
                <w:sz w:val="22"/>
                <w:szCs w:val="22"/>
              </w:rPr>
              <w:t xml:space="preserve"> limity v analýze a syntéze problému (např. kapitola 1.6 je redundantní</w:t>
            </w:r>
            <w:r w:rsidR="006E2EBA">
              <w:rPr>
                <w:sz w:val="22"/>
                <w:szCs w:val="22"/>
              </w:rPr>
              <w:t>, kapitoly jsou velmi strukturované</w:t>
            </w:r>
            <w:r>
              <w:rPr>
                <w:sz w:val="22"/>
                <w:szCs w:val="22"/>
              </w:rPr>
              <w:t xml:space="preserve">). </w:t>
            </w:r>
          </w:p>
          <w:p w:rsidR="00B411DB" w:rsidRDefault="001701B1" w:rsidP="003245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701B1">
              <w:rPr>
                <w:sz w:val="22"/>
                <w:szCs w:val="22"/>
              </w:rPr>
              <w:t xml:space="preserve">Je znát autorčino zaujetí </w:t>
            </w:r>
            <w:r w:rsidR="009F39A9">
              <w:rPr>
                <w:sz w:val="22"/>
                <w:szCs w:val="22"/>
              </w:rPr>
              <w:t xml:space="preserve">tématem </w:t>
            </w:r>
            <w:r w:rsidRPr="001701B1">
              <w:rPr>
                <w:sz w:val="22"/>
                <w:szCs w:val="22"/>
              </w:rPr>
              <w:t xml:space="preserve">a orientace v problematice reminiscence. </w:t>
            </w:r>
          </w:p>
          <w:p w:rsidR="007B3C46" w:rsidRDefault="006E2EBA" w:rsidP="003245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Metodologie výzkumného šetření není zcela transparentně popsána</w:t>
            </w:r>
            <w:r w:rsidR="007B3C46">
              <w:rPr>
                <w:sz w:val="22"/>
                <w:szCs w:val="22"/>
              </w:rPr>
              <w:t xml:space="preserve">. Oceňuji snahu autorky pracovat s daty získanými, jak induktivně, tak deduktivně, </w:t>
            </w:r>
            <w:r>
              <w:rPr>
                <w:sz w:val="22"/>
                <w:szCs w:val="22"/>
              </w:rPr>
              <w:t xml:space="preserve"> </w:t>
            </w:r>
            <w:r w:rsidR="007B3C46">
              <w:rPr>
                <w:sz w:val="22"/>
                <w:szCs w:val="22"/>
              </w:rPr>
              <w:t xml:space="preserve">avšak celý tento proces není zcela zdůvodněn a popsán. </w:t>
            </w:r>
          </w:p>
          <w:p w:rsidR="006E2EBA" w:rsidRDefault="007B3C46" w:rsidP="003245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V rámci otevřeného kódování shledávám nejasnosti v přiřazování kódů ke kategoriím (např. kódy oblečení a vaření jídla se vyskytují u dvou kategorií). </w:t>
            </w:r>
          </w:p>
          <w:p w:rsidR="00B411DB" w:rsidRPr="009F39A9" w:rsidRDefault="009F39A9" w:rsidP="00C24FE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F39A9">
              <w:rPr>
                <w:sz w:val="22"/>
                <w:szCs w:val="22"/>
              </w:rPr>
              <w:t xml:space="preserve">Shrnutí výsledků autorka prezentuje dle výzkumných otázek a je velmi stručné, studentka se pohybuje „po povrchu“ problému.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70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D36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701B1">
              <w:rPr>
                <w:sz w:val="22"/>
                <w:szCs w:val="22"/>
              </w:rPr>
              <w:t xml:space="preserve"> </w:t>
            </w:r>
            <w:proofErr w:type="gramStart"/>
            <w:r w:rsidR="001701B1">
              <w:rPr>
                <w:sz w:val="22"/>
                <w:szCs w:val="22"/>
              </w:rPr>
              <w:t>7.5.2024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701B1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413" w:rsidRDefault="00762413">
      <w:r>
        <w:separator/>
      </w:r>
    </w:p>
  </w:endnote>
  <w:endnote w:type="continuationSeparator" w:id="0">
    <w:p w:rsidR="00762413" w:rsidRDefault="0076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413" w:rsidRDefault="00762413">
      <w:r>
        <w:separator/>
      </w:r>
    </w:p>
  </w:footnote>
  <w:footnote w:type="continuationSeparator" w:id="0">
    <w:p w:rsidR="00762413" w:rsidRDefault="0076241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068E8"/>
    <w:multiLevelType w:val="hybridMultilevel"/>
    <w:tmpl w:val="0F744218"/>
    <w:lvl w:ilvl="0" w:tplc="FFF64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87"/>
    <w:rsid w:val="000E2C47"/>
    <w:rsid w:val="001701B1"/>
    <w:rsid w:val="00333FC9"/>
    <w:rsid w:val="00362AB0"/>
    <w:rsid w:val="003F5DA2"/>
    <w:rsid w:val="00512982"/>
    <w:rsid w:val="00514664"/>
    <w:rsid w:val="00526D47"/>
    <w:rsid w:val="0055255D"/>
    <w:rsid w:val="005C219A"/>
    <w:rsid w:val="006847E2"/>
    <w:rsid w:val="006E2EBA"/>
    <w:rsid w:val="00730C1A"/>
    <w:rsid w:val="00762413"/>
    <w:rsid w:val="007B3C46"/>
    <w:rsid w:val="00834807"/>
    <w:rsid w:val="009F39A9"/>
    <w:rsid w:val="00B05B47"/>
    <w:rsid w:val="00B411DB"/>
    <w:rsid w:val="00BA3203"/>
    <w:rsid w:val="00C03D7D"/>
    <w:rsid w:val="00C50B27"/>
    <w:rsid w:val="00CD3629"/>
    <w:rsid w:val="00D62416"/>
    <w:rsid w:val="00DC1BF5"/>
    <w:rsid w:val="00E709EA"/>
    <w:rsid w:val="00E87FCF"/>
    <w:rsid w:val="00F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3191B"/>
  <w15:chartTrackingRefBased/>
  <w15:docId w15:val="{03356A25-767A-41F0-96E3-69761472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0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(2)</Template>
  <TotalTime>63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5</cp:revision>
  <cp:lastPrinted>2012-04-25T08:21:00Z</cp:lastPrinted>
  <dcterms:created xsi:type="dcterms:W3CDTF">2024-05-07T09:50:00Z</dcterms:created>
  <dcterms:modified xsi:type="dcterms:W3CDTF">2024-05-07T12:15:00Z</dcterms:modified>
</cp:coreProperties>
</file>