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50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Odstrčilíková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50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 jako součást volného času u dětí 1. stupně ZŠ z pohledu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50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50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50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150089">
            <w:pPr>
              <w:rPr>
                <w:sz w:val="22"/>
                <w:szCs w:val="22"/>
              </w:rPr>
            </w:pPr>
          </w:p>
          <w:p w:rsidR="00150089" w:rsidRDefault="00F54E57" w:rsidP="0015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Monika </w:t>
            </w:r>
            <w:proofErr w:type="spellStart"/>
            <w:r>
              <w:rPr>
                <w:sz w:val="22"/>
                <w:szCs w:val="22"/>
              </w:rPr>
              <w:t>Odstrčilíková</w:t>
            </w:r>
            <w:proofErr w:type="spellEnd"/>
            <w:r>
              <w:rPr>
                <w:sz w:val="22"/>
                <w:szCs w:val="22"/>
              </w:rPr>
              <w:t xml:space="preserve">, zpracovala zajímavé téma. Je velká škoda, že se ve své práci cíleněji nezaměřila na měření svobodné hry dětí. </w:t>
            </w:r>
          </w:p>
          <w:p w:rsidR="00150089" w:rsidRDefault="00150089" w:rsidP="00150089">
            <w:pPr>
              <w:rPr>
                <w:sz w:val="22"/>
                <w:szCs w:val="22"/>
              </w:rPr>
            </w:pPr>
          </w:p>
          <w:p w:rsidR="00150089" w:rsidRDefault="00150089" w:rsidP="00150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150089" w:rsidRDefault="00150089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1 Mladší školní věk považuji za nadbytečnou, </w:t>
            </w:r>
          </w:p>
          <w:p w:rsidR="00150089" w:rsidRDefault="0052176F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zpracování závěrečné práce, </w:t>
            </w:r>
          </w:p>
          <w:p w:rsidR="0052176F" w:rsidRDefault="0052176F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citační normy (např. na str. 23 postrádám uvádění roku vydání publikace: </w:t>
            </w:r>
            <w:proofErr w:type="spellStart"/>
            <w:r>
              <w:rPr>
                <w:sz w:val="22"/>
                <w:szCs w:val="22"/>
              </w:rPr>
              <w:t>Maslow</w:t>
            </w:r>
            <w:proofErr w:type="spellEnd"/>
            <w:r>
              <w:rPr>
                <w:sz w:val="22"/>
                <w:szCs w:val="22"/>
              </w:rPr>
              <w:t xml:space="preserve"> vidí…, </w:t>
            </w:r>
            <w:proofErr w:type="spellStart"/>
            <w:r>
              <w:rPr>
                <w:sz w:val="22"/>
                <w:szCs w:val="22"/>
              </w:rPr>
              <w:t>Paatsch</w:t>
            </w:r>
            <w:proofErr w:type="spellEnd"/>
            <w:r>
              <w:rPr>
                <w:sz w:val="22"/>
                <w:szCs w:val="22"/>
              </w:rPr>
              <w:t xml:space="preserve"> vnímá…Keller zase vidí… u </w:t>
            </w:r>
            <w:proofErr w:type="spellStart"/>
            <w:r>
              <w:rPr>
                <w:sz w:val="22"/>
                <w:szCs w:val="22"/>
              </w:rPr>
              <w:t>Beckera</w:t>
            </w:r>
            <w:proofErr w:type="spellEnd"/>
            <w:r>
              <w:rPr>
                <w:sz w:val="22"/>
                <w:szCs w:val="22"/>
              </w:rPr>
              <w:t xml:space="preserve"> můžeme…), </w:t>
            </w:r>
          </w:p>
          <w:p w:rsidR="0052176F" w:rsidRDefault="0052176F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předkládá jednotlivé definice a pojetí volné času dle různých autorů, jedná se o sekundární citace. Tudíž absentuje analyticko-syntetický přístup studentky k teoretickým východiskům. </w:t>
            </w:r>
          </w:p>
          <w:p w:rsidR="0052176F" w:rsidRDefault="0052176F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má kompilační charakter. </w:t>
            </w:r>
          </w:p>
          <w:p w:rsidR="00952A75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Specifikace výzkumného problému zasluhuje větší pozornost, </w:t>
            </w:r>
          </w:p>
          <w:p w:rsidR="00952A75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vymezení originality a novosti výzkumu, </w:t>
            </w:r>
          </w:p>
          <w:p w:rsidR="00952A75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stylisticky formulovány jako implicitní výzkumné otázky, </w:t>
            </w:r>
          </w:p>
          <w:p w:rsidR="00952A75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nastaveným výzkumným otázkám bych očekávala větší propracovanost teoretické části v oblasti hry a svobodného trávení volného času, </w:t>
            </w:r>
          </w:p>
          <w:p w:rsidR="0052176F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Zaměňování pojmů předvýzkum a pilotáž, </w:t>
            </w:r>
          </w:p>
          <w:p w:rsidR="00952A75" w:rsidRDefault="00952A75" w:rsidP="001500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 (studentka neposkytuje dostatek relevantních argumentů), proč a jak byly vybrány dva kraje (Zlínský, Jihomoravský) pro výběr výzkumného souboru, </w:t>
            </w:r>
          </w:p>
          <w:p w:rsidR="00B411DB" w:rsidRDefault="00952A7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výsledků je zaměněna s analýzou dat, </w:t>
            </w:r>
          </w:p>
          <w:p w:rsidR="00952A75" w:rsidRDefault="00952A7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Vytváření závěrů, které nevyplývají z výzkumu (např. odpověď na otázku </w:t>
            </w:r>
            <w:proofErr w:type="gramStart"/>
            <w:r>
              <w:rPr>
                <w:sz w:val="22"/>
                <w:szCs w:val="22"/>
              </w:rPr>
              <w:t xml:space="preserve">č. 3: </w:t>
            </w:r>
            <w:r w:rsidR="00FD3B8A">
              <w:rPr>
                <w:sz w:val="22"/>
                <w:szCs w:val="22"/>
              </w:rPr>
              <w:t>,,</w:t>
            </w:r>
            <w:r>
              <w:rPr>
                <w:sz w:val="22"/>
                <w:szCs w:val="22"/>
              </w:rPr>
              <w:t>71</w:t>
            </w:r>
            <w:proofErr w:type="gramEnd"/>
            <w:r>
              <w:rPr>
                <w:sz w:val="22"/>
                <w:szCs w:val="22"/>
              </w:rPr>
              <w:t xml:space="preserve"> % dětí má k dispozici 2 – 3 hodiny denně na svobodné trávení volného času</w:t>
            </w:r>
            <w:r w:rsidR="00FD3B8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Závěr </w:t>
            </w:r>
            <w:proofErr w:type="gramStart"/>
            <w:r>
              <w:rPr>
                <w:sz w:val="22"/>
                <w:szCs w:val="22"/>
              </w:rPr>
              <w:t>studentky: ,,Tento</w:t>
            </w:r>
            <w:proofErr w:type="gramEnd"/>
            <w:r>
              <w:rPr>
                <w:sz w:val="22"/>
                <w:szCs w:val="22"/>
              </w:rPr>
              <w:t xml:space="preserve"> údaj naznačuje, že většina rodičů si je vědoma významu volného času pro děti..“. Položka neměřila přisuzování významnosti trávení volného času.).</w:t>
            </w:r>
          </w:p>
          <w:p w:rsidR="00FD3B8A" w:rsidRDefault="00FD3B8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Nejasná struktura dotazníku v některých položkách a obecné odpovědi (např. položka 5: Jak často se Vaše dítě ve volném čase nudí? Odpovědi: často, málokdy, příležitostně…Není uveden časový údaj. Každý respondent pojem často může vnímat rozdílně.).</w:t>
            </w:r>
          </w:p>
          <w:p w:rsidR="00FD3B8A" w:rsidRDefault="00FD3B8A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častý výskyt sugestivních otázek v dotazníku (např. Je Vaše dítě schopno se ve svém volném čase zabavit samo?).</w:t>
            </w:r>
          </w:p>
          <w:p w:rsidR="00F54E57" w:rsidRDefault="00FD3B8A" w:rsidP="00A256D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3B8A">
              <w:rPr>
                <w:sz w:val="22"/>
                <w:szCs w:val="22"/>
              </w:rPr>
              <w:t xml:space="preserve">Nevhodné pojetí pasivního trávení volného času, kdy studentka zařazuje mezi pasivní formy trávení volného času např. sběratelskou činnost, četbu a sebevzdělávání. </w:t>
            </w:r>
            <w:r>
              <w:rPr>
                <w:sz w:val="22"/>
                <w:szCs w:val="22"/>
              </w:rPr>
              <w:t>Respondenti dále uváděli jako pasivní formy i aktivní formy. Studentka s tím ale dále nepracuje, nekomentuje tuto skutečnost. Podobné platí i pro vyhodnocení otázky č. 10.</w:t>
            </w:r>
          </w:p>
          <w:p w:rsidR="00F54E57" w:rsidRDefault="00F54E57" w:rsidP="00A256D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Obecná doporučení. </w:t>
            </w:r>
          </w:p>
          <w:p w:rsidR="00F54E57" w:rsidRDefault="00F54E57" w:rsidP="00F54E57">
            <w:pPr>
              <w:rPr>
                <w:sz w:val="22"/>
                <w:szCs w:val="22"/>
              </w:rPr>
            </w:pPr>
          </w:p>
          <w:p w:rsidR="00F1326B" w:rsidRPr="00C50B27" w:rsidRDefault="00F54E57" w:rsidP="00F54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Primární slabou stránku, kterou spatřuji v předkládané závěrečné práci, je koncepce dotazníku. Dotazník obsahuje značné množství sugestivních otázek, je nejednoznačný, mnohým otázkám respondenti nemuseli porozumět (např. kognitivní rozvoj, atd.). Studentka nevhodně pracuje s otevřenými odpověďmi respondentů. Závěry, které vytváří, mnohdy neodpovídají výstupům výzkumu. I přes tyto nedostatky doporučuji práci k obhajobě. Práce je zpracována dostatečně a splňuje minimální požadavky, jež jsou na tento typ prací kladeny.  </w:t>
            </w:r>
            <w:r w:rsidR="00FD3B8A" w:rsidRPr="00F54E5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54E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konkrétní doporučení vyplývající z Vaší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4E57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4E57">
              <w:rPr>
                <w:sz w:val="22"/>
                <w:szCs w:val="22"/>
              </w:rPr>
              <w:t xml:space="preserve"> Mgr. Jana Martincová, Ph.D. MBA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99" w:rsidRDefault="00170399">
      <w:r>
        <w:separator/>
      </w:r>
    </w:p>
  </w:endnote>
  <w:endnote w:type="continuationSeparator" w:id="0">
    <w:p w:rsidR="00170399" w:rsidRDefault="0017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99" w:rsidRDefault="00170399">
      <w:r>
        <w:separator/>
      </w:r>
    </w:p>
  </w:footnote>
  <w:footnote w:type="continuationSeparator" w:id="0">
    <w:p w:rsidR="00170399" w:rsidRDefault="001703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2FE"/>
    <w:multiLevelType w:val="hybridMultilevel"/>
    <w:tmpl w:val="1492717C"/>
    <w:lvl w:ilvl="0" w:tplc="4E907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6C49"/>
    <w:multiLevelType w:val="hybridMultilevel"/>
    <w:tmpl w:val="E1425288"/>
    <w:lvl w:ilvl="0" w:tplc="3678E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9"/>
    <w:rsid w:val="00150089"/>
    <w:rsid w:val="00170399"/>
    <w:rsid w:val="00362AB0"/>
    <w:rsid w:val="003F5DA2"/>
    <w:rsid w:val="00512982"/>
    <w:rsid w:val="0052176F"/>
    <w:rsid w:val="00526D47"/>
    <w:rsid w:val="0055255D"/>
    <w:rsid w:val="005C219A"/>
    <w:rsid w:val="006847E2"/>
    <w:rsid w:val="008614B3"/>
    <w:rsid w:val="00952A75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54E57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082E"/>
  <w15:chartTrackingRefBased/>
  <w15:docId w15:val="{B5306CBF-E112-4669-B270-912A3520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69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1</cp:revision>
  <cp:lastPrinted>2012-04-25T08:21:00Z</cp:lastPrinted>
  <dcterms:created xsi:type="dcterms:W3CDTF">2024-04-25T08:17:00Z</dcterms:created>
  <dcterms:modified xsi:type="dcterms:W3CDTF">2024-04-25T09:26:00Z</dcterms:modified>
</cp:coreProperties>
</file>