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B76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Válková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4B76B0" w:rsidRDefault="004B76B0" w:rsidP="00D863DF">
            <w:pPr>
              <w:rPr>
                <w:sz w:val="22"/>
                <w:szCs w:val="22"/>
              </w:rPr>
            </w:pPr>
            <w:r w:rsidRPr="004B76B0">
              <w:rPr>
                <w:sz w:val="22"/>
                <w:szCs w:val="22"/>
              </w:rPr>
              <w:t>Přístup bezpodmínečného přijetí dítěte pedagogem a jeho podíl na utváření dětské osobnosti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50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50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50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4B76B0" w:rsidRDefault="006847E2" w:rsidP="00C50B27">
            <w:pPr>
              <w:jc w:val="center"/>
              <w:rPr>
                <w:sz w:val="22"/>
                <w:szCs w:val="22"/>
              </w:rPr>
            </w:pPr>
            <w:r w:rsidRPr="004B76B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B76B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B76B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6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D863DF" w:rsidRDefault="006847E2" w:rsidP="00C50B27">
            <w:pPr>
              <w:jc w:val="center"/>
              <w:rPr>
                <w:sz w:val="22"/>
                <w:szCs w:val="22"/>
              </w:rPr>
            </w:pPr>
            <w:r w:rsidRPr="00D863D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863D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863D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4B76B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B76B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B76B0" w:rsidRDefault="006847E2" w:rsidP="00C50B27">
            <w:pPr>
              <w:jc w:val="center"/>
              <w:rPr>
                <w:sz w:val="22"/>
                <w:szCs w:val="22"/>
              </w:rPr>
            </w:pPr>
            <w:r w:rsidRPr="004B76B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6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B76B0" w:rsidRDefault="006847E2" w:rsidP="00C50B27">
            <w:pPr>
              <w:jc w:val="center"/>
              <w:rPr>
                <w:sz w:val="22"/>
                <w:szCs w:val="22"/>
              </w:rPr>
            </w:pPr>
            <w:r w:rsidRPr="004B76B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671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4B76B0" w:rsidRDefault="0055255D" w:rsidP="00C50B27">
            <w:pPr>
              <w:jc w:val="center"/>
              <w:rPr>
                <w:sz w:val="22"/>
                <w:szCs w:val="22"/>
              </w:rPr>
            </w:pPr>
            <w:r w:rsidRPr="004B76B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B76B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B76B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D863D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D863D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863DF" w:rsidRDefault="0055255D" w:rsidP="00C50B27">
            <w:pPr>
              <w:jc w:val="center"/>
              <w:rPr>
                <w:sz w:val="22"/>
                <w:szCs w:val="22"/>
              </w:rPr>
            </w:pPr>
            <w:r w:rsidRPr="00D863D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B76B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B76B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B76B0" w:rsidRDefault="0055255D" w:rsidP="00C50B27">
            <w:pPr>
              <w:jc w:val="center"/>
              <w:rPr>
                <w:sz w:val="22"/>
                <w:szCs w:val="22"/>
              </w:rPr>
            </w:pPr>
            <w:r w:rsidRPr="004B76B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4B76B0" w:rsidRDefault="0055255D" w:rsidP="00C50B27">
            <w:pPr>
              <w:jc w:val="center"/>
              <w:rPr>
                <w:sz w:val="22"/>
                <w:szCs w:val="22"/>
              </w:rPr>
            </w:pPr>
            <w:r w:rsidRPr="004B76B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B76B0" w:rsidRDefault="0055255D" w:rsidP="00C50B27">
            <w:pPr>
              <w:jc w:val="center"/>
              <w:rPr>
                <w:sz w:val="22"/>
                <w:szCs w:val="22"/>
              </w:rPr>
            </w:pPr>
            <w:r w:rsidRPr="004B76B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B76B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B76B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671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67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67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B76B0" w:rsidRDefault="004B76B0" w:rsidP="00362AB0">
            <w:pPr>
              <w:rPr>
                <w:sz w:val="22"/>
                <w:szCs w:val="22"/>
              </w:rPr>
            </w:pPr>
            <w:r w:rsidRPr="004B76B0">
              <w:rPr>
                <w:sz w:val="22"/>
                <w:szCs w:val="22"/>
              </w:rPr>
              <w:t>Obsáhlá práce zabývající se bezpodmínečným kladným přijetím dítěte v prostředí školy.</w:t>
            </w:r>
          </w:p>
          <w:p w:rsidR="004B76B0" w:rsidRDefault="004B76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31 autorka zaměňuje výzkumné otázky za otázky k rozhovoru, výzkumné cíle tak nejsou podrobněji specifikovány.</w:t>
            </w:r>
          </w:p>
          <w:p w:rsidR="004B76B0" w:rsidRPr="004B76B0" w:rsidRDefault="004B76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analyzuje autorka rozhovory prostřednictvím otevřeného kódování. Velmi pečlivě pracuje se všemi kódy a tvoří z nich adekvátní kategorie. Zásadní přehled kategorií vidíme v rozsáhlé tabulce na straně 44-46. Poté autorka všechny kategorie podrobně popisuje, což je silnou stránkou této práce. Poté však postrádám závěrečnou syntézu všech poznatků a objasnění, jak detekované kategorie souvisí s cíli výzkumu.</w:t>
            </w:r>
          </w:p>
          <w:p w:rsidR="00B411DB" w:rsidRPr="00C50B27" w:rsidRDefault="00B411DB" w:rsidP="00D863D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B76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měly znít výzkumné otázky ve Vaší práci? Jak byste na ně odpověděla?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4B76B0" w:rsidRDefault="00B411DB" w:rsidP="00C50B27">
            <w:pPr>
              <w:jc w:val="center"/>
              <w:rPr>
                <w:sz w:val="22"/>
                <w:szCs w:val="22"/>
              </w:rPr>
            </w:pPr>
            <w:r w:rsidRPr="004B76B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D863DF" w:rsidRDefault="00B411DB" w:rsidP="00C50B27">
            <w:pPr>
              <w:jc w:val="center"/>
              <w:rPr>
                <w:sz w:val="22"/>
                <w:szCs w:val="22"/>
              </w:rPr>
            </w:pPr>
            <w:r w:rsidRPr="00D863D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4B76B0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4B76B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592" w:rsidRDefault="00AA3592">
      <w:r>
        <w:separator/>
      </w:r>
    </w:p>
  </w:endnote>
  <w:endnote w:type="continuationSeparator" w:id="0">
    <w:p w:rsidR="00AA3592" w:rsidRDefault="00AA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592" w:rsidRDefault="00AA3592">
      <w:r>
        <w:separator/>
      </w:r>
    </w:p>
  </w:footnote>
  <w:footnote w:type="continuationSeparator" w:id="0">
    <w:p w:rsidR="00AA3592" w:rsidRDefault="00AA35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74"/>
    <w:rsid w:val="000E2C47"/>
    <w:rsid w:val="002E72CE"/>
    <w:rsid w:val="00324F74"/>
    <w:rsid w:val="00362AB0"/>
    <w:rsid w:val="003F5DA2"/>
    <w:rsid w:val="004B76B0"/>
    <w:rsid w:val="00512982"/>
    <w:rsid w:val="00514664"/>
    <w:rsid w:val="00526D47"/>
    <w:rsid w:val="0055255D"/>
    <w:rsid w:val="005C219A"/>
    <w:rsid w:val="006847E2"/>
    <w:rsid w:val="006B5B45"/>
    <w:rsid w:val="00724058"/>
    <w:rsid w:val="00730C1A"/>
    <w:rsid w:val="00816AB9"/>
    <w:rsid w:val="00834807"/>
    <w:rsid w:val="0090285F"/>
    <w:rsid w:val="009917BC"/>
    <w:rsid w:val="00AA3592"/>
    <w:rsid w:val="00B411DB"/>
    <w:rsid w:val="00BA3203"/>
    <w:rsid w:val="00C03D7D"/>
    <w:rsid w:val="00C07003"/>
    <w:rsid w:val="00C50671"/>
    <w:rsid w:val="00C50B27"/>
    <w:rsid w:val="00D15FE1"/>
    <w:rsid w:val="00D62416"/>
    <w:rsid w:val="00D863DF"/>
    <w:rsid w:val="00DC1BF5"/>
    <w:rsid w:val="00E709EA"/>
    <w:rsid w:val="00E87FCF"/>
    <w:rsid w:val="00F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B46C7"/>
  <w15:chartTrackingRefBased/>
  <w15:docId w15:val="{3D0CB69D-6937-4A25-A2F9-48725E50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gler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10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Denisa Denglerová</dc:creator>
  <cp:keywords/>
  <cp:lastModifiedBy>Denisa Denglerová</cp:lastModifiedBy>
  <cp:revision>3</cp:revision>
  <cp:lastPrinted>2012-04-25T08:21:00Z</cp:lastPrinted>
  <dcterms:created xsi:type="dcterms:W3CDTF">2024-05-06T04:43:00Z</dcterms:created>
  <dcterms:modified xsi:type="dcterms:W3CDTF">2024-05-06T04:53:00Z</dcterms:modified>
</cp:coreProperties>
</file>