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6D8956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6521" w:rsidRPr="00356521">
        <w:rPr>
          <w:rFonts w:asciiTheme="minorHAnsi" w:hAnsiTheme="minorHAnsi" w:cstheme="minorHAnsi"/>
          <w:sz w:val="22"/>
          <w:szCs w:val="22"/>
        </w:rPr>
        <w:t>Julie Horáková</w:t>
      </w:r>
    </w:p>
    <w:p w14:paraId="7BEB1D07" w14:textId="5201D9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8D5">
        <w:rPr>
          <w:rFonts w:asciiTheme="minorHAnsi" w:hAnsiTheme="minorHAnsi" w:cstheme="minorHAnsi"/>
          <w:sz w:val="22"/>
          <w:szCs w:val="22"/>
        </w:rPr>
        <w:t>Ing.</w:t>
      </w:r>
      <w:r w:rsidR="003408D5" w:rsidRPr="003408D5">
        <w:rPr>
          <w:rFonts w:asciiTheme="minorHAnsi" w:hAnsiTheme="minorHAnsi" w:cstheme="minorHAnsi"/>
          <w:sz w:val="22"/>
          <w:szCs w:val="22"/>
        </w:rPr>
        <w:t xml:space="preserve"> Filip</w:t>
      </w:r>
      <w:r w:rsidR="003408D5">
        <w:rPr>
          <w:rFonts w:asciiTheme="minorHAnsi" w:hAnsiTheme="minorHAnsi" w:cstheme="minorHAnsi"/>
          <w:sz w:val="22"/>
          <w:szCs w:val="22"/>
        </w:rPr>
        <w:t xml:space="preserve"> Kučera, </w:t>
      </w:r>
      <w:r w:rsidR="003408D5" w:rsidRPr="003408D5">
        <w:rPr>
          <w:rFonts w:asciiTheme="minorHAnsi" w:hAnsiTheme="minorHAnsi" w:cstheme="minorHAnsi"/>
          <w:sz w:val="22"/>
          <w:szCs w:val="22"/>
        </w:rPr>
        <w:t>Ph.D.</w:t>
      </w:r>
    </w:p>
    <w:p w14:paraId="05C5954D" w14:textId="7F58447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F355A" w:rsidRPr="006F355A">
        <w:rPr>
          <w:rFonts w:cstheme="minorHAnsi"/>
        </w:rPr>
        <w:t>Analýza rozvoje obce Moravský Písek s důrazem na kvalitu života obyvatel</w:t>
      </w:r>
    </w:p>
    <w:p w14:paraId="07FD52EA" w14:textId="6F65B11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408D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0C4F4" w14:textId="2C9EB40B" w:rsidR="000E094A" w:rsidRDefault="00000000" w:rsidP="00694399">
            <w:pPr>
              <w:tabs>
                <w:tab w:val="right" w:pos="8789"/>
              </w:tabs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hodnocení"/>
                <w:tag w:val="hodnocení"/>
                <w:id w:val="-443071567"/>
                <w:lock w:val="sdtLocked"/>
                <w:placeholder>
                  <w:docPart w:val="8E37C6EC87F646D58DCFFA9B9657C0C2"/>
                </w:placeholder>
                <w:comboBox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</w:comboBox>
              </w:sdtPr>
              <w:sdtContent>
                <w:r w:rsidR="00366177">
                  <w:rPr>
                    <w:rFonts w:cstheme="minorHAnsi"/>
                    <w:b/>
                  </w:rPr>
                  <w:t>C</w:t>
                </w:r>
              </w:sdtContent>
            </w:sdt>
          </w:p>
        </w:tc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47F95C2" w:rsidR="000E094A" w:rsidRPr="000E094A" w:rsidRDefault="006F35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355A">
              <w:rPr>
                <w:rFonts w:cstheme="minorHAnsi"/>
              </w:rPr>
              <w:t xml:space="preserve">Práce se věnuje </w:t>
            </w:r>
            <w:r w:rsidR="003044B1">
              <w:rPr>
                <w:rFonts w:cstheme="minorHAnsi"/>
              </w:rPr>
              <w:t>zajíma</w:t>
            </w:r>
            <w:r w:rsidRPr="006F355A">
              <w:rPr>
                <w:rFonts w:cstheme="minorHAnsi"/>
              </w:rPr>
              <w:t xml:space="preserve"> tradičnímu tématu. Studentka formuluje odpovídající cíl práce. Vedlejší cíle pokrývají jak analýzu, tak i návrh. Také výzkumné metody jsou zvoleny odpovídajícím způsobem.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46205E" w:rsidR="000E094A" w:rsidRDefault="003661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8B329A8" w:rsidR="000E094A" w:rsidRPr="000E094A" w:rsidRDefault="006F35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355A">
              <w:rPr>
                <w:rFonts w:cstheme="minorHAnsi"/>
              </w:rPr>
              <w:t>Teoretická část předkládá adekvátní literární rešerši, kdy je předložena charakteristika pojmů souvisejících s tématy regionálního rozvoje, obce, veřejné správy, strategického plánování a kvality života na základě odborné literatury.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58348E" w:rsidR="000E094A" w:rsidRDefault="001B3A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EA5E2EE" w:rsidR="000E094A" w:rsidRPr="000E094A" w:rsidRDefault="003636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3641">
              <w:rPr>
                <w:rFonts w:cstheme="minorHAnsi"/>
              </w:rPr>
              <w:t>Na výchozí charakteristiku města Moravský Písek navazuje socioekonomick</w:t>
            </w:r>
            <w:r>
              <w:rPr>
                <w:rFonts w:cstheme="minorHAnsi"/>
              </w:rPr>
              <w:t>á</w:t>
            </w:r>
            <w:r w:rsidRPr="00363641">
              <w:rPr>
                <w:rFonts w:cstheme="minorHAnsi"/>
              </w:rPr>
              <w:t xml:space="preserve"> analýz</w:t>
            </w:r>
            <w:r>
              <w:rPr>
                <w:rFonts w:cstheme="minorHAnsi"/>
              </w:rPr>
              <w:t>a</w:t>
            </w:r>
            <w:r w:rsidRPr="00363641">
              <w:rPr>
                <w:rFonts w:cstheme="minorHAnsi"/>
              </w:rPr>
              <w:t xml:space="preserve">, která je zpracována očekávatelným způsobem. Interpretaci dat by prospělo </w:t>
            </w:r>
            <w:r w:rsidR="003044B1">
              <w:rPr>
                <w:rFonts w:cstheme="minorHAnsi"/>
              </w:rPr>
              <w:t>zasa</w:t>
            </w:r>
            <w:r w:rsidRPr="00363641">
              <w:rPr>
                <w:rFonts w:cstheme="minorHAnsi"/>
              </w:rPr>
              <w:t>zení do širšího kontextu (např. komparace s okolními obcemi) a zpracovaná SWOT analýza je velmi obecná. Studentka také provedla vlastní dotazníkové šetření.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23CD" w14:textId="5EDBEC0F" w:rsidR="000E094A" w:rsidRDefault="00000000" w:rsidP="00694399">
            <w:pPr>
              <w:tabs>
                <w:tab w:val="right" w:pos="8789"/>
              </w:tabs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hodnocení"/>
                <w:tag w:val="hodnocení"/>
                <w:id w:val="-758673158"/>
                <w:lock w:val="sdtLocked"/>
                <w:placeholder>
                  <w:docPart w:val="A97671054FD54CA0B3A42E3C70E984D3"/>
                </w:placeholder>
                <w:comboBox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</w:comboBox>
              </w:sdtPr>
              <w:sdtContent>
                <w:r w:rsidR="00363641">
                  <w:rPr>
                    <w:rFonts w:cstheme="minorHAnsi"/>
                    <w:b/>
                  </w:rPr>
                  <w:t>C</w:t>
                </w:r>
              </w:sdtContent>
            </w:sdt>
          </w:p>
        </w:tc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8651A01" w:rsidR="000E094A" w:rsidRPr="000E094A" w:rsidRDefault="003636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3641">
              <w:rPr>
                <w:rFonts w:cstheme="minorHAnsi"/>
              </w:rPr>
              <w:t>V návrhové části pak studentka přichází s několika obecnějšími návrhy a konkrétním pilotním projektem, který je zpracován odpovídajícím způsobem vč. možností dotačního financování. Oceňme, že studentka navazuje na předchozí zjištění.</w:t>
            </w:r>
            <w:r>
              <w:rPr>
                <w:rFonts w:cstheme="minorHAnsi"/>
              </w:rPr>
              <w:t xml:space="preserve"> Na druhou stranu se v praktické části příliš nevěnuje konceptu kvality života.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940529" w:rsidR="000E094A" w:rsidRDefault="003636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1383B9A3" w:rsidR="000E094A" w:rsidRPr="000E094A" w:rsidRDefault="00C637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>
              <w:t xml:space="preserve">úpravy jde o standardní úroveň práce.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DADCF0" w:rsidR="009C7318" w:rsidRDefault="003636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45F3A98" w:rsidR="00F92C79" w:rsidRPr="000E094A" w:rsidRDefault="00C637DA" w:rsidP="00C637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97108">
              <w:rPr>
                <w:rFonts w:cstheme="minorHAnsi"/>
              </w:rPr>
              <w:t xml:space="preserve">Práce se věnuje </w:t>
            </w:r>
            <w:r w:rsidR="00363641">
              <w:rPr>
                <w:rFonts w:cstheme="minorHAnsi"/>
              </w:rPr>
              <w:t>zajímavému tématu kvality života v menší obci</w:t>
            </w:r>
            <w:r w:rsidRPr="00DA462B">
              <w:rPr>
                <w:rFonts w:cstheme="minorHAnsi"/>
              </w:rPr>
              <w:t xml:space="preserve">. </w:t>
            </w:r>
            <w:r w:rsidR="00363641">
              <w:rPr>
                <w:rFonts w:cstheme="minorHAnsi"/>
              </w:rPr>
              <w:t>Ale způsob zpracování je vcelku tradiční a očekávatelný. Oceňme však konzistentní úroveň celé práce</w:t>
            </w:r>
            <w:r w:rsidR="00C9542C">
              <w:rPr>
                <w:rFonts w:cstheme="minorHAnsi"/>
              </w:rPr>
              <w:t xml:space="preserve"> a dobře </w:t>
            </w:r>
            <w:r w:rsidR="00245583">
              <w:rPr>
                <w:rFonts w:cstheme="minorHAnsi"/>
              </w:rPr>
              <w:t>podaný</w:t>
            </w:r>
            <w:r w:rsidR="00C9542C">
              <w:rPr>
                <w:rFonts w:cstheme="minorHAnsi"/>
              </w:rPr>
              <w:t xml:space="preserve"> návrh pilotního projektu.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E9952AF" w14:textId="3FE0A984" w:rsidR="00C637DA" w:rsidRDefault="00C9542C" w:rsidP="00C9542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projektů do praxe? </w:t>
      </w:r>
    </w:p>
    <w:p w14:paraId="698B461D" w14:textId="4F13FBD0" w:rsidR="00C9542C" w:rsidRPr="00C9542C" w:rsidRDefault="00C9542C" w:rsidP="00C9542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podle Vás hlavní aspekty kvality života v řešené obci?</w:t>
      </w:r>
    </w:p>
    <w:p w14:paraId="1991DEDB" w14:textId="74FC1B25" w:rsidR="005C4ACA" w:rsidRPr="00C637DA" w:rsidRDefault="005C4ACA" w:rsidP="00C637DA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A9672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637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637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3520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637DA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998A" w14:textId="77777777" w:rsidR="00CF3D99" w:rsidRDefault="00CF3D99" w:rsidP="00A40E93">
      <w:pPr>
        <w:spacing w:after="0" w:line="240" w:lineRule="auto"/>
      </w:pPr>
      <w:r>
        <w:separator/>
      </w:r>
    </w:p>
  </w:endnote>
  <w:endnote w:type="continuationSeparator" w:id="0">
    <w:p w14:paraId="7A537468" w14:textId="77777777" w:rsidR="00CF3D99" w:rsidRDefault="00CF3D9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220C" w14:textId="77777777" w:rsidR="00CF3D99" w:rsidRDefault="00CF3D99" w:rsidP="00A40E93">
      <w:pPr>
        <w:spacing w:after="0" w:line="240" w:lineRule="auto"/>
      </w:pPr>
      <w:r>
        <w:separator/>
      </w:r>
    </w:p>
  </w:footnote>
  <w:footnote w:type="continuationSeparator" w:id="0">
    <w:p w14:paraId="658CCA3A" w14:textId="77777777" w:rsidR="00CF3D99" w:rsidRDefault="00CF3D9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7477">
    <w:abstractNumId w:val="0"/>
  </w:num>
  <w:num w:numId="2" w16cid:durableId="59332524">
    <w:abstractNumId w:val="3"/>
  </w:num>
  <w:num w:numId="3" w16cid:durableId="234899599">
    <w:abstractNumId w:val="2"/>
  </w:num>
  <w:num w:numId="4" w16cid:durableId="674037830">
    <w:abstractNumId w:val="1"/>
  </w:num>
  <w:num w:numId="5" w16cid:durableId="131144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2172"/>
    <w:rsid w:val="000E094A"/>
    <w:rsid w:val="00112356"/>
    <w:rsid w:val="001B3A8B"/>
    <w:rsid w:val="0024258E"/>
    <w:rsid w:val="00245583"/>
    <w:rsid w:val="0029651C"/>
    <w:rsid w:val="002A29F5"/>
    <w:rsid w:val="002D567A"/>
    <w:rsid w:val="003044B1"/>
    <w:rsid w:val="003408D5"/>
    <w:rsid w:val="00356521"/>
    <w:rsid w:val="00363641"/>
    <w:rsid w:val="00366177"/>
    <w:rsid w:val="00477D12"/>
    <w:rsid w:val="004D378C"/>
    <w:rsid w:val="00583D4A"/>
    <w:rsid w:val="005A3B4A"/>
    <w:rsid w:val="005C4ACA"/>
    <w:rsid w:val="0067082B"/>
    <w:rsid w:val="00694399"/>
    <w:rsid w:val="006F355A"/>
    <w:rsid w:val="0073639B"/>
    <w:rsid w:val="007553A6"/>
    <w:rsid w:val="007A372C"/>
    <w:rsid w:val="007F1BC8"/>
    <w:rsid w:val="0085398A"/>
    <w:rsid w:val="008B781B"/>
    <w:rsid w:val="00974EA2"/>
    <w:rsid w:val="00987B93"/>
    <w:rsid w:val="009C322A"/>
    <w:rsid w:val="009C7318"/>
    <w:rsid w:val="009D1B0A"/>
    <w:rsid w:val="00A240A8"/>
    <w:rsid w:val="00A40E93"/>
    <w:rsid w:val="00A7527E"/>
    <w:rsid w:val="00A8768F"/>
    <w:rsid w:val="00B14451"/>
    <w:rsid w:val="00BA16DD"/>
    <w:rsid w:val="00C27492"/>
    <w:rsid w:val="00C637DA"/>
    <w:rsid w:val="00C9542C"/>
    <w:rsid w:val="00CA34A9"/>
    <w:rsid w:val="00CD12C3"/>
    <w:rsid w:val="00CE55BD"/>
    <w:rsid w:val="00CF3D99"/>
    <w:rsid w:val="00DA44A0"/>
    <w:rsid w:val="00DC7D52"/>
    <w:rsid w:val="00E02DCF"/>
    <w:rsid w:val="00E22423"/>
    <w:rsid w:val="00E55638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0A0B"/>
    <w:rsid w:val="00465B22"/>
    <w:rsid w:val="00477D12"/>
    <w:rsid w:val="00510546"/>
    <w:rsid w:val="005E083B"/>
    <w:rsid w:val="00986CC7"/>
    <w:rsid w:val="009F5D0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7</cp:revision>
  <cp:lastPrinted>2022-03-14T11:55:00Z</cp:lastPrinted>
  <dcterms:created xsi:type="dcterms:W3CDTF">2024-05-30T09:02:00Z</dcterms:created>
  <dcterms:modified xsi:type="dcterms:W3CDTF">2024-05-30T13:42:00Z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