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22BC28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3830">
        <w:rPr>
          <w:rFonts w:asciiTheme="minorHAnsi" w:hAnsiTheme="minorHAnsi" w:cstheme="minorHAnsi"/>
          <w:sz w:val="22"/>
          <w:szCs w:val="22"/>
        </w:rPr>
        <w:t xml:space="preserve">Bc. </w:t>
      </w:r>
      <w:r w:rsidR="000F4005">
        <w:rPr>
          <w:rFonts w:asciiTheme="minorHAnsi" w:hAnsiTheme="minorHAnsi" w:cstheme="minorHAnsi"/>
          <w:sz w:val="22"/>
          <w:szCs w:val="22"/>
        </w:rPr>
        <w:t xml:space="preserve">Ina Samková </w:t>
      </w:r>
      <w:r w:rsidR="00A17C1E">
        <w:rPr>
          <w:rFonts w:asciiTheme="minorHAnsi" w:hAnsiTheme="minorHAnsi" w:cstheme="minorHAnsi"/>
          <w:sz w:val="22"/>
          <w:szCs w:val="22"/>
        </w:rPr>
        <w:t xml:space="preserve"> </w:t>
      </w:r>
      <w:r w:rsidR="00BF40FD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36D0F0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B7383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B73830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2092CED5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A17C1E">
        <w:rPr>
          <w:rFonts w:cstheme="minorHAnsi"/>
        </w:rPr>
        <w:t xml:space="preserve">Projekt </w:t>
      </w:r>
      <w:r w:rsidR="000F4005">
        <w:rPr>
          <w:rFonts w:cstheme="minorHAnsi"/>
        </w:rPr>
        <w:t xml:space="preserve">optimalizace marketingové komunikace se zaměřením na fotografii pro vybranou společnost </w:t>
      </w:r>
      <w:r w:rsidR="00A17C1E">
        <w:rPr>
          <w:rFonts w:cstheme="minorHAnsi"/>
        </w:rPr>
        <w:t xml:space="preserve"> </w:t>
      </w:r>
      <w:r w:rsidR="00BF40FD">
        <w:rPr>
          <w:rFonts w:cstheme="minorHAnsi"/>
        </w:rPr>
        <w:t xml:space="preserve"> </w:t>
      </w:r>
      <w:r w:rsidR="00B73830">
        <w:rPr>
          <w:rFonts w:cstheme="minorHAnsi"/>
        </w:rPr>
        <w:t xml:space="preserve"> </w:t>
      </w:r>
    </w:p>
    <w:p w14:paraId="35028D0F" w14:textId="7BE7407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383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691351A" w:rsidR="000E094A" w:rsidRDefault="003576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8C75D8C" w:rsidR="00BE78C9" w:rsidRPr="007F050A" w:rsidRDefault="00DF3CB6" w:rsidP="00BE78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F050A">
              <w:rPr>
                <w:rFonts w:cstheme="minorHAnsi"/>
              </w:rPr>
              <w:t>Kapitola cíle a metody zpracování práce je zaměřená pouze na definování hlavního cíle</w:t>
            </w:r>
            <w:r w:rsidR="00BE78C9" w:rsidRPr="007F050A">
              <w:rPr>
                <w:rFonts w:cstheme="minorHAnsi"/>
              </w:rPr>
              <w:t xml:space="preserve">. </w:t>
            </w:r>
            <w:r w:rsidR="00D40050" w:rsidRPr="007F050A">
              <w:rPr>
                <w:rFonts w:cstheme="minorHAnsi"/>
              </w:rPr>
              <w:t xml:space="preserve">Následně diplomantka popisuje jednotlivé analýzy, které budou v rámci diplomové práce využity. </w:t>
            </w:r>
          </w:p>
          <w:p w14:paraId="3B1FB97E" w14:textId="0096E0F1" w:rsidR="00357635" w:rsidRPr="007F050A" w:rsidRDefault="00357635" w:rsidP="00BE78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F050A">
              <w:rPr>
                <w:rFonts w:cstheme="minorHAnsi"/>
              </w:rPr>
              <w:t xml:space="preserve">Zcela chybí část metody zpracování diplomové práce. </w:t>
            </w:r>
          </w:p>
          <w:p w14:paraId="3D424A26" w14:textId="16CCF082" w:rsidR="00DF3CB6" w:rsidRPr="00A17C1E" w:rsidRDefault="00DF3CB6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  <w:p w14:paraId="29637CD1" w14:textId="77777777" w:rsidR="001E3B6E" w:rsidRPr="0016213A" w:rsidRDefault="001E3B6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8F5A16" w:rsidR="000E094A" w:rsidRDefault="008605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1C91CAB" w14:textId="7F38E685" w:rsidR="001E3B6E" w:rsidRPr="00B61F49" w:rsidRDefault="00FD7CB9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  <w:r w:rsidRPr="00860590">
              <w:rPr>
                <w:rFonts w:cstheme="minorHAnsi"/>
              </w:rPr>
              <w:t xml:space="preserve">Teoretická část diplomové práce </w:t>
            </w:r>
            <w:r w:rsidR="00860590" w:rsidRPr="00860590">
              <w:rPr>
                <w:rFonts w:cstheme="minorHAnsi"/>
              </w:rPr>
              <w:t>je nepoměrně obsáhlá vzhledem k části analytické a projektové. Teoretická část</w:t>
            </w:r>
            <w:r w:rsidR="00860590">
              <w:rPr>
                <w:rFonts w:cstheme="minorHAnsi"/>
              </w:rPr>
              <w:t xml:space="preserve"> je rozdělena do sedmi hlavních kapitol. Jednotlivé kapitoly na sebe logicky navazují a vystihují, i dle zásad pro vypracování, téma diplomové práce. Diplomantka mohla využít napsání teoretické části formou literární rešerše. Takhle je to pouze citování či parafrázování literárních zdrojů týkajících se tématu. </w:t>
            </w:r>
          </w:p>
          <w:p w14:paraId="7B260597" w14:textId="77777777" w:rsidR="000E094A" w:rsidRPr="000E094A" w:rsidRDefault="000E094A" w:rsidP="00FD7CB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955BBC" w:rsidR="000E094A" w:rsidRDefault="008605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E399623" w14:textId="635F69A7" w:rsidR="001E3B6E" w:rsidRDefault="00462AD3" w:rsidP="0025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– dle zásad pro vypracování – by měla být zpracována na analýzu aktivit v oblasti marketingu, konkurenčního prostředí a preferencí ve společnosti týkající, se využití fotografie. </w:t>
            </w:r>
            <w:r w:rsidR="00814C49">
              <w:rPr>
                <w:rFonts w:cstheme="minorHAnsi"/>
              </w:rPr>
              <w:t>K</w:t>
            </w:r>
            <w:r>
              <w:rPr>
                <w:rFonts w:cstheme="minorHAnsi"/>
              </w:rPr>
              <w:t>apitol</w:t>
            </w:r>
            <w:r w:rsidR="00814C49">
              <w:rPr>
                <w:rFonts w:cstheme="minorHAnsi"/>
              </w:rPr>
              <w:t>a týkající se marketingové komunikace</w:t>
            </w:r>
            <w:r>
              <w:rPr>
                <w:rFonts w:cstheme="minorHAnsi"/>
              </w:rPr>
              <w:t>, j</w:t>
            </w:r>
            <w:r w:rsidR="00814C49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však popisného charakteru</w:t>
            </w:r>
            <w:r w:rsidR="00814C49">
              <w:rPr>
                <w:rFonts w:cstheme="minorHAnsi"/>
              </w:rPr>
              <w:t xml:space="preserve">. Kapitola 10.1 – identifikace cílové skupiny – je psána formou odborného textu, který patří spíše do teoretické části, ne do analýzy. </w:t>
            </w:r>
            <w:r w:rsidR="00540998">
              <w:rPr>
                <w:rFonts w:cstheme="minorHAnsi"/>
              </w:rPr>
              <w:t xml:space="preserve">Analýza konkurence je zpracována detailněji a organizaci může sloužit jako podklad pro rozhodování. SWOT analýza je nesprávně zpracována. </w:t>
            </w:r>
          </w:p>
          <w:p w14:paraId="7BD347CE" w14:textId="6CCE8B6D" w:rsidR="001E3B6E" w:rsidRDefault="00261D76" w:rsidP="002527B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by měla, společně s</w:t>
            </w:r>
            <w:r w:rsidR="006F5094">
              <w:rPr>
                <w:rFonts w:cstheme="minorHAnsi"/>
              </w:rPr>
              <w:t xml:space="preserve"> projektovou </w:t>
            </w:r>
            <w:r>
              <w:rPr>
                <w:rFonts w:cstheme="minorHAnsi"/>
              </w:rPr>
              <w:t xml:space="preserve">části, tvořit stěžejní část diplomové práce. Předložená analytická část má 15 stránek, včetně obrázků. </w:t>
            </w:r>
          </w:p>
          <w:p w14:paraId="303103B0" w14:textId="77777777" w:rsidR="000E094A" w:rsidRPr="000E094A" w:rsidRDefault="000E094A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C7A7A7B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A5A1E9" w:rsidR="000E094A" w:rsidRDefault="00BA01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68803A6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DP s</w:t>
            </w:r>
            <w:r w:rsidR="00540998">
              <w:rPr>
                <w:rFonts w:cstheme="minorHAnsi"/>
                <w:i/>
                <w:sz w:val="20"/>
              </w:rPr>
              <w:t> </w:t>
            </w:r>
            <w:r>
              <w:rPr>
                <w:rFonts w:cstheme="minorHAnsi"/>
                <w:i/>
                <w:sz w:val="20"/>
              </w:rPr>
              <w:t xml:space="preserve">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901FB19" w14:textId="340D2F23" w:rsidR="00C277B1" w:rsidRDefault="006E773C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F5094">
              <w:rPr>
                <w:rFonts w:cstheme="minorHAnsi"/>
              </w:rPr>
              <w:t xml:space="preserve">Projektová část diplomové práce </w:t>
            </w:r>
            <w:r w:rsidR="000344F4" w:rsidRPr="006F5094">
              <w:rPr>
                <w:rFonts w:cstheme="minorHAnsi"/>
              </w:rPr>
              <w:t xml:space="preserve">by se měla věnovat – dle zásad pro zpracování DP – </w:t>
            </w:r>
            <w:r w:rsidR="00DB24C2" w:rsidRPr="006F5094">
              <w:rPr>
                <w:rFonts w:cstheme="minorHAnsi"/>
              </w:rPr>
              <w:t>vypraco</w:t>
            </w:r>
            <w:r w:rsidR="006F5094" w:rsidRPr="006F5094">
              <w:rPr>
                <w:rFonts w:cstheme="minorHAnsi"/>
              </w:rPr>
              <w:t xml:space="preserve">vání projektu na efektivní integraci fotografií do marketingové komunikace vybrané společnosti. </w:t>
            </w:r>
            <w:r w:rsidR="006F5094">
              <w:rPr>
                <w:rFonts w:cstheme="minorHAnsi"/>
              </w:rPr>
              <w:t xml:space="preserve">Studentka zpracovala pouze návrhy, ne projekt, čímž nesplnila zásady pro vypracování DP. </w:t>
            </w:r>
            <w:r w:rsidR="005F5B79">
              <w:rPr>
                <w:rFonts w:cstheme="minorHAnsi"/>
              </w:rPr>
              <w:t xml:space="preserve">Jako pozitivní lze brát </w:t>
            </w:r>
            <w:r w:rsidR="00B519FC">
              <w:rPr>
                <w:rFonts w:cstheme="minorHAnsi"/>
              </w:rPr>
              <w:t xml:space="preserve">alespoň </w:t>
            </w:r>
            <w:r w:rsidR="005F5B79">
              <w:rPr>
                <w:rFonts w:cstheme="minorHAnsi"/>
              </w:rPr>
              <w:t>vypracování logického rámce</w:t>
            </w:r>
            <w:r w:rsidR="00B519FC">
              <w:rPr>
                <w:rFonts w:cstheme="minorHAnsi"/>
              </w:rPr>
              <w:t xml:space="preserve"> a matice odpovědnosti. </w:t>
            </w:r>
          </w:p>
          <w:p w14:paraId="78D61D8A" w14:textId="566AFFF2" w:rsidR="00B519FC" w:rsidRPr="006F5094" w:rsidRDefault="00B519FC" w:rsidP="006F509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Harmonogram je stanoven obecně, </w:t>
            </w:r>
            <w:proofErr w:type="spellStart"/>
            <w:r>
              <w:rPr>
                <w:rFonts w:cstheme="minorHAnsi"/>
              </w:rPr>
              <w:t>Ganttův</w:t>
            </w:r>
            <w:proofErr w:type="spellEnd"/>
            <w:r>
              <w:rPr>
                <w:rFonts w:cstheme="minorHAnsi"/>
              </w:rPr>
              <w:t xml:space="preserve"> diagram nelze přečíst (viz. příloha P II). </w:t>
            </w:r>
          </w:p>
          <w:p w14:paraId="30470C61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11BD8FEC" w:rsidR="009711E3" w:rsidRPr="000E094A" w:rsidRDefault="009711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6ACAE5" w:rsidR="000E094A" w:rsidRDefault="00BA01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AB4BC25" w:rsidR="000E094A" w:rsidRPr="00BA014D" w:rsidRDefault="00C263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A014D">
              <w:rPr>
                <w:rFonts w:cstheme="minorHAnsi"/>
              </w:rPr>
              <w:t xml:space="preserve">Formální úroveň– </w:t>
            </w:r>
            <w:r w:rsidR="00567E8A" w:rsidRPr="00BA014D">
              <w:rPr>
                <w:rFonts w:cstheme="minorHAnsi"/>
              </w:rPr>
              <w:t xml:space="preserve">překlepy, nesprávná terminologie, </w:t>
            </w:r>
            <w:r w:rsidR="00BA014D" w:rsidRPr="00BA014D">
              <w:rPr>
                <w:rFonts w:cstheme="minorHAnsi"/>
              </w:rPr>
              <w:t>tabulky</w:t>
            </w:r>
            <w:r w:rsidR="00567E8A" w:rsidRPr="00BA014D">
              <w:rPr>
                <w:rFonts w:cstheme="minorHAnsi"/>
              </w:rPr>
              <w:t xml:space="preserve"> na celé stránce</w:t>
            </w:r>
            <w:r w:rsidR="00C277B1" w:rsidRPr="00BA014D">
              <w:rPr>
                <w:rFonts w:cstheme="minorHAnsi"/>
              </w:rPr>
              <w:t xml:space="preserve">, </w:t>
            </w:r>
            <w:r w:rsidR="00BA014D" w:rsidRPr="00BA014D">
              <w:rPr>
                <w:rFonts w:cstheme="minorHAnsi"/>
              </w:rPr>
              <w:t>nečitelné tabulky</w:t>
            </w:r>
            <w:r w:rsidR="00C277B1" w:rsidRPr="00BA014D">
              <w:rPr>
                <w:rFonts w:cstheme="minorHAnsi"/>
              </w:rPr>
              <w:t xml:space="preserve">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40A622" w:rsidR="009C7318" w:rsidRDefault="00BA014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38D6BDB" w:rsidR="00D6308A" w:rsidRDefault="00D85D9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Diplomová práce je zpracována na téma </w:t>
            </w:r>
            <w:r w:rsidR="00BA014D">
              <w:rPr>
                <w:rFonts w:cstheme="minorHAnsi"/>
              </w:rPr>
              <w:t>Projekt optimalizace marketingové komunikace se zaměřením na fotografii pro vybranou společnost</w:t>
            </w:r>
            <w:r w:rsidR="00BA014D">
              <w:rPr>
                <w:rFonts w:cstheme="minorHAnsi"/>
              </w:rPr>
              <w:t xml:space="preserve">. Diplomová práce nesplnila svůj cíl, diplomantka nenavrhla projekt optimalizace, ale pouze návrhy na zlepšení marketingové komunikace. Nebyly dodrženy všechny zásady pro vypracování DP. </w:t>
            </w:r>
          </w:p>
          <w:p w14:paraId="736F9E40" w14:textId="77777777" w:rsidR="009711E3" w:rsidRPr="000E094A" w:rsidRDefault="009711E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1F7CF5B" w14:textId="77777777" w:rsidR="009711E3" w:rsidRDefault="009711E3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30B2AF3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540998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33E622C5" w:rsidR="009C7318" w:rsidRPr="00540998" w:rsidRDefault="00DF3CB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40998">
        <w:rPr>
          <w:rFonts w:cstheme="minorHAnsi"/>
        </w:rPr>
        <w:t xml:space="preserve">Představte komisi metody zpracování diplomové práce. </w:t>
      </w:r>
    </w:p>
    <w:p w14:paraId="55DA52BC" w14:textId="128F43C2" w:rsidR="005C4ACA" w:rsidRPr="00540998" w:rsidRDefault="00540998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540998">
        <w:rPr>
          <w:rFonts w:cstheme="minorHAnsi"/>
        </w:rPr>
        <w:t xml:space="preserve">V rámci SWOT analýzy definujte příležitosti. </w:t>
      </w:r>
    </w:p>
    <w:p w14:paraId="1991DEDB" w14:textId="0874D971" w:rsidR="005C4ACA" w:rsidRPr="00B519FC" w:rsidRDefault="00B519FC" w:rsidP="002678F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B519FC">
        <w:rPr>
          <w:rFonts w:cstheme="minorHAnsi"/>
        </w:rPr>
        <w:t xml:space="preserve">Jak jste určila kritickou cestu projektu? Jak jste přišla na to, že to je fáze 3? Jaký je rozdíl mezi kritickou cestou a klíčovým bodem projektu (kap. 11.6, str. 73)? </w:t>
      </w:r>
    </w:p>
    <w:p w14:paraId="05B0B7B0" w14:textId="77777777" w:rsidR="002678F8" w:rsidRDefault="002678F8" w:rsidP="00DC7D52">
      <w:pPr>
        <w:spacing w:after="120" w:line="240" w:lineRule="auto"/>
        <w:jc w:val="both"/>
      </w:pPr>
    </w:p>
    <w:p w14:paraId="4E3072FA" w14:textId="134CD5B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B5A80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B5A8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556409FE" w:rsidR="0024258E" w:rsidRDefault="002F2621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F63554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B5A80">
            <w:rPr>
              <w:rFonts w:cstheme="minorHAnsi"/>
            </w:rPr>
            <w:t>10.05.2024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2" w:name="_GoBack"/>
      <w:bookmarkEnd w:id="2"/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5AF"/>
    <w:rsid w:val="000344F4"/>
    <w:rsid w:val="000C0458"/>
    <w:rsid w:val="000E094A"/>
    <w:rsid w:val="000F4005"/>
    <w:rsid w:val="00120E4D"/>
    <w:rsid w:val="001317AE"/>
    <w:rsid w:val="00144F5B"/>
    <w:rsid w:val="0016213A"/>
    <w:rsid w:val="001A4991"/>
    <w:rsid w:val="001E3B6E"/>
    <w:rsid w:val="00232A8C"/>
    <w:rsid w:val="0024258E"/>
    <w:rsid w:val="002527BC"/>
    <w:rsid w:val="00261D76"/>
    <w:rsid w:val="00263A93"/>
    <w:rsid w:val="002678F8"/>
    <w:rsid w:val="00281C70"/>
    <w:rsid w:val="00283674"/>
    <w:rsid w:val="0029651C"/>
    <w:rsid w:val="002B5A80"/>
    <w:rsid w:val="002C5ED6"/>
    <w:rsid w:val="002F2621"/>
    <w:rsid w:val="00357635"/>
    <w:rsid w:val="00452E9B"/>
    <w:rsid w:val="00462AD3"/>
    <w:rsid w:val="004D378C"/>
    <w:rsid w:val="004F3580"/>
    <w:rsid w:val="005236BF"/>
    <w:rsid w:val="005250A1"/>
    <w:rsid w:val="00540998"/>
    <w:rsid w:val="00567E8A"/>
    <w:rsid w:val="005C4AB0"/>
    <w:rsid w:val="005C4ACA"/>
    <w:rsid w:val="005F5B79"/>
    <w:rsid w:val="00600AD5"/>
    <w:rsid w:val="006132AD"/>
    <w:rsid w:val="0067082B"/>
    <w:rsid w:val="00694399"/>
    <w:rsid w:val="006A6634"/>
    <w:rsid w:val="006E773C"/>
    <w:rsid w:val="006F5094"/>
    <w:rsid w:val="00725603"/>
    <w:rsid w:val="0073639B"/>
    <w:rsid w:val="007539AC"/>
    <w:rsid w:val="007553A6"/>
    <w:rsid w:val="007D698C"/>
    <w:rsid w:val="007E17F3"/>
    <w:rsid w:val="007F050A"/>
    <w:rsid w:val="00814C49"/>
    <w:rsid w:val="00825F1E"/>
    <w:rsid w:val="0085398A"/>
    <w:rsid w:val="00860590"/>
    <w:rsid w:val="00881BA1"/>
    <w:rsid w:val="008B781B"/>
    <w:rsid w:val="008D434D"/>
    <w:rsid w:val="008E2072"/>
    <w:rsid w:val="00933D95"/>
    <w:rsid w:val="00944ED1"/>
    <w:rsid w:val="009711E3"/>
    <w:rsid w:val="00974EA2"/>
    <w:rsid w:val="00987B93"/>
    <w:rsid w:val="009C322A"/>
    <w:rsid w:val="009C7318"/>
    <w:rsid w:val="00A066DC"/>
    <w:rsid w:val="00A17C1E"/>
    <w:rsid w:val="00A40E93"/>
    <w:rsid w:val="00A7527E"/>
    <w:rsid w:val="00A86B9E"/>
    <w:rsid w:val="00AB5AFE"/>
    <w:rsid w:val="00B14451"/>
    <w:rsid w:val="00B519FC"/>
    <w:rsid w:val="00B566C1"/>
    <w:rsid w:val="00B61F49"/>
    <w:rsid w:val="00B62F55"/>
    <w:rsid w:val="00B73830"/>
    <w:rsid w:val="00B9481A"/>
    <w:rsid w:val="00B9684C"/>
    <w:rsid w:val="00BA014D"/>
    <w:rsid w:val="00BA16DD"/>
    <w:rsid w:val="00BE47F3"/>
    <w:rsid w:val="00BE78C9"/>
    <w:rsid w:val="00BF40FD"/>
    <w:rsid w:val="00C2632E"/>
    <w:rsid w:val="00C277B1"/>
    <w:rsid w:val="00C96E81"/>
    <w:rsid w:val="00CA34A9"/>
    <w:rsid w:val="00CD12C3"/>
    <w:rsid w:val="00D40050"/>
    <w:rsid w:val="00D6308A"/>
    <w:rsid w:val="00D70BB3"/>
    <w:rsid w:val="00D80610"/>
    <w:rsid w:val="00D85D99"/>
    <w:rsid w:val="00DA1DF5"/>
    <w:rsid w:val="00DB24C2"/>
    <w:rsid w:val="00DC7D52"/>
    <w:rsid w:val="00DF3CB6"/>
    <w:rsid w:val="00E22423"/>
    <w:rsid w:val="00E6445A"/>
    <w:rsid w:val="00EC764C"/>
    <w:rsid w:val="00EE4F7B"/>
    <w:rsid w:val="00EF1720"/>
    <w:rsid w:val="00F3560C"/>
    <w:rsid w:val="00FC2852"/>
    <w:rsid w:val="00FC5978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7" ma:contentTypeDescription="Vytvoří nový dokument" ma:contentTypeScope="" ma:versionID="d7666513e8a49ee81d653338f5ea9521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e97e4c4deaf1860c5c71093503614315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4b5c4b1-a205-4656-bd10-1a2605af84da"/>
    <ds:schemaRef ds:uri="95d438d1-2776-4e6f-aa77-0285660b9062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C93737A-83FD-4BE2-99C0-F92835E14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692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15</cp:revision>
  <cp:lastPrinted>2024-05-10T10:27:00Z</cp:lastPrinted>
  <dcterms:created xsi:type="dcterms:W3CDTF">2024-05-10T10:29:00Z</dcterms:created>
  <dcterms:modified xsi:type="dcterms:W3CDTF">2024-05-10T12:58:00Z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