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661A81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E5E4D">
        <w:rPr>
          <w:rFonts w:asciiTheme="minorHAnsi" w:hAnsiTheme="minorHAnsi" w:cstheme="minorHAnsi"/>
          <w:sz w:val="22"/>
          <w:szCs w:val="22"/>
        </w:rPr>
        <w:t>Martin Unger</w:t>
      </w:r>
    </w:p>
    <w:p w14:paraId="7BEB1D07" w14:textId="7143F3E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5E4D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05C5954D" w14:textId="5E269537" w:rsidR="00025BF3" w:rsidRDefault="00025BF3" w:rsidP="008E5E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E5E4D" w:rsidRPr="007C442C">
        <w:rPr>
          <w:rFonts w:cstheme="minorHAnsi"/>
        </w:rPr>
        <w:t xml:space="preserve">Podnikatelský záměr založení online </w:t>
      </w:r>
      <w:proofErr w:type="spellStart"/>
      <w:r w:rsidR="008E5E4D" w:rsidRPr="007C442C">
        <w:rPr>
          <w:rFonts w:cstheme="minorHAnsi"/>
        </w:rPr>
        <w:t>koučink</w:t>
      </w:r>
      <w:proofErr w:type="spellEnd"/>
      <w:r w:rsidR="008E5E4D">
        <w:rPr>
          <w:rFonts w:cstheme="minorHAnsi"/>
        </w:rPr>
        <w:t xml:space="preserve"> </w:t>
      </w:r>
      <w:r w:rsidR="008E5E4D" w:rsidRPr="007C442C">
        <w:rPr>
          <w:rFonts w:cstheme="minorHAnsi"/>
        </w:rPr>
        <w:t>platformy pro sportovce</w:t>
      </w:r>
    </w:p>
    <w:p w14:paraId="07FD52EA" w14:textId="2AF54F2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E5E4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CCAB77" w:rsidR="000E094A" w:rsidRDefault="003253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525A00FA" w:rsidR="000E094A" w:rsidRPr="000E094A" w:rsidRDefault="003942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Kapitola „Cíle a metody práce“ v</w:t>
            </w:r>
            <w:r w:rsidR="00CF14BF">
              <w:rPr>
                <w:rFonts w:cstheme="minorHAnsi"/>
              </w:rPr>
              <w:t xml:space="preserve"> bakalářské </w:t>
            </w:r>
            <w:r>
              <w:rPr>
                <w:rFonts w:cstheme="minorHAnsi"/>
              </w:rPr>
              <w:t>práci chybí. Hlavní cíl práce je tak definov</w:t>
            </w:r>
            <w:r w:rsidR="0032530A">
              <w:rPr>
                <w:rFonts w:cstheme="minorHAnsi"/>
              </w:rPr>
              <w:t>aný</w:t>
            </w:r>
            <w:r w:rsidR="00CF14BF">
              <w:rPr>
                <w:rFonts w:cstheme="minorHAnsi"/>
              </w:rPr>
              <w:t xml:space="preserve"> pouze</w:t>
            </w:r>
            <w:r w:rsidR="0032530A">
              <w:rPr>
                <w:rFonts w:cstheme="minorHAnsi"/>
              </w:rPr>
              <w:t xml:space="preserve"> v úvodu práce, stejně jako metody použité k jeho splnění.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437BD4" w:rsidR="000E094A" w:rsidRDefault="00D849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671CC15B" w:rsidR="000E094A" w:rsidRPr="000E094A" w:rsidRDefault="00D849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zabývá teoretickými poznatky v souladu s řešeným tématem a využívá dostatek v převažující míře relativně aktuálních domácích i zahraničních zdrojů, které jsou citovány podle požadavků v textu i v seznamu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D2E434" w:rsidR="000E094A" w:rsidRDefault="00D849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1302C19" w:rsidR="000E094A" w:rsidRPr="000E094A" w:rsidRDefault="00D849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navazuje na poznatky zpracované v části teoretické a zaměřuje se především na vyhodnocení dotazníkového šetření zaměřeného na ověření platností šesti tvrzení směřujících ke zjištění potenciálního zájmu a faktorů ovlivňujících založení dané platformy. Následně byly formulovány hypotézy ověřované prostřednictvím</w:t>
            </w:r>
            <w:r>
              <w:rPr>
                <w:rFonts w:cstheme="minorHAnsi"/>
                <w:lang w:val="sk-SK"/>
              </w:rPr>
              <w:t xml:space="preserve"> </w:t>
            </w:r>
            <w:proofErr w:type="spellStart"/>
            <w:r>
              <w:rPr>
                <w:rFonts w:cstheme="minorHAnsi"/>
                <w:lang w:val="sk-SK"/>
              </w:rPr>
              <w:t>chi</w:t>
            </w:r>
            <w:proofErr w:type="spellEnd"/>
            <w:r>
              <w:rPr>
                <w:rFonts w:cstheme="minorHAnsi"/>
                <w:lang w:val="sk-SK"/>
              </w:rPr>
              <w:t>-kvadrátu [χ</w:t>
            </w:r>
            <w:r>
              <w:rPr>
                <w:rFonts w:cstheme="minorHAnsi"/>
                <w:vertAlign w:val="superscript"/>
                <w:lang w:val="sk-SK"/>
              </w:rPr>
              <w:t>2</w:t>
            </w:r>
            <w:r>
              <w:rPr>
                <w:rFonts w:cstheme="minorHAnsi"/>
                <w:lang w:val="sk-SK"/>
              </w:rPr>
              <w:t>] a Z-</w:t>
            </w:r>
            <w:proofErr w:type="spellStart"/>
            <w:r>
              <w:rPr>
                <w:rFonts w:cstheme="minorHAnsi"/>
                <w:lang w:val="sk-SK"/>
              </w:rPr>
              <w:t>score</w:t>
            </w:r>
            <w:proofErr w:type="spellEnd"/>
            <w:r>
              <w:rPr>
                <w:rFonts w:cstheme="minorHAnsi"/>
                <w:lang w:val="sk-SK"/>
              </w:rPr>
              <w:t xml:space="preserve">. Postup je </w:t>
            </w:r>
            <w:proofErr w:type="spellStart"/>
            <w:r>
              <w:rPr>
                <w:rFonts w:cstheme="minorHAnsi"/>
                <w:lang w:val="sk-SK"/>
              </w:rPr>
              <w:t>dostatečně</w:t>
            </w:r>
            <w:proofErr w:type="spellEnd"/>
            <w:r>
              <w:rPr>
                <w:rFonts w:cstheme="minorHAnsi"/>
                <w:lang w:val="sk-SK"/>
              </w:rPr>
              <w:t xml:space="preserve"> </w:t>
            </w:r>
            <w:proofErr w:type="spellStart"/>
            <w:r>
              <w:rPr>
                <w:rFonts w:cstheme="minorHAnsi"/>
                <w:lang w:val="sk-SK"/>
              </w:rPr>
              <w:t>popsán</w:t>
            </w:r>
            <w:proofErr w:type="spellEnd"/>
            <w:r>
              <w:rPr>
                <w:rFonts w:cstheme="minorHAnsi"/>
                <w:lang w:val="sk-SK"/>
              </w:rPr>
              <w:t xml:space="preserve">, </w:t>
            </w:r>
            <w:proofErr w:type="spellStart"/>
            <w:r>
              <w:rPr>
                <w:rFonts w:cstheme="minorHAnsi"/>
                <w:lang w:val="sk-SK"/>
              </w:rPr>
              <w:t>zjištěné</w:t>
            </w:r>
            <w:proofErr w:type="spellEnd"/>
            <w:r>
              <w:rPr>
                <w:rFonts w:cstheme="minorHAnsi"/>
                <w:lang w:val="sk-SK"/>
              </w:rPr>
              <w:t xml:space="preserve"> výsledky </w:t>
            </w:r>
            <w:proofErr w:type="spellStart"/>
            <w:r>
              <w:rPr>
                <w:rFonts w:cstheme="minorHAnsi"/>
                <w:lang w:val="sk-SK"/>
              </w:rPr>
              <w:t>jsou</w:t>
            </w:r>
            <w:proofErr w:type="spellEnd"/>
            <w:r>
              <w:rPr>
                <w:rFonts w:cstheme="minorHAnsi"/>
                <w:lang w:val="sk-SK"/>
              </w:rPr>
              <w:t xml:space="preserve"> </w:t>
            </w:r>
            <w:proofErr w:type="spellStart"/>
            <w:r>
              <w:rPr>
                <w:rFonts w:cstheme="minorHAnsi"/>
                <w:lang w:val="sk-SK"/>
              </w:rPr>
              <w:t>zpracovány</w:t>
            </w:r>
            <w:proofErr w:type="spellEnd"/>
            <w:r>
              <w:rPr>
                <w:rFonts w:cstheme="minorHAnsi"/>
                <w:lang w:val="sk-SK"/>
              </w:rPr>
              <w:t xml:space="preserve"> </w:t>
            </w:r>
            <w:proofErr w:type="spellStart"/>
            <w:r>
              <w:rPr>
                <w:rFonts w:cstheme="minorHAnsi"/>
                <w:lang w:val="sk-SK"/>
              </w:rPr>
              <w:t>přehledně</w:t>
            </w:r>
            <w:proofErr w:type="spellEnd"/>
            <w:r>
              <w:rPr>
                <w:rFonts w:cstheme="minorHAnsi"/>
                <w:lang w:val="sk-SK"/>
              </w:rPr>
              <w:t xml:space="preserve"> do </w:t>
            </w:r>
            <w:proofErr w:type="spellStart"/>
            <w:r>
              <w:rPr>
                <w:rFonts w:cstheme="minorHAnsi"/>
                <w:lang w:val="sk-SK"/>
              </w:rPr>
              <w:t>tabulek</w:t>
            </w:r>
            <w:proofErr w:type="spellEnd"/>
            <w:r>
              <w:rPr>
                <w:rFonts w:cstheme="minorHAnsi"/>
                <w:lang w:val="sk-SK"/>
              </w:rPr>
              <w:t xml:space="preserve"> a </w:t>
            </w:r>
            <w:proofErr w:type="spellStart"/>
            <w:r>
              <w:rPr>
                <w:rFonts w:cstheme="minorHAnsi"/>
                <w:lang w:val="sk-SK"/>
              </w:rPr>
              <w:t>grafů</w:t>
            </w:r>
            <w:proofErr w:type="spellEnd"/>
            <w:r>
              <w:rPr>
                <w:rFonts w:cstheme="minorHAnsi"/>
                <w:lang w:val="sk-SK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5DD1E6" w:rsidR="000E094A" w:rsidRDefault="009D39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4800C1B9" w:rsidR="000E094A" w:rsidRPr="000E094A" w:rsidRDefault="00585D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část vychází z výsledků části analytické</w:t>
            </w:r>
            <w:r w:rsidR="00C7555B">
              <w:rPr>
                <w:rFonts w:cstheme="minorHAnsi"/>
              </w:rPr>
              <w:t xml:space="preserve"> a spočívá ve zpracování podnikatelského plánu na daný záměr.</w:t>
            </w:r>
            <w:r w:rsidR="009D39FB">
              <w:rPr>
                <w:rFonts w:cstheme="minorHAnsi"/>
              </w:rPr>
              <w:t xml:space="preserve"> Jsou zpracovány hlavní oblasti, jako je finanční, personální plán atd. Násled</w:t>
            </w:r>
            <w:r w:rsidR="00CF14BF">
              <w:rPr>
                <w:rFonts w:cstheme="minorHAnsi"/>
              </w:rPr>
              <w:t>uje</w:t>
            </w:r>
            <w:r w:rsidR="009D39FB">
              <w:rPr>
                <w:rFonts w:cstheme="minorHAnsi"/>
              </w:rPr>
              <w:t xml:space="preserve"> vyhodnocení efektivnosti projektu. Je k diskusi relevantnost některých odhadovaných hodnot. Dále mohla být sestavena zahajovací rozvaha, vypočítán ekonomický výsledek hospodaření, bod zvratu.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B112F4B" w:rsidR="000E094A" w:rsidRDefault="00100A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1A9BB0D4" w:rsidR="000E094A" w:rsidRDefault="003942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chybí kapitola „Cíle a metody“</w:t>
            </w:r>
            <w:r w:rsidR="0032530A">
              <w:rPr>
                <w:rFonts w:cstheme="minorHAnsi"/>
              </w:rPr>
              <w:t xml:space="preserve"> a kapitola „Shrnutí teoretické části práce“. Nejednotné řádkování (např. kap. 2)</w:t>
            </w:r>
            <w:r w:rsidR="00100AFF">
              <w:rPr>
                <w:rFonts w:cstheme="minorHAnsi"/>
              </w:rPr>
              <w:t>, u tabulek nejsou uvedeny zdroje zpracování, 17 tabulek (11-18) za sebou bez proložení textem, začátek kapitoly tabulkou, tab. 30-38 špatně čitelné, obrázek „Časový plán projektu“ není označený, ne vždy vhodná stylistika a použité termíny.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1945BD" w:rsidR="009C7318" w:rsidRDefault="000910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5BA23F5" w:rsidR="00F92C79" w:rsidRPr="000E094A" w:rsidRDefault="00D8490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Předkládaná bakalářská práce</w:t>
            </w:r>
            <w:bookmarkStart w:id="2" w:name="_GoBack"/>
            <w:bookmarkEnd w:id="2"/>
            <w:r>
              <w:rPr>
                <w:rFonts w:cstheme="minorHAnsi"/>
              </w:rPr>
              <w:t xml:space="preserve"> </w:t>
            </w:r>
            <w:r w:rsidR="008C3320">
              <w:rPr>
                <w:rFonts w:cstheme="minorHAnsi"/>
              </w:rPr>
              <w:t xml:space="preserve">ukazuje na dovednost studenta vybrat vhodné teoretické poznatky, použít vybrané analytické nástroje, výsledky vyhodnotit, vyvodit relevantní závěry. Hodnocení práce snižují spíše formální nedostatky. </w:t>
            </w:r>
            <w:r w:rsidR="009D39FB">
              <w:rPr>
                <w:rFonts w:cstheme="minorHAnsi"/>
              </w:rPr>
              <w:t>Ale i obsahově lze vytknout např. relevantnost odhadovaných částek, nezahrnutí ekonomických nákladů aj. Ovšem i přes tyto nedostatky lze práci doporučit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5A016E3" w:rsidR="009C7318" w:rsidRDefault="00100AF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více rozvést (včetně čísel) výpočet diskontované doby návratnosti uváděné na str. 70?</w:t>
      </w:r>
    </w:p>
    <w:p w14:paraId="1991DEDB" w14:textId="6256CFEF" w:rsidR="005C4ACA" w:rsidRPr="000910C8" w:rsidRDefault="000910C8" w:rsidP="000910C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míníte investičními náklady v tab. 30? Jaký je rozdíl mezi výdajem a nákladem?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85083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2530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253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60938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2530A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910C8"/>
    <w:rsid w:val="000E094A"/>
    <w:rsid w:val="00100AFF"/>
    <w:rsid w:val="00112356"/>
    <w:rsid w:val="0024258E"/>
    <w:rsid w:val="0029651C"/>
    <w:rsid w:val="0032530A"/>
    <w:rsid w:val="0039428F"/>
    <w:rsid w:val="004D378C"/>
    <w:rsid w:val="00585D71"/>
    <w:rsid w:val="005A3B4A"/>
    <w:rsid w:val="005C4ACA"/>
    <w:rsid w:val="0067082B"/>
    <w:rsid w:val="00694399"/>
    <w:rsid w:val="00722A69"/>
    <w:rsid w:val="0073639B"/>
    <w:rsid w:val="007553A6"/>
    <w:rsid w:val="007F1BC8"/>
    <w:rsid w:val="0085398A"/>
    <w:rsid w:val="008B781B"/>
    <w:rsid w:val="008C3320"/>
    <w:rsid w:val="008E5E4D"/>
    <w:rsid w:val="00974EA2"/>
    <w:rsid w:val="00987B93"/>
    <w:rsid w:val="009C322A"/>
    <w:rsid w:val="009C7318"/>
    <w:rsid w:val="009D39FB"/>
    <w:rsid w:val="00A40E93"/>
    <w:rsid w:val="00A7527E"/>
    <w:rsid w:val="00B14451"/>
    <w:rsid w:val="00BA16DD"/>
    <w:rsid w:val="00C27492"/>
    <w:rsid w:val="00C7555B"/>
    <w:rsid w:val="00CA34A9"/>
    <w:rsid w:val="00CD12C3"/>
    <w:rsid w:val="00CE55BD"/>
    <w:rsid w:val="00CF14BF"/>
    <w:rsid w:val="00D84902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efd077205208a7195dff7b267dbe0672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2774040092301f2e4e2898cc0d509f5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EC8C7CA9-9D09-432C-BA03-509EC9F07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schemas.microsoft.com/office/infopath/2007/PartnerControls"/>
    <ds:schemaRef ds:uri="http://www.w3.org/XML/1998/namespace"/>
    <ds:schemaRef ds:uri="http://purl.org/dc/elements/1.1/"/>
    <ds:schemaRef ds:uri="3e70ad48-2dbb-4840-854d-17419981058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6</cp:revision>
  <cp:lastPrinted>2022-03-14T11:55:00Z</cp:lastPrinted>
  <dcterms:created xsi:type="dcterms:W3CDTF">2024-05-29T08:21:00Z</dcterms:created>
  <dcterms:modified xsi:type="dcterms:W3CDTF">2024-05-30T11:02:00Z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