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71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Najmanová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718F" w:rsidP="00362AB0">
            <w:pPr>
              <w:rPr>
                <w:sz w:val="22"/>
                <w:szCs w:val="22"/>
              </w:rPr>
            </w:pPr>
            <w:r w:rsidRPr="0013718F">
              <w:rPr>
                <w:sz w:val="22"/>
                <w:szCs w:val="22"/>
              </w:rPr>
              <w:t>Profesní hranice ve vztahu sociálního pracovníka a klienta s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8102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5CA7" w:rsidP="008D2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25CA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2CDB" w:rsidRPr="002A7F6E" w:rsidRDefault="00425CA7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 xml:space="preserve">Bakalářská práce Veroniky Najmanové se zabývá tématem profesních hranic ve vztahu sociálního pracovníka a klienta s mentálním postižením. </w:t>
            </w:r>
          </w:p>
          <w:p w:rsidR="00425CA7" w:rsidRPr="002A7F6E" w:rsidRDefault="00425CA7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 xml:space="preserve">Pozitivně hodnotím vymezení cílů práce v Úvodu. </w:t>
            </w:r>
          </w:p>
          <w:p w:rsidR="00425CA7" w:rsidRPr="002A7F6E" w:rsidRDefault="00425CA7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>V teoretické části jsou zpracovány tři kapitoly. Klíčovou kapitolu 3 Profesní hranice lze považovat</w:t>
            </w:r>
            <w:r w:rsidR="002A7F6E" w:rsidRPr="002A7F6E">
              <w:rPr>
                <w:sz w:val="22"/>
                <w:szCs w:val="22"/>
              </w:rPr>
              <w:t xml:space="preserve"> za poměrně zdařile zpracovanou, alespoň pokud jde o zdroje a uchopení problematiky profesních hranic.</w:t>
            </w:r>
          </w:p>
          <w:p w:rsidR="002A7F6E" w:rsidRPr="002A7F6E" w:rsidRDefault="002A7F6E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 xml:space="preserve">Pro výzkum autorka zvolila kvalitativní výzkumnou strategii. Opírá se o koncept zakotvené teorie. </w:t>
            </w:r>
          </w:p>
          <w:p w:rsidR="002A7F6E" w:rsidRPr="002A7F6E" w:rsidRDefault="002A7F6E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 xml:space="preserve">V subkapitole 4.3 sice autorka jako výzkumný nástroj popisuje rozhovor, avšak na str. 38 zavádějícím způsobem operuje s pojmem pozorování (viz otázka k obhajobě). </w:t>
            </w:r>
          </w:p>
          <w:p w:rsidR="00612CDB" w:rsidRPr="002A7F6E" w:rsidRDefault="00425CA7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 xml:space="preserve">Výzkumné cíle a výzkumné otázky (str. 37) nejsou úplně v souladu. </w:t>
            </w:r>
          </w:p>
          <w:p w:rsidR="002A7F6E" w:rsidRPr="002A7F6E" w:rsidRDefault="002A7F6E" w:rsidP="002A7F6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A7F6E">
              <w:rPr>
                <w:sz w:val="22"/>
                <w:szCs w:val="22"/>
              </w:rPr>
              <w:t>Na začátku Diskuse (str. 58) je sice uvedeno, že půjde o „</w:t>
            </w:r>
            <w:r w:rsidRPr="002A7F6E">
              <w:rPr>
                <w:i/>
                <w:sz w:val="22"/>
                <w:szCs w:val="22"/>
              </w:rPr>
              <w:t>konfrontaci výsledků výzkumu s teoretickým zázemím…</w:t>
            </w:r>
            <w:r w:rsidRPr="002A7F6E">
              <w:rPr>
                <w:sz w:val="22"/>
                <w:szCs w:val="22"/>
              </w:rPr>
              <w:t>“, přesto by stálo za úvahu porovnat nejen s teorií, ale i s podobně zaměřenými výzkumy.</w:t>
            </w: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25CA7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38 uvádíte: „</w:t>
            </w:r>
            <w:r>
              <w:rPr>
                <w:i/>
                <w:sz w:val="22"/>
                <w:szCs w:val="22"/>
              </w:rPr>
              <w:t>Vzhledem k několikaleté praxi v zařízení bylo mimo rozhovory využito i pozorování“.</w:t>
            </w:r>
            <w:r>
              <w:rPr>
                <w:sz w:val="22"/>
                <w:szCs w:val="22"/>
              </w:rPr>
              <w:t xml:space="preserve"> Jak byla tato technika uplatněna ve Vašem výzkumu? Kde konkrétně v analýze dat z výsledků pozorování vycházíte</w:t>
            </w:r>
            <w:r w:rsidR="002A7F6E">
              <w:rPr>
                <w:sz w:val="22"/>
                <w:szCs w:val="22"/>
              </w:rPr>
              <w:t>?</w:t>
            </w:r>
          </w:p>
          <w:p w:rsidR="002A7F6E" w:rsidRPr="00C50B27" w:rsidRDefault="002A7F6E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25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718F">
              <w:rPr>
                <w:sz w:val="22"/>
                <w:szCs w:val="22"/>
              </w:rPr>
              <w:t xml:space="preserve"> </w:t>
            </w:r>
            <w:proofErr w:type="gramStart"/>
            <w:r w:rsidR="0013718F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05" w:rsidRDefault="00347505">
      <w:r>
        <w:separator/>
      </w:r>
    </w:p>
  </w:endnote>
  <w:endnote w:type="continuationSeparator" w:id="0">
    <w:p w:rsidR="00347505" w:rsidRDefault="0034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05" w:rsidRDefault="00347505">
      <w:r>
        <w:separator/>
      </w:r>
    </w:p>
  </w:footnote>
  <w:footnote w:type="continuationSeparator" w:id="0">
    <w:p w:rsidR="00347505" w:rsidRDefault="003475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D46"/>
    <w:multiLevelType w:val="hybridMultilevel"/>
    <w:tmpl w:val="31CA8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3718F"/>
    <w:rsid w:val="0018102E"/>
    <w:rsid w:val="001E70DD"/>
    <w:rsid w:val="002A7F6E"/>
    <w:rsid w:val="00347505"/>
    <w:rsid w:val="00362AB0"/>
    <w:rsid w:val="00381AC5"/>
    <w:rsid w:val="003F5DA2"/>
    <w:rsid w:val="00425CA7"/>
    <w:rsid w:val="004C6594"/>
    <w:rsid w:val="004F729E"/>
    <w:rsid w:val="00512982"/>
    <w:rsid w:val="00514664"/>
    <w:rsid w:val="00526D47"/>
    <w:rsid w:val="0055255D"/>
    <w:rsid w:val="005C219A"/>
    <w:rsid w:val="00612CDB"/>
    <w:rsid w:val="006847E2"/>
    <w:rsid w:val="00730C1A"/>
    <w:rsid w:val="008067DA"/>
    <w:rsid w:val="00844219"/>
    <w:rsid w:val="00895A36"/>
    <w:rsid w:val="008D26A9"/>
    <w:rsid w:val="00A26187"/>
    <w:rsid w:val="00B40EEC"/>
    <w:rsid w:val="00B411DB"/>
    <w:rsid w:val="00BA3203"/>
    <w:rsid w:val="00C03D7D"/>
    <w:rsid w:val="00C50B27"/>
    <w:rsid w:val="00D118A8"/>
    <w:rsid w:val="00D62416"/>
    <w:rsid w:val="00DC1BF5"/>
    <w:rsid w:val="00DD5C40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BFC15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59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2022-05-02T08:37:00Z</dcterms:created>
  <dcterms:modified xsi:type="dcterms:W3CDTF">2024-05-06T06:02:00Z</dcterms:modified>
</cp:coreProperties>
</file>