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5"/>
        <w:gridCol w:w="3602"/>
        <w:gridCol w:w="390"/>
        <w:gridCol w:w="377"/>
        <w:gridCol w:w="374"/>
        <w:gridCol w:w="374"/>
        <w:gridCol w:w="362"/>
        <w:gridCol w:w="348"/>
      </w:tblGrid>
      <w:tr w:rsidR="00164469" w14:paraId="2364AFC7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B97905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CD1BE8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B81B8A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A056A73" w14:textId="2234C12C" w:rsidR="00164469" w:rsidRPr="00431125" w:rsidRDefault="00431125">
            <w:pPr>
              <w:spacing w:after="0" w:line="240" w:lineRule="auto"/>
              <w:rPr>
                <w:rFonts w:ascii="Arial" w:hAnsi="Arial" w:cs="Arial"/>
              </w:rPr>
            </w:pPr>
            <w:r w:rsidRPr="00431125">
              <w:rPr>
                <w:rFonts w:ascii="Arial" w:hAnsi="Arial" w:cs="Arial"/>
              </w:rPr>
              <w:t>Bc. Kristýna Rigová</w:t>
            </w:r>
          </w:p>
        </w:tc>
      </w:tr>
      <w:tr w:rsidR="00164469" w14:paraId="30360EB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8637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8FCAAED" w14:textId="3B91F0C6" w:rsidR="00164469" w:rsidRDefault="00431125">
            <w:pPr>
              <w:spacing w:after="0" w:line="240" w:lineRule="auto"/>
              <w:rPr>
                <w:rFonts w:ascii="Arial" w:hAnsi="Arial" w:cs="Arial"/>
              </w:rPr>
            </w:pPr>
            <w:r w:rsidRPr="00722CC8">
              <w:rPr>
                <w:rFonts w:ascii="Arial" w:hAnsi="Arial" w:cs="Arial"/>
              </w:rPr>
              <w:t>Prestiž profese učitele v mateřské škole očima učitelů mateřské školy</w:t>
            </w:r>
          </w:p>
        </w:tc>
      </w:tr>
      <w:tr w:rsidR="00164469" w14:paraId="2C6F4CA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DEE9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B4AD76" w14:textId="7530D514" w:rsidR="00164469" w:rsidRDefault="00431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164469" w14:paraId="1E1A832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DC72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82BA9B6" w14:textId="4EF4F0E2" w:rsidR="00164469" w:rsidRDefault="00431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6758B79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267F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200E4DD" w14:textId="08291800" w:rsidR="00164469" w:rsidRDefault="004311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711460A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881CB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C31BF4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0CA921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5CD51DE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7481F43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5300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4EC166" w14:textId="0D38C551" w:rsidR="00164469" w:rsidRDefault="00D366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5E2E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3983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6BE3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0345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7CA2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29945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83F2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FCC0CC" w14:textId="55F65C19" w:rsidR="00164469" w:rsidRDefault="00D366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7D27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5103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FA92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DD92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3D5D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07877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CF5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CE0B97" w14:textId="67381EF5" w:rsidR="00164469" w:rsidRDefault="00D366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9F5D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DF23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5FA4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2F20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0731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06CA6F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CE5A1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9143BF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4ED3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16EFC4" w14:textId="6F088680" w:rsidR="00164469" w:rsidRDefault="00D366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F8EB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6A8C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BC8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B77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70C3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A5234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4DE1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30C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703F7E" w14:textId="1A2DA147" w:rsidR="00164469" w:rsidRDefault="006719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407E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4EF5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2E9D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5D26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37BA44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47B1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8124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5CF320" w14:textId="6390E859" w:rsidR="00164469" w:rsidRDefault="006719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E80F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AE66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9079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A211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085987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95A19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6AF310B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036C6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57C83E" w14:textId="1D118AA0" w:rsidR="00164469" w:rsidRDefault="00D366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A9E5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DEE1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861E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5C02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3E9C9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36FE7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9D4EA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83D24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B9C0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24CF15" w14:textId="268104F6" w:rsidR="00164469" w:rsidRDefault="00D366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935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E972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DEA9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E11FE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207AE2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19D7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5F2A44" w14:textId="44FFDAFD" w:rsidR="00164469" w:rsidRDefault="00D366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E530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7A92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6354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A615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59CF8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342B01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BB14E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2EF4C7" w14:textId="3EA81E2B" w:rsidR="00164469" w:rsidRDefault="00D366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7166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6634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EAC3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5C27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F6AE7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E728A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06968D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6B372D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FDC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DAC93" w14:textId="351CD31D" w:rsidR="00164469" w:rsidRDefault="00D366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224D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0A00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B27F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CA53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F763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562B85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4A63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135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F3D666" w14:textId="0CA47B0E" w:rsidR="00164469" w:rsidRDefault="00D366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74E9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2394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51B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012E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433FC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4811B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9DAD134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72577818" w14:textId="77777777" w:rsidR="0067193C" w:rsidRDefault="0067193C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se věnuje neustále aktuálnímu tématu prestiže profese učitele mateřské školy. </w:t>
            </w:r>
          </w:p>
          <w:p w14:paraId="48014B95" w14:textId="77777777" w:rsidR="0067193C" w:rsidRDefault="0067193C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552D9D61" w14:textId="6AFBABAC" w:rsidR="0067193C" w:rsidRDefault="0067193C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práce je členěna na tři kapitoly, přičemž je logicky strukturována a adekvátně rozvíjí stěžejní koncepty práce. </w:t>
            </w:r>
            <w:r w:rsidR="00E34C97">
              <w:rPr>
                <w:rFonts w:ascii="Arial" w:hAnsi="Arial" w:cs="Arial"/>
              </w:rPr>
              <w:t xml:space="preserve">Podkapitola 2.3 </w:t>
            </w:r>
            <w:r w:rsidR="00E34C97" w:rsidRPr="00E34C97">
              <w:rPr>
                <w:rFonts w:ascii="Arial" w:hAnsi="Arial" w:cs="Arial"/>
                <w:i/>
                <w:iCs/>
              </w:rPr>
              <w:t xml:space="preserve">Nedávné proměny vzdělávacího systému a jejich dopad na prestiž učitelské profese </w:t>
            </w:r>
            <w:r w:rsidR="00E34C97">
              <w:rPr>
                <w:rFonts w:ascii="Arial" w:hAnsi="Arial" w:cs="Arial"/>
              </w:rPr>
              <w:t>opomíjí vliv zavedení povinného roku v MŠ před nástupem do základní školy</w:t>
            </w:r>
            <w:r w:rsidR="00405FB8">
              <w:rPr>
                <w:rFonts w:ascii="Arial" w:hAnsi="Arial" w:cs="Arial"/>
              </w:rPr>
              <w:t>. I přesto, že se nejedná přímo o proměnu vzdělávacího systému, do událostí, které zasáhly předškolní vzdělávání</w:t>
            </w:r>
            <w:r w:rsidR="0006406E">
              <w:rPr>
                <w:rFonts w:ascii="Arial" w:hAnsi="Arial" w:cs="Arial"/>
              </w:rPr>
              <w:t>,</w:t>
            </w:r>
            <w:r w:rsidR="00405FB8">
              <w:rPr>
                <w:rFonts w:ascii="Arial" w:hAnsi="Arial" w:cs="Arial"/>
              </w:rPr>
              <w:t xml:space="preserve"> patří jistě také zřízení dětských skupin, které sice nemají vzdělávací charakter, avšak pro laickou veřejnost bývají často ekvivalentem.</w:t>
            </w:r>
            <w:r w:rsidR="000B0F20">
              <w:rPr>
                <w:rFonts w:ascii="Arial" w:hAnsi="Arial" w:cs="Arial"/>
              </w:rPr>
              <w:t xml:space="preserve"> Dalším aspektem je i zvýšení domácího vzdělávání, a to zejména po covidové pandemii. </w:t>
            </w:r>
            <w:r w:rsidR="00405FB8">
              <w:rPr>
                <w:rFonts w:ascii="Arial" w:hAnsi="Arial" w:cs="Arial"/>
              </w:rPr>
              <w:t xml:space="preserve"> V širší diskuzi o proměnách a dopadu na učitelskou prestiž nelze nezmínit </w:t>
            </w:r>
            <w:r w:rsidR="004033E7">
              <w:rPr>
                <w:rFonts w:ascii="Arial" w:hAnsi="Arial" w:cs="Arial"/>
              </w:rPr>
              <w:t xml:space="preserve">novelu zákona o pedagogických pracovnících a otevření učitelské profese i osobám bez </w:t>
            </w:r>
            <w:r w:rsidR="004033E7">
              <w:rPr>
                <w:rFonts w:ascii="Arial" w:hAnsi="Arial" w:cs="Arial"/>
              </w:rPr>
              <w:lastRenderedPageBreak/>
              <w:t>pedagogického vzdělání</w:t>
            </w:r>
            <w:r w:rsidR="002130F1">
              <w:rPr>
                <w:rFonts w:ascii="Arial" w:hAnsi="Arial" w:cs="Arial"/>
              </w:rPr>
              <w:t>, c</w:t>
            </w:r>
            <w:r w:rsidR="004033E7">
              <w:rPr>
                <w:rFonts w:ascii="Arial" w:hAnsi="Arial" w:cs="Arial"/>
              </w:rPr>
              <w:t xml:space="preserve">ož bylo odbornou komunitou považováno za degradaci učitelské profese a posilování statusu učitelství jako </w:t>
            </w:r>
            <w:proofErr w:type="spellStart"/>
            <w:r w:rsidR="004033E7">
              <w:rPr>
                <w:rFonts w:ascii="Arial" w:hAnsi="Arial" w:cs="Arial"/>
              </w:rPr>
              <w:t>semiprofese</w:t>
            </w:r>
            <w:proofErr w:type="spellEnd"/>
            <w:r w:rsidR="004033E7">
              <w:rPr>
                <w:rFonts w:ascii="Arial" w:hAnsi="Arial" w:cs="Arial"/>
              </w:rPr>
              <w:t>.</w:t>
            </w:r>
            <w:r w:rsidR="002130F1">
              <w:rPr>
                <w:rFonts w:ascii="Arial" w:hAnsi="Arial" w:cs="Arial"/>
              </w:rPr>
              <w:t xml:space="preserve"> </w:t>
            </w:r>
          </w:p>
          <w:p w14:paraId="116650D7" w14:textId="77777777" w:rsidR="004033E7" w:rsidRPr="00E34C97" w:rsidRDefault="004033E7" w:rsidP="000C68B8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2AA2FE9F" w14:textId="71EF061E" w:rsidR="0067193C" w:rsidRDefault="004033E7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</w:t>
            </w:r>
            <w:r w:rsidR="002130F1">
              <w:rPr>
                <w:rFonts w:ascii="Arial" w:hAnsi="Arial" w:cs="Arial"/>
              </w:rPr>
              <w:t xml:space="preserve">práce </w:t>
            </w:r>
            <w:r>
              <w:rPr>
                <w:rFonts w:ascii="Arial" w:hAnsi="Arial" w:cs="Arial"/>
              </w:rPr>
              <w:t xml:space="preserve">představuje </w:t>
            </w:r>
            <w:r w:rsidR="002130F1">
              <w:rPr>
                <w:rFonts w:ascii="Arial" w:hAnsi="Arial" w:cs="Arial"/>
              </w:rPr>
              <w:t xml:space="preserve">výsledky dotazníkového šetření a interview s učiteli. Autorka také zmiňuje využití metody pozorování. Vzhledem k tomu, že se ale pozorování orientovalo spíše na sledování reakcí na otázky, což bývá běžnou součástí interview, bych tuto formu nepovyšovala na výzkumnou metodu, která umožnila zajistit triangulaci. Získaná data </w:t>
            </w:r>
            <w:r w:rsidR="00FD1F47">
              <w:rPr>
                <w:rFonts w:ascii="Arial" w:hAnsi="Arial" w:cs="Arial"/>
              </w:rPr>
              <w:t xml:space="preserve">z rozhovorů </w:t>
            </w:r>
            <w:r w:rsidR="002130F1">
              <w:rPr>
                <w:rFonts w:ascii="Arial" w:hAnsi="Arial" w:cs="Arial"/>
              </w:rPr>
              <w:t xml:space="preserve">umožnila </w:t>
            </w:r>
            <w:r w:rsidR="00FD1F47">
              <w:rPr>
                <w:rFonts w:ascii="Arial" w:hAnsi="Arial" w:cs="Arial"/>
              </w:rPr>
              <w:t>mimo jiné vzniknout kategoriím, které mohly být graficky znázorněny</w:t>
            </w:r>
            <w:r w:rsidR="002130F1">
              <w:rPr>
                <w:rFonts w:ascii="Arial" w:hAnsi="Arial" w:cs="Arial"/>
              </w:rPr>
              <w:t xml:space="preserve"> </w:t>
            </w:r>
            <w:r w:rsidR="00FD1F47">
              <w:rPr>
                <w:rFonts w:ascii="Arial" w:hAnsi="Arial" w:cs="Arial"/>
              </w:rPr>
              <w:t xml:space="preserve">a vizuálně demonstrovat vztahy mezi nimi. </w:t>
            </w:r>
          </w:p>
          <w:p w14:paraId="6DE7010E" w14:textId="77777777" w:rsidR="00FD1F47" w:rsidRDefault="00FD1F47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52DC8766" w14:textId="0D342CB1" w:rsidR="008E5DD9" w:rsidRDefault="00FD1F47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Pozitivně hodnotím zevrubné nastudování použité metodologie</w:t>
            </w:r>
            <w:r w:rsidR="000B0F20">
              <w:rPr>
                <w:rFonts w:ascii="Arial" w:hAnsi="Arial" w:cs="Arial"/>
              </w:rPr>
              <w:t>, promyšlenost výzkumu</w:t>
            </w:r>
            <w:r>
              <w:rPr>
                <w:rFonts w:ascii="Arial" w:hAnsi="Arial" w:cs="Arial"/>
              </w:rPr>
              <w:t xml:space="preserve"> a precizní zpracování výsledků. </w:t>
            </w:r>
            <w:r w:rsidR="000B0F20">
              <w:rPr>
                <w:rFonts w:ascii="Arial" w:hAnsi="Arial" w:cs="Arial"/>
              </w:rPr>
              <w:t xml:space="preserve">Autorka tímto prokázala velmi dobrou úroveň odborné zdatnosti. </w:t>
            </w:r>
            <w:r>
              <w:rPr>
                <w:rFonts w:ascii="Arial" w:hAnsi="Arial" w:cs="Arial"/>
              </w:rPr>
              <w:t xml:space="preserve">Jazyk práce je odborný a kultivovaný. Po formální stránce se zde místy vyskytují dlouhé pasáže textu, které mohly být pro lepší orientaci čtenáře rozčleněny. </w:t>
            </w:r>
            <w:r w:rsidR="00AF4F2D">
              <w:rPr>
                <w:rFonts w:ascii="Arial" w:hAnsi="Arial" w:cs="Arial"/>
              </w:rPr>
              <w:t xml:space="preserve">V seznamu literatury se vyskytují citační chyby. </w:t>
            </w:r>
          </w:p>
        </w:tc>
      </w:tr>
      <w:tr w:rsidR="00164469" w14:paraId="7FAC64D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F37CF4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70D829F" w14:textId="7B7C8B91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74445C">
              <w:rPr>
                <w:rFonts w:ascii="Arial" w:hAnsi="Arial" w:cs="Arial"/>
              </w:rPr>
              <w:t xml:space="preserve">Proč jste vybrala právě těchto 10 profesí </w:t>
            </w:r>
            <w:r w:rsidR="00D36635">
              <w:rPr>
                <w:rFonts w:ascii="Arial" w:hAnsi="Arial" w:cs="Arial"/>
              </w:rPr>
              <w:t xml:space="preserve">ke srovnání prestiže? </w:t>
            </w:r>
            <w:r w:rsidR="0074445C">
              <w:rPr>
                <w:rFonts w:ascii="Arial" w:hAnsi="Arial" w:cs="Arial"/>
              </w:rPr>
              <w:t>(</w:t>
            </w:r>
            <w:r w:rsidR="0074445C" w:rsidRPr="00D36635">
              <w:rPr>
                <w:rFonts w:ascii="Arial" w:hAnsi="Arial" w:cs="Arial"/>
                <w:i/>
                <w:iCs/>
              </w:rPr>
              <w:t>s. 42</w:t>
            </w:r>
            <w:r w:rsidR="0074445C">
              <w:rPr>
                <w:rFonts w:ascii="Arial" w:hAnsi="Arial" w:cs="Arial"/>
              </w:rPr>
              <w:t>)</w:t>
            </w:r>
          </w:p>
          <w:p w14:paraId="653364BC" w14:textId="26836A79" w:rsidR="00164469" w:rsidRDefault="00B31AD8" w:rsidP="008935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E5DD9">
              <w:rPr>
                <w:rFonts w:ascii="Arial" w:hAnsi="Arial" w:cs="Arial"/>
              </w:rPr>
              <w:t xml:space="preserve"> Jakým způsobem je předsudek a stereotyp ovlivnitelný učitelem MŠ? (</w:t>
            </w:r>
            <w:r w:rsidR="008E5DD9" w:rsidRPr="00D36635">
              <w:rPr>
                <w:rFonts w:ascii="Arial" w:hAnsi="Arial" w:cs="Arial"/>
                <w:i/>
                <w:iCs/>
              </w:rPr>
              <w:t>s. 56</w:t>
            </w:r>
            <w:r w:rsidR="008E5DD9">
              <w:rPr>
                <w:rFonts w:ascii="Arial" w:hAnsi="Arial" w:cs="Arial"/>
              </w:rPr>
              <w:t>)</w:t>
            </w:r>
          </w:p>
        </w:tc>
      </w:tr>
      <w:tr w:rsidR="00164469" w14:paraId="2C2DED7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A5CF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254FCB" w14:textId="1F90B33C" w:rsidR="00164469" w:rsidRPr="00D36635" w:rsidRDefault="00D3663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36635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7303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4CB1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2CB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4B73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91F9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B34C22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FBA513" w14:textId="42734DA0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0B0F20">
              <w:rPr>
                <w:rFonts w:ascii="Arial" w:hAnsi="Arial" w:cs="Arial"/>
              </w:rPr>
              <w:t>26. 4. 2024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F8C8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208C522" w14:textId="77777777" w:rsidR="001221F9" w:rsidRDefault="001221F9" w:rsidP="000C6AE5"/>
    <w:sectPr w:rsidR="001221F9" w:rsidSect="003F0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4C752" w14:textId="77777777" w:rsidR="00EA38F1" w:rsidRDefault="00EA38F1" w:rsidP="00164469">
      <w:pPr>
        <w:spacing w:after="0" w:line="240" w:lineRule="auto"/>
      </w:pPr>
      <w:r>
        <w:separator/>
      </w:r>
    </w:p>
  </w:endnote>
  <w:endnote w:type="continuationSeparator" w:id="0">
    <w:p w14:paraId="0CC64581" w14:textId="77777777" w:rsidR="00EA38F1" w:rsidRDefault="00EA38F1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3D4C5" w14:textId="77777777" w:rsidR="00EA38F1" w:rsidRDefault="00EA38F1" w:rsidP="00164469">
      <w:pPr>
        <w:spacing w:after="0" w:line="240" w:lineRule="auto"/>
      </w:pPr>
      <w:r>
        <w:separator/>
      </w:r>
    </w:p>
  </w:footnote>
  <w:footnote w:type="continuationSeparator" w:id="0">
    <w:p w14:paraId="265F7640" w14:textId="77777777" w:rsidR="00EA38F1" w:rsidRDefault="00EA38F1" w:rsidP="00164469">
      <w:pPr>
        <w:spacing w:after="0" w:line="240" w:lineRule="auto"/>
      </w:pPr>
      <w:r>
        <w:continuationSeparator/>
      </w:r>
    </w:p>
  </w:footnote>
  <w:footnote w:id="1">
    <w:p w14:paraId="417CCDF8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4C31"/>
    <w:rsid w:val="0006406E"/>
    <w:rsid w:val="000B0F20"/>
    <w:rsid w:val="000C68B8"/>
    <w:rsid w:val="000C6AE5"/>
    <w:rsid w:val="001221F9"/>
    <w:rsid w:val="00164469"/>
    <w:rsid w:val="001751B1"/>
    <w:rsid w:val="002130F1"/>
    <w:rsid w:val="00264589"/>
    <w:rsid w:val="002F2CC8"/>
    <w:rsid w:val="003F037E"/>
    <w:rsid w:val="004033E7"/>
    <w:rsid w:val="00405FB8"/>
    <w:rsid w:val="00431125"/>
    <w:rsid w:val="004D1C11"/>
    <w:rsid w:val="00572A8F"/>
    <w:rsid w:val="00580A65"/>
    <w:rsid w:val="005B0DD1"/>
    <w:rsid w:val="00660E55"/>
    <w:rsid w:val="0067193C"/>
    <w:rsid w:val="00722CC8"/>
    <w:rsid w:val="0074445C"/>
    <w:rsid w:val="007B3852"/>
    <w:rsid w:val="00832719"/>
    <w:rsid w:val="0085298D"/>
    <w:rsid w:val="00875DAF"/>
    <w:rsid w:val="0088121A"/>
    <w:rsid w:val="00891BB8"/>
    <w:rsid w:val="008935D3"/>
    <w:rsid w:val="008E5DD9"/>
    <w:rsid w:val="009569C0"/>
    <w:rsid w:val="009F1B98"/>
    <w:rsid w:val="00A83938"/>
    <w:rsid w:val="00A96683"/>
    <w:rsid w:val="00AF4F2D"/>
    <w:rsid w:val="00B31AD8"/>
    <w:rsid w:val="00CA332E"/>
    <w:rsid w:val="00D36635"/>
    <w:rsid w:val="00DB07CE"/>
    <w:rsid w:val="00E34C97"/>
    <w:rsid w:val="00E76548"/>
    <w:rsid w:val="00EA38F1"/>
    <w:rsid w:val="00F00809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6DA22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06E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Beata Horníčková</cp:lastModifiedBy>
  <cp:revision>12</cp:revision>
  <cp:lastPrinted>2024-05-02T09:12:00Z</cp:lastPrinted>
  <dcterms:created xsi:type="dcterms:W3CDTF">2022-04-25T09:55:00Z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0221c189aad988a0bcb70bad4c2624d99618d47aa6250ad1e9ba522619a00820</vt:lpwstr>
  </property>
</Properties>
</file>